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Tùng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lập trình viên Python có khả năng phản biện kỹ thuật, hiểu sâu về các pattern thiết kế như Repository, Unit of Work, hoặc Microservice Architecture. Mục tiêu là xây dựng các hệ thống có khả năng bảo trì lâu dài, dễ mở rộng và phục vụ hàng triệu request mỗi ngày mà không suy giảm hiệu năng.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23/07/1989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0941564311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Django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