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Thu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mục tiêu làm việc trong nhóm R AI chuyên nghiệp, nơi tôi có thể phối hợp với các nhà khoa học dữ liệu và kỹ sư phần mềm để phát triển sản phẩm mang tính đột phá.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18/07/1984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0943166064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và Kỹ thuật dữ liệu tại Đại học VinUni  - Khoa học dữ liệu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OpenCV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Preprocessing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Google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