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Hà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24/08/1982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0382052779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- Hệ thống nhúng và IoT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