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703" w:rsidRDefault="00870DB8" w:rsidP="00BD21DC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34302D"/>
          <w:sz w:val="41"/>
          <w:szCs w:val="41"/>
          <w:lang w:val="vi-VN"/>
        </w:rPr>
      </w:pPr>
      <w:hyperlink r:id="rId4" w:history="1">
        <w:r w:rsidR="00622F9C" w:rsidRPr="00ED6DE7">
          <w:rPr>
            <w:rStyle w:val="Hyperlink"/>
            <w:rFonts w:ascii="Arial" w:eastAsia="Times New Roman" w:hAnsi="Arial" w:cs="Arial"/>
            <w:sz w:val="41"/>
            <w:szCs w:val="41"/>
            <w:lang w:val="vi-VN"/>
          </w:rPr>
          <w:t>https://stackjava.com/category/spring-mvc</w:t>
        </w:r>
      </w:hyperlink>
      <w:r w:rsidR="00622F9C">
        <w:rPr>
          <w:rFonts w:ascii="Arial" w:eastAsia="Times New Roman" w:hAnsi="Arial" w:cs="Arial"/>
          <w:color w:val="34302D"/>
          <w:sz w:val="41"/>
          <w:szCs w:val="41"/>
          <w:lang w:val="vi-VN"/>
        </w:rPr>
        <w:t xml:space="preserve"> </w:t>
      </w:r>
    </w:p>
    <w:p w:rsidR="00BD21DC" w:rsidRPr="00BD21DC" w:rsidRDefault="00BD21DC" w:rsidP="00BD21DC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34302D"/>
          <w:sz w:val="41"/>
          <w:szCs w:val="41"/>
        </w:rPr>
      </w:pPr>
      <w:r w:rsidRPr="00BD21DC">
        <w:rPr>
          <w:rFonts w:ascii="Arial" w:eastAsia="Times New Roman" w:hAnsi="Arial" w:cs="Arial"/>
          <w:color w:val="34302D"/>
          <w:sz w:val="41"/>
          <w:szCs w:val="41"/>
        </w:rPr>
        <w:t>DispatcherServlet</w:t>
      </w:r>
    </w:p>
    <w:p w:rsidR="00E40A7B" w:rsidRDefault="00BD21DC">
      <w:pPr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 Java configuration that registers and initializes 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DispatcherServlet</w:t>
      </w:r>
      <w:r>
        <w:rPr>
          <w:rFonts w:ascii="Arial" w:hAnsi="Arial" w:cs="Arial"/>
          <w:color w:val="34302D"/>
          <w:shd w:val="clear" w:color="auto" w:fill="FFFFFF"/>
        </w:rPr>
        <w:t>. This class is auto-detected by the Servlet container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directive"/>
          <w:rFonts w:ascii="Consolas" w:hAnsi="Consolas"/>
          <w:b/>
          <w:bCs/>
          <w:vanish/>
          <w:sz w:val="24"/>
          <w:szCs w:val="24"/>
        </w:rPr>
        <w:t>public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</w:t>
      </w:r>
      <w:r w:rsidRPr="00647CB2">
        <w:rPr>
          <w:rStyle w:val="type"/>
          <w:rFonts w:ascii="Consolas" w:hAnsi="Consolas"/>
          <w:b/>
          <w:bCs/>
          <w:vanish/>
          <w:sz w:val="24"/>
          <w:szCs w:val="24"/>
        </w:rPr>
        <w:t>class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</w:t>
      </w:r>
      <w:r w:rsidRPr="00647CB2">
        <w:rPr>
          <w:rStyle w:val="class"/>
          <w:rFonts w:ascii="Consolas" w:hAnsi="Consolas"/>
          <w:b/>
          <w:bCs/>
          <w:vanish/>
          <w:color w:val="445588"/>
          <w:sz w:val="24"/>
          <w:szCs w:val="24"/>
        </w:rPr>
        <w:t>MyWebApplicationInitializer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</w:t>
      </w:r>
      <w:r w:rsidRPr="00647CB2">
        <w:rPr>
          <w:rStyle w:val="directive"/>
          <w:rFonts w:ascii="Consolas" w:hAnsi="Consolas"/>
          <w:b/>
          <w:bCs/>
          <w:vanish/>
          <w:sz w:val="24"/>
          <w:szCs w:val="24"/>
        </w:rPr>
        <w:t>implements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WebApplicationInitializer {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</w:t>
      </w:r>
      <w:r w:rsidRPr="00647CB2">
        <w:rPr>
          <w:rStyle w:val="annotation"/>
          <w:rFonts w:ascii="Consolas" w:hAnsi="Consolas"/>
          <w:vanish/>
          <w:color w:val="000077"/>
          <w:sz w:val="24"/>
          <w:szCs w:val="24"/>
        </w:rPr>
        <w:t>@Override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</w:t>
      </w:r>
      <w:r w:rsidRPr="00647CB2">
        <w:rPr>
          <w:rStyle w:val="directive"/>
          <w:rFonts w:ascii="Consolas" w:hAnsi="Consolas"/>
          <w:b/>
          <w:bCs/>
          <w:vanish/>
          <w:sz w:val="24"/>
          <w:szCs w:val="24"/>
        </w:rPr>
        <w:t>public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</w:t>
      </w:r>
      <w:r w:rsidRPr="00647CB2">
        <w:rPr>
          <w:rStyle w:val="type"/>
          <w:rFonts w:ascii="Consolas" w:hAnsi="Consolas"/>
          <w:b/>
          <w:bCs/>
          <w:vanish/>
          <w:sz w:val="24"/>
          <w:szCs w:val="24"/>
        </w:rPr>
        <w:t>void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onStartup(ServletContext servletCxt) {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</w:t>
      </w:r>
      <w:r w:rsidRPr="00647CB2">
        <w:rPr>
          <w:rStyle w:val="comment"/>
          <w:rFonts w:ascii="Consolas" w:hAnsi="Consolas"/>
          <w:i/>
          <w:iCs/>
          <w:vanish/>
          <w:color w:val="999988"/>
          <w:sz w:val="24"/>
          <w:szCs w:val="24"/>
        </w:rPr>
        <w:t>// Load Spring web application configuration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AnnotationConfigWebApplicationContext ac = </w:t>
      </w:r>
      <w:r w:rsidRPr="00647CB2">
        <w:rPr>
          <w:rStyle w:val="keyword"/>
          <w:rFonts w:ascii="Consolas" w:hAnsi="Consolas"/>
          <w:b/>
          <w:bCs/>
          <w:vanish/>
          <w:color w:val="000000"/>
          <w:sz w:val="24"/>
          <w:szCs w:val="24"/>
        </w:rPr>
        <w:t>new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AnnotationConfigWebApplicationContext();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ac.register(AppConfig.class);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ac.refresh();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</w:t>
      </w:r>
      <w:r w:rsidRPr="00647CB2">
        <w:rPr>
          <w:rStyle w:val="comment"/>
          <w:rFonts w:ascii="Consolas" w:hAnsi="Consolas"/>
          <w:i/>
          <w:iCs/>
          <w:vanish/>
          <w:color w:val="999988"/>
          <w:sz w:val="24"/>
          <w:szCs w:val="24"/>
        </w:rPr>
        <w:t>// Create and register the DispatcherServlet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DispatcherServlet servlet = </w:t>
      </w:r>
      <w:r w:rsidRPr="00647CB2">
        <w:rPr>
          <w:rStyle w:val="keyword"/>
          <w:rFonts w:ascii="Consolas" w:hAnsi="Consolas"/>
          <w:b/>
          <w:bCs/>
          <w:vanish/>
          <w:color w:val="000000"/>
          <w:sz w:val="24"/>
          <w:szCs w:val="24"/>
        </w:rPr>
        <w:t>new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DispatcherServlet(ac);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ServletRegistration.Dynamic registration = servletCxt.addServlet(</w:t>
      </w:r>
      <w:r w:rsidRPr="00647CB2">
        <w:rPr>
          <w:rStyle w:val="delimiter"/>
          <w:rFonts w:ascii="Consolas" w:hAnsi="Consolas"/>
          <w:vanish/>
          <w:color w:val="DD1144"/>
          <w:sz w:val="24"/>
          <w:szCs w:val="24"/>
        </w:rPr>
        <w:t>"</w:t>
      </w:r>
      <w:r w:rsidRPr="00647CB2">
        <w:rPr>
          <w:rStyle w:val="content"/>
          <w:rFonts w:ascii="Consolas" w:hAnsi="Consolas"/>
          <w:vanish/>
          <w:color w:val="DD1144"/>
          <w:sz w:val="24"/>
          <w:szCs w:val="24"/>
        </w:rPr>
        <w:t>app</w:t>
      </w:r>
      <w:r w:rsidRPr="00647CB2">
        <w:rPr>
          <w:rStyle w:val="delimiter"/>
          <w:rFonts w:ascii="Consolas" w:hAnsi="Consolas"/>
          <w:vanish/>
          <w:color w:val="DD1144"/>
          <w:sz w:val="24"/>
          <w:szCs w:val="24"/>
        </w:rPr>
        <w:t>"</w:t>
      </w:r>
      <w:r w:rsidRPr="00647CB2">
        <w:rPr>
          <w:rStyle w:val="HTMLCode"/>
          <w:rFonts w:ascii="Consolas" w:hAnsi="Consolas"/>
          <w:vanish/>
          <w:sz w:val="24"/>
          <w:szCs w:val="24"/>
        </w:rPr>
        <w:t>, servlet);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registration.setLoadOnStartup(</w:t>
      </w:r>
      <w:r w:rsidRPr="00647CB2">
        <w:rPr>
          <w:rStyle w:val="integer"/>
          <w:rFonts w:ascii="Consolas" w:hAnsi="Consolas"/>
          <w:vanish/>
          <w:color w:val="009999"/>
          <w:sz w:val="24"/>
          <w:szCs w:val="24"/>
        </w:rPr>
        <w:t>1</w:t>
      </w:r>
      <w:r w:rsidRPr="00647CB2">
        <w:rPr>
          <w:rStyle w:val="HTMLCode"/>
          <w:rFonts w:ascii="Consolas" w:hAnsi="Consolas"/>
          <w:vanish/>
          <w:sz w:val="24"/>
          <w:szCs w:val="24"/>
        </w:rPr>
        <w:t>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registration.addMapping(</w:t>
      </w:r>
      <w:r w:rsidRPr="00647CB2">
        <w:rPr>
          <w:rStyle w:val="delimiter"/>
          <w:rFonts w:ascii="Consolas" w:hAnsi="Consolas"/>
          <w:vanish/>
          <w:color w:val="DD1144"/>
          <w:sz w:val="24"/>
          <w:szCs w:val="24"/>
        </w:rPr>
        <w:t>"</w:t>
      </w:r>
      <w:r w:rsidRPr="00647CB2">
        <w:rPr>
          <w:rStyle w:val="content"/>
          <w:rFonts w:ascii="Consolas" w:hAnsi="Consolas"/>
          <w:vanish/>
          <w:color w:val="DD1144"/>
          <w:sz w:val="24"/>
          <w:szCs w:val="24"/>
        </w:rPr>
        <w:t>/app/*</w:t>
      </w:r>
      <w:r w:rsidRPr="00647CB2">
        <w:rPr>
          <w:rStyle w:val="delimiter"/>
          <w:rFonts w:ascii="Consolas" w:hAnsi="Consolas"/>
          <w:vanish/>
          <w:color w:val="DD1144"/>
          <w:sz w:val="24"/>
          <w:szCs w:val="24"/>
        </w:rPr>
        <w:t>"</w:t>
      </w:r>
      <w:r w:rsidRPr="00647CB2">
        <w:rPr>
          <w:rStyle w:val="HTMLCode"/>
          <w:rFonts w:ascii="Consolas" w:hAnsi="Consolas"/>
          <w:vanish/>
          <w:sz w:val="24"/>
          <w:szCs w:val="24"/>
        </w:rPr>
        <w:t>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}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>}</w:t>
      </w:r>
    </w:p>
    <w:p w:rsidR="00647CB2" w:rsidRDefault="00647CB2">
      <w:pPr>
        <w:rPr>
          <w:rFonts w:ascii="Arial" w:hAnsi="Arial" w:cs="Arial"/>
          <w:color w:val="34302D"/>
          <w:shd w:val="clear" w:color="auto" w:fill="FFFFFF"/>
        </w:rPr>
      </w:pPr>
    </w:p>
    <w:p w:rsidR="00BD21DC" w:rsidRDefault="00EA55CC">
      <w:pPr>
        <w:rPr>
          <w:rFonts w:ascii="Arial" w:hAnsi="Arial" w:cs="Arial"/>
          <w:color w:val="34302D"/>
          <w:shd w:val="clear" w:color="auto" w:fill="FFFFFF"/>
        </w:rPr>
      </w:pP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 xml:space="preserve">Hoặc cấu hình trong </w:t>
      </w:r>
      <w:r w:rsidR="00BD21DC"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web.xml</w:t>
      </w:r>
      <w:r w:rsidR="00BD21DC">
        <w:rPr>
          <w:rFonts w:ascii="Arial" w:hAnsi="Arial" w:cs="Arial"/>
          <w:color w:val="34302D"/>
          <w:shd w:val="clear" w:color="auto" w:fill="FFFFFF"/>
        </w:rPr>
        <w:t> configuration to register and initialize the </w:t>
      </w:r>
      <w:r w:rsidR="00BD21DC"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DispatcherServlet</w:t>
      </w:r>
      <w:r w:rsidR="00BD21DC">
        <w:rPr>
          <w:rFonts w:ascii="Arial" w:hAnsi="Arial" w:cs="Arial"/>
          <w:color w:val="34302D"/>
          <w:shd w:val="clear" w:color="auto" w:fill="FFFFFF"/>
        </w:rPr>
        <w:t>: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&lt;web-app&gt;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&lt;listener&gt;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&lt;listener-class&gt;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org.springframework.web.context.ContextLoaderListener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&lt;/listener-class&gt;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&lt;/listener&gt;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&lt;context-param&gt;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&lt;param-name&gt;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contextConfigLocation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&lt;/param-name&gt;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&lt;param-value&gt;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/WEB-INF/app-context.xml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&lt;/param-value&gt;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&lt;/context-param&gt;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&lt;servlet-name&gt;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app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&lt;/servlet-name&gt;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&lt;servlet-class&gt;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org.springframework.web.servlet.DispatcherServlet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&lt;/servlet-class&gt;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&lt;init-param&gt;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&lt;param-name&gt;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contextConfigLocation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&lt;/param-name&gt;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&lt;param-value&gt;&lt;/param-value&gt;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&lt;/init-param&gt;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&lt;load-on-startup&gt;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1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&lt;/load-on-startup&gt;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&lt;servlet-mapping&gt;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&lt;servlet-name&gt;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app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&lt;/servlet-name&gt;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&lt;url-pattern&gt;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/app/*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&lt;/url-pattern&gt;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&lt;/servlet-mapping&gt;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&lt;/web-app&gt;</w:t>
      </w:r>
    </w:p>
    <w:p w:rsidR="00647CB2" w:rsidRDefault="00870DB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@EnableWebMvc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equivalent to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&lt;mvc:annotation-driven /&gt;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 XML. It enables support for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@Controller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-annotated classes that use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@RequestMapping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map incoming requests to a certain method. You can read detailed information about what it configures by default and how to customise the configuration in the </w:t>
      </w:r>
      <w:hyperlink r:id="rId5" w:anchor="mvc-config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reference documentation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B204D5" w:rsidRDefault="00B204D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204D5" w:rsidRDefault="00B204D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@Autowired - @Inject - @Resource:</w:t>
      </w:r>
    </w:p>
    <w:p w:rsidR="00B204D5" w:rsidRPr="00B204D5" w:rsidRDefault="00B204D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6" w:history="1">
        <w:r w:rsidRPr="0099529F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https://www.sourceallies.com/2011/08/spring-injection-with-resource-and-autowired/#more-2350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</w:p>
    <w:sectPr w:rsidR="00B204D5" w:rsidRPr="00B2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10"/>
    <w:rsid w:val="00121E10"/>
    <w:rsid w:val="0017371C"/>
    <w:rsid w:val="00622F9C"/>
    <w:rsid w:val="00647CB2"/>
    <w:rsid w:val="00693F4B"/>
    <w:rsid w:val="00870DB8"/>
    <w:rsid w:val="00AD6703"/>
    <w:rsid w:val="00AF62F3"/>
    <w:rsid w:val="00B204D5"/>
    <w:rsid w:val="00BD21DC"/>
    <w:rsid w:val="00EA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131BB-0EA9-4DD7-AB46-EB7817FA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21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1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D21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1D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D21DC"/>
  </w:style>
  <w:style w:type="character" w:customStyle="1" w:styleId="directive">
    <w:name w:val="directive"/>
    <w:basedOn w:val="DefaultParagraphFont"/>
    <w:rsid w:val="00647CB2"/>
  </w:style>
  <w:style w:type="character" w:customStyle="1" w:styleId="type">
    <w:name w:val="type"/>
    <w:basedOn w:val="DefaultParagraphFont"/>
    <w:rsid w:val="00647CB2"/>
  </w:style>
  <w:style w:type="character" w:customStyle="1" w:styleId="class">
    <w:name w:val="class"/>
    <w:basedOn w:val="DefaultParagraphFont"/>
    <w:rsid w:val="00647CB2"/>
  </w:style>
  <w:style w:type="character" w:customStyle="1" w:styleId="annotation">
    <w:name w:val="annotation"/>
    <w:basedOn w:val="DefaultParagraphFont"/>
    <w:rsid w:val="00647CB2"/>
  </w:style>
  <w:style w:type="character" w:customStyle="1" w:styleId="comment">
    <w:name w:val="comment"/>
    <w:basedOn w:val="DefaultParagraphFont"/>
    <w:rsid w:val="00647CB2"/>
  </w:style>
  <w:style w:type="character" w:customStyle="1" w:styleId="keyword">
    <w:name w:val="keyword"/>
    <w:basedOn w:val="DefaultParagraphFont"/>
    <w:rsid w:val="00647CB2"/>
  </w:style>
  <w:style w:type="character" w:customStyle="1" w:styleId="delimiter">
    <w:name w:val="delimiter"/>
    <w:basedOn w:val="DefaultParagraphFont"/>
    <w:rsid w:val="00647CB2"/>
  </w:style>
  <w:style w:type="character" w:customStyle="1" w:styleId="content">
    <w:name w:val="content"/>
    <w:basedOn w:val="DefaultParagraphFont"/>
    <w:rsid w:val="00647CB2"/>
  </w:style>
  <w:style w:type="character" w:customStyle="1" w:styleId="integer">
    <w:name w:val="integer"/>
    <w:basedOn w:val="DefaultParagraphFont"/>
    <w:rsid w:val="00647CB2"/>
  </w:style>
  <w:style w:type="character" w:styleId="Hyperlink">
    <w:name w:val="Hyperlink"/>
    <w:basedOn w:val="DefaultParagraphFont"/>
    <w:uiPriority w:val="99"/>
    <w:unhideWhenUsed/>
    <w:rsid w:val="00622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urceallies.com/2011/08/spring-injection-with-resource-and-autowired/#more-2350" TargetMode="External"/><Relationship Id="rId5" Type="http://schemas.openxmlformats.org/officeDocument/2006/relationships/hyperlink" Target="http://docs.spring.io/spring/docs/3.2.x/spring-framework-reference/html/mvc.html" TargetMode="External"/><Relationship Id="rId4" Type="http://schemas.openxmlformats.org/officeDocument/2006/relationships/hyperlink" Target="https://stackjava.com/category/spring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9</cp:revision>
  <dcterms:created xsi:type="dcterms:W3CDTF">2018-04-11T02:03:00Z</dcterms:created>
  <dcterms:modified xsi:type="dcterms:W3CDTF">2018-04-13T07:15:00Z</dcterms:modified>
</cp:coreProperties>
</file>