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CEDB" w14:textId="77777777" w:rsidR="00820002" w:rsidRPr="0004093B" w:rsidRDefault="00820002" w:rsidP="008200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93B">
        <w:rPr>
          <w:rFonts w:ascii="Times New Roman" w:hAnsi="Times New Roman" w:cs="Times New Roman"/>
          <w:b/>
          <w:bCs/>
          <w:sz w:val="24"/>
          <w:szCs w:val="24"/>
        </w:rPr>
        <w:t>SURVEY NOTEBOOK</w:t>
      </w:r>
    </w:p>
    <w:p w14:paraId="1A52527F" w14:textId="77777777" w:rsidR="00820002" w:rsidRPr="0004093B" w:rsidRDefault="00820002" w:rsidP="008200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388AF" w14:textId="43B4E804" w:rsidR="00820002" w:rsidRPr="0004093B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04093B">
        <w:rPr>
          <w:rFonts w:ascii="Times New Roman" w:hAnsi="Times New Roman" w:cs="Times New Roman"/>
          <w:sz w:val="24"/>
          <w:szCs w:val="24"/>
        </w:rPr>
        <w:tab/>
      </w:r>
      <w:r w:rsidR="00EC48B9">
        <w:rPr>
          <w:rFonts w:ascii="Times New Roman" w:hAnsi="Times New Roman" w:cs="Times New Roman"/>
          <w:sz w:val="24"/>
          <w:szCs w:val="24"/>
        </w:rPr>
        <w:t>October 30</w:t>
      </w:r>
      <w:r>
        <w:rPr>
          <w:rFonts w:ascii="Times New Roman" w:hAnsi="Times New Roman" w:cs="Times New Roman"/>
          <w:sz w:val="24"/>
          <w:szCs w:val="24"/>
        </w:rPr>
        <w:t>, 202</w:t>
      </w:r>
      <w:r w:rsidR="006D5C56">
        <w:rPr>
          <w:rFonts w:ascii="Times New Roman" w:hAnsi="Times New Roman" w:cs="Times New Roman"/>
          <w:sz w:val="24"/>
          <w:szCs w:val="24"/>
        </w:rPr>
        <w:t>3</w:t>
      </w:r>
      <w:r w:rsidRPr="0004093B">
        <w:rPr>
          <w:rFonts w:ascii="Times New Roman" w:hAnsi="Times New Roman" w:cs="Times New Roman"/>
          <w:sz w:val="24"/>
          <w:szCs w:val="24"/>
        </w:rPr>
        <w:tab/>
      </w:r>
      <w:r w:rsidRPr="0004093B">
        <w:rPr>
          <w:rFonts w:ascii="Times New Roman" w:hAnsi="Times New Roman" w:cs="Times New Roman"/>
          <w:sz w:val="24"/>
          <w:szCs w:val="24"/>
        </w:rPr>
        <w:tab/>
      </w:r>
      <w:r w:rsidRPr="0004093B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4B0F8467" w14:textId="0306D89B" w:rsidR="00820002" w:rsidRPr="0004093B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Site Location: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7AD0">
        <w:rPr>
          <w:rFonts w:ascii="Times New Roman" w:hAnsi="Times New Roman" w:cs="Times New Roman"/>
          <w:sz w:val="24"/>
          <w:szCs w:val="24"/>
        </w:rPr>
        <w:t>Neon Bouy</w:t>
      </w:r>
      <w:r>
        <w:rPr>
          <w:rFonts w:ascii="Times New Roman" w:hAnsi="Times New Roman" w:cs="Times New Roman"/>
          <w:sz w:val="24"/>
          <w:szCs w:val="24"/>
        </w:rPr>
        <w:t xml:space="preserve">, near </w:t>
      </w:r>
      <w:r w:rsidR="00217AD0">
        <w:rPr>
          <w:rFonts w:ascii="Times New Roman" w:hAnsi="Times New Roman" w:cs="Times New Roman"/>
          <w:sz w:val="24"/>
          <w:szCs w:val="24"/>
        </w:rPr>
        <w:t>Cypress cove road</w:t>
      </w:r>
      <w:r>
        <w:rPr>
          <w:rFonts w:ascii="Times New Roman" w:hAnsi="Times New Roman" w:cs="Times New Roman"/>
          <w:sz w:val="24"/>
          <w:szCs w:val="24"/>
        </w:rPr>
        <w:t xml:space="preserve"> over Black Warrior River</w:t>
      </w:r>
    </w:p>
    <w:p w14:paraId="2D5753A9" w14:textId="7F8C7ABC" w:rsid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Survey Start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D7DE6" w14:textId="63E4204F" w:rsid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Trimble</w:t>
      </w:r>
      <w:r w:rsidR="004712D7">
        <w:rPr>
          <w:rFonts w:ascii="Times New Roman" w:hAnsi="Times New Roman" w:cs="Times New Roman"/>
          <w:sz w:val="24"/>
          <w:szCs w:val="24"/>
        </w:rPr>
        <w:t xml:space="preserve"> DGPS</w:t>
      </w:r>
      <w:r>
        <w:rPr>
          <w:rFonts w:ascii="Times New Roman" w:hAnsi="Times New Roman" w:cs="Times New Roman"/>
          <w:sz w:val="24"/>
          <w:szCs w:val="24"/>
        </w:rPr>
        <w:t xml:space="preserve"> and Garmin</w:t>
      </w:r>
      <w:r w:rsidR="004712D7">
        <w:rPr>
          <w:rFonts w:ascii="Times New Roman" w:hAnsi="Times New Roman" w:cs="Times New Roman"/>
          <w:sz w:val="24"/>
          <w:szCs w:val="24"/>
        </w:rPr>
        <w:t xml:space="preserve"> GPS</w:t>
      </w:r>
      <w:r>
        <w:rPr>
          <w:rFonts w:ascii="Times New Roman" w:hAnsi="Times New Roman" w:cs="Times New Roman"/>
          <w:sz w:val="24"/>
          <w:szCs w:val="24"/>
        </w:rPr>
        <w:t xml:space="preserve"> Data Collection: </w:t>
      </w:r>
      <w:r w:rsidR="004712D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:30-1</w:t>
      </w:r>
      <w:r w:rsidR="004712D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:00</w:t>
      </w:r>
    </w:p>
    <w:p w14:paraId="1A831DC6" w14:textId="364F2DFC" w:rsid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Drone Data Collection: </w:t>
      </w:r>
      <w:r w:rsidR="004712D7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:</w:t>
      </w:r>
      <w:r w:rsidR="004712D7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712D7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:</w:t>
      </w:r>
      <w:r w:rsidR="004712D7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pm</w:t>
      </w:r>
    </w:p>
    <w:p w14:paraId="0A3157FC" w14:textId="7ABD5A03" w:rsidR="00820002" w:rsidRPr="0004093B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Survey End Time</w:t>
      </w:r>
      <w:r w:rsidRPr="0004093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Returned around </w:t>
      </w:r>
      <w:r w:rsidR="004712D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:30 from the si</w:t>
      </w:r>
      <w:r w:rsidR="00085F2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22090D01" w14:textId="66E1E93F" w:rsidR="00820002" w:rsidRPr="0004093B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Overpassing Satellite Name and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5B01">
        <w:rPr>
          <w:rFonts w:ascii="Times New Roman" w:hAnsi="Times New Roman" w:cs="Times New Roman"/>
          <w:sz w:val="24"/>
          <w:szCs w:val="24"/>
        </w:rPr>
        <w:t>Landsat 8</w:t>
      </w:r>
      <w:r w:rsidR="004712D7">
        <w:rPr>
          <w:rFonts w:ascii="Times New Roman" w:hAnsi="Times New Roman" w:cs="Times New Roman"/>
          <w:sz w:val="24"/>
          <w:szCs w:val="24"/>
        </w:rPr>
        <w:t>, Sentinel 2, SWOT</w:t>
      </w:r>
      <w:r w:rsidRPr="0004093B">
        <w:rPr>
          <w:rFonts w:ascii="Times New Roman" w:hAnsi="Times New Roman" w:cs="Times New Roman"/>
          <w:sz w:val="24"/>
          <w:szCs w:val="24"/>
        </w:rPr>
        <w:tab/>
      </w:r>
      <w:r w:rsidRPr="0004093B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5044AA84" w14:textId="416C95F9" w:rsidR="00820002" w:rsidRPr="0004093B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Weather condition: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2D7">
        <w:rPr>
          <w:rFonts w:ascii="Times New Roman" w:hAnsi="Times New Roman" w:cs="Times New Roman"/>
          <w:sz w:val="24"/>
          <w:szCs w:val="24"/>
        </w:rPr>
        <w:t>Mostly cloudy with wind</w:t>
      </w:r>
      <w:r w:rsidRPr="0004093B">
        <w:rPr>
          <w:rFonts w:ascii="Times New Roman" w:hAnsi="Times New Roman" w:cs="Times New Roman"/>
          <w:sz w:val="24"/>
          <w:szCs w:val="24"/>
        </w:rPr>
        <w:tab/>
      </w:r>
      <w:r w:rsidRPr="0004093B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754E6AE8" w14:textId="388DA874" w:rsidR="00820002" w:rsidRPr="00285F5A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Participants</w:t>
      </w:r>
      <w:r w:rsidRPr="00285F5A"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>Pawan Thapa</w:t>
      </w:r>
    </w:p>
    <w:p w14:paraId="5C684821" w14:textId="71FF6607" w:rsid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>Types of collected data:</w:t>
      </w:r>
      <w:r>
        <w:rPr>
          <w:rFonts w:ascii="Times New Roman" w:hAnsi="Times New Roman" w:cs="Times New Roman"/>
          <w:sz w:val="24"/>
          <w:szCs w:val="24"/>
        </w:rPr>
        <w:t xml:space="preserve"> UAV data from Mavic Pro at different positions generally at an altitude of </w:t>
      </w:r>
      <w:r w:rsidR="004712D7">
        <w:rPr>
          <w:rFonts w:ascii="Times New Roman" w:hAnsi="Times New Roman" w:cs="Times New Roman"/>
          <w:sz w:val="24"/>
          <w:szCs w:val="24"/>
        </w:rPr>
        <w:t xml:space="preserve">90m, 100, and </w:t>
      </w:r>
      <w:r>
        <w:rPr>
          <w:rFonts w:ascii="Times New Roman" w:hAnsi="Times New Roman" w:cs="Times New Roman"/>
          <w:sz w:val="24"/>
          <w:szCs w:val="24"/>
        </w:rPr>
        <w:t>11</w:t>
      </w:r>
      <w:r w:rsidR="004712D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m above the river.</w:t>
      </w:r>
    </w:p>
    <w:p w14:paraId="24121087" w14:textId="4DD04820" w:rsid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4712D7">
        <w:rPr>
          <w:rFonts w:ascii="Times New Roman" w:hAnsi="Times New Roman" w:cs="Times New Roman"/>
          <w:sz w:val="24"/>
          <w:szCs w:val="24"/>
        </w:rPr>
        <w:t>video of more than 20 seconds up to 1 minute for three different altitudes was taken, pointing the drone camera vertically downward and orientation towards its downstream.</w:t>
      </w:r>
    </w:p>
    <w:p w14:paraId="5B6B296C" w14:textId="34887669" w:rsidR="004712D7" w:rsidRPr="0004093B" w:rsidRDefault="004712D7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Trimble DGPS and Garmin GPS to collect three ground control points: one buoy corner, two traps on the right bank and the left bank use yellow traps for ground control points observation.</w:t>
      </w:r>
    </w:p>
    <w:p w14:paraId="27A411F3" w14:textId="246C58F8" w:rsidR="00820002" w:rsidRDefault="00820002" w:rsidP="00820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5F5A">
        <w:rPr>
          <w:rFonts w:ascii="Times New Roman" w:hAnsi="Times New Roman" w:cs="Times New Roman"/>
          <w:b/>
          <w:bCs/>
          <w:sz w:val="24"/>
          <w:szCs w:val="24"/>
        </w:rPr>
        <w:t xml:space="preserve">Encountered problems:   </w:t>
      </w:r>
    </w:p>
    <w:p w14:paraId="6B9DD677" w14:textId="3833A6E9" w:rsidR="00820002" w:rsidRDefault="004712D7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</w:t>
      </w:r>
      <w:r w:rsidR="00820002">
        <w:rPr>
          <w:rFonts w:ascii="Times New Roman" w:hAnsi="Times New Roman" w:cs="Times New Roman"/>
          <w:sz w:val="24"/>
          <w:szCs w:val="24"/>
        </w:rPr>
        <w:t xml:space="preserve"> with the connection of the GNSS receiver with the </w:t>
      </w:r>
      <w:r>
        <w:rPr>
          <w:rFonts w:ascii="Times New Roman" w:hAnsi="Times New Roman" w:cs="Times New Roman"/>
          <w:sz w:val="24"/>
          <w:szCs w:val="24"/>
        </w:rPr>
        <w:t>new antenna DGPS, it did not get any satellite for one hour, we took the paid version for 1 hour but did not get any satellite connection, might be a cloudy day is the reason for it.</w:t>
      </w:r>
    </w:p>
    <w:p w14:paraId="30970F6A" w14:textId="5D05442F" w:rsidR="00EC48B9" w:rsidRDefault="00EC48B9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not using sim card phone that Trimble mobile manager.</w:t>
      </w:r>
    </w:p>
    <w:p w14:paraId="7523CB63" w14:textId="242C1F34" w:rsidR="00823260" w:rsidRDefault="00EC48B9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Forget to take traps, use Sechi disk and other artificial and natural objects like buoy corner for ground control points, those are visible and distinct in drone video and images.</w:t>
      </w:r>
    </w:p>
    <w:p w14:paraId="725F88B5" w14:textId="77777777" w:rsidR="006D5C56" w:rsidRDefault="00823260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Ground Control </w:t>
      </w:r>
      <w:r w:rsidR="00CF6952">
        <w:rPr>
          <w:rFonts w:ascii="Times New Roman" w:hAnsi="Times New Roman" w:cs="Times New Roman"/>
          <w:sz w:val="24"/>
          <w:szCs w:val="24"/>
        </w:rPr>
        <w:t>Points: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6"/>
        <w:gridCol w:w="4784"/>
      </w:tblGrid>
      <w:tr w:rsidR="006D5C56" w14:paraId="6D61AB0F" w14:textId="77777777" w:rsidTr="006D5C56">
        <w:tc>
          <w:tcPr>
            <w:tcW w:w="4566" w:type="dxa"/>
          </w:tcPr>
          <w:p w14:paraId="3759DE8C" w14:textId="06DA63FC" w:rsidR="006D5C56" w:rsidRDefault="006D5C56" w:rsidP="00820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3A76B8" wp14:editId="37B036F8">
                  <wp:extent cx="2760133" cy="2070100"/>
                  <wp:effectExtent l="0" t="0" r="2540" b="6350"/>
                  <wp:docPr id="223326394" name="Picture 5" descr="A brown paper on the shore of a lak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26394" name="Picture 5" descr="A brown paper on the shore of a lak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822" cy="2075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0DBB8172" w14:textId="3B80B520" w:rsidR="006D5C56" w:rsidRDefault="006D5C56" w:rsidP="00820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B164BD" wp14:editId="77529F25">
                  <wp:extent cx="2743200" cy="2057400"/>
                  <wp:effectExtent l="0" t="0" r="0" b="0"/>
                  <wp:docPr id="1995275476" name="Picture 1" descr="A body of water with a piece of cardboard on the si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275476" name="Picture 1" descr="A body of water with a piece of cardboard on the si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227" cy="206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C56" w14:paraId="113016EB" w14:textId="77777777" w:rsidTr="007A07A2">
        <w:tc>
          <w:tcPr>
            <w:tcW w:w="9350" w:type="dxa"/>
            <w:gridSpan w:val="2"/>
          </w:tcPr>
          <w:p w14:paraId="410FAB6C" w14:textId="420C5B89" w:rsidR="006D5C56" w:rsidRDefault="006D5C56" w:rsidP="00820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bank GCP 1 (right) and GCP 2 (left)</w:t>
            </w:r>
          </w:p>
        </w:tc>
      </w:tr>
      <w:tr w:rsidR="006D5C56" w14:paraId="43D21D8A" w14:textId="77777777" w:rsidTr="006D5C56">
        <w:tc>
          <w:tcPr>
            <w:tcW w:w="4566" w:type="dxa"/>
          </w:tcPr>
          <w:p w14:paraId="7CEBF030" w14:textId="280E8026" w:rsidR="006D5C56" w:rsidRDefault="006D5C56" w:rsidP="00820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570BA5" wp14:editId="7F76456F">
                  <wp:extent cx="3302000" cy="2476500"/>
                  <wp:effectExtent l="0" t="0" r="0" b="0"/>
                  <wp:docPr id="1455518968" name="Picture 2" descr="A rocky shore with boats in the wa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18968" name="Picture 2" descr="A rocky shore with boats in the wa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669" cy="247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026A51D6" w14:textId="1687CC6B" w:rsidR="006D5C56" w:rsidRDefault="006D5C56" w:rsidP="00820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B9CFA7" wp14:editId="638BA643">
                  <wp:extent cx="3467100" cy="2600325"/>
                  <wp:effectExtent l="0" t="0" r="0" b="9525"/>
                  <wp:docPr id="2107083243" name="Picture 3" descr="A boat on a riv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083243" name="Picture 3" descr="A boat on a riv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1385" cy="2603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C56" w14:paraId="7C6D1D22" w14:textId="77777777" w:rsidTr="006D5C56">
        <w:tc>
          <w:tcPr>
            <w:tcW w:w="4566" w:type="dxa"/>
          </w:tcPr>
          <w:p w14:paraId="38F58C1F" w14:textId="7B0B722D" w:rsidR="006D5C56" w:rsidRDefault="006D5C56" w:rsidP="0082000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28118D" wp14:editId="4CB55506">
                  <wp:extent cx="2400300" cy="3200400"/>
                  <wp:effectExtent l="0" t="0" r="0" b="0"/>
                  <wp:docPr id="545020001" name="Picture 4" descr="A wooden dock with a r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020001" name="Picture 4" descr="A wooden dock with a r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725" cy="3208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3F0D4DC4" w14:textId="77777777" w:rsidR="006D5C56" w:rsidRDefault="006D5C56" w:rsidP="00820002">
            <w:pPr>
              <w:rPr>
                <w:noProof/>
              </w:rPr>
            </w:pPr>
          </w:p>
        </w:tc>
      </w:tr>
      <w:tr w:rsidR="006D5C56" w14:paraId="2B3FD0AD" w14:textId="77777777" w:rsidTr="00481847">
        <w:tc>
          <w:tcPr>
            <w:tcW w:w="9350" w:type="dxa"/>
            <w:gridSpan w:val="2"/>
          </w:tcPr>
          <w:p w14:paraId="2878541E" w14:textId="2B8C9FD3" w:rsidR="006D5C56" w:rsidRDefault="006D5C56" w:rsidP="00820002">
            <w:pPr>
              <w:rPr>
                <w:noProof/>
              </w:rPr>
            </w:pPr>
            <w:r>
              <w:rPr>
                <w:noProof/>
              </w:rPr>
              <w:lastRenderedPageBreak/>
              <w:t>Right Bank GCP (Ground Control Points)</w:t>
            </w:r>
          </w:p>
        </w:tc>
      </w:tr>
    </w:tbl>
    <w:p w14:paraId="5F1C4ADB" w14:textId="1037EE15" w:rsidR="00CF6952" w:rsidRDefault="00823260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882B3" w14:textId="77ECB817" w:rsidR="00820002" w:rsidRDefault="006D5C56" w:rsidP="00820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Geoprocessing DGPS points plot in ArcGIS Pro  </w:t>
      </w:r>
    </w:p>
    <w:p w14:paraId="780E1D19" w14:textId="77777777" w:rsidR="00820002" w:rsidRPr="00820002" w:rsidRDefault="00820002" w:rsidP="00820002">
      <w:pPr>
        <w:rPr>
          <w:rFonts w:ascii="Times New Roman" w:hAnsi="Times New Roman" w:cs="Times New Roman"/>
          <w:sz w:val="24"/>
          <w:szCs w:val="24"/>
        </w:rPr>
      </w:pPr>
    </w:p>
    <w:p w14:paraId="42325AA4" w14:textId="7CBD456F" w:rsidR="007E10CF" w:rsidRDefault="00EC48B9">
      <w:r>
        <w:rPr>
          <w:noProof/>
          <w:lang w:eastAsia="zh-CN"/>
        </w:rPr>
        <w:drawing>
          <wp:inline distT="0" distB="0" distL="0" distR="0" wp14:anchorId="041DBACC" wp14:editId="4F20CBB4">
            <wp:extent cx="5943600" cy="5708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42A"/>
    <w:rsid w:val="00085F2A"/>
    <w:rsid w:val="0012106F"/>
    <w:rsid w:val="00145B01"/>
    <w:rsid w:val="00217AD0"/>
    <w:rsid w:val="003E67C9"/>
    <w:rsid w:val="004712D7"/>
    <w:rsid w:val="00585D73"/>
    <w:rsid w:val="006765E3"/>
    <w:rsid w:val="006D5C56"/>
    <w:rsid w:val="00700880"/>
    <w:rsid w:val="007E10CF"/>
    <w:rsid w:val="007F6D02"/>
    <w:rsid w:val="00820002"/>
    <w:rsid w:val="00823260"/>
    <w:rsid w:val="008C13BA"/>
    <w:rsid w:val="00BB7960"/>
    <w:rsid w:val="00C90177"/>
    <w:rsid w:val="00CB542A"/>
    <w:rsid w:val="00CF6952"/>
    <w:rsid w:val="00DC1FB8"/>
    <w:rsid w:val="00DC7847"/>
    <w:rsid w:val="00EC48B9"/>
    <w:rsid w:val="00F3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92D22"/>
  <w15:chartTrackingRefBased/>
  <w15:docId w15:val="{42E27D7A-EC3E-44E4-B797-62E650F3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Bhandari</dc:creator>
  <cp:keywords/>
  <dc:description/>
  <cp:lastModifiedBy>Pawan Thapa</cp:lastModifiedBy>
  <cp:revision>16</cp:revision>
  <dcterms:created xsi:type="dcterms:W3CDTF">2023-10-31T15:28:00Z</dcterms:created>
  <dcterms:modified xsi:type="dcterms:W3CDTF">2026-03-15T23:01:00Z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242c58b7ccc41898fda7775fb34f1b272cc9a9573751a299ac44e6b64690ae61</vt:lpwstr>
  </property>
</Properties>
</file>