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08" w:type="dxa"/>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A64689" w:rsidTr="00A64689">
        <w:tc>
          <w:tcPr>
            <w:tcW w:w="5400" w:type="dxa"/>
          </w:tcPr>
          <w:p w:rsidR="00A64689" w:rsidRPr="00426471" w:rsidRDefault="00A64689" w:rsidP="002A07C1">
            <w:pPr>
              <w:spacing w:before="120"/>
              <w:jc w:val="center"/>
              <w:rPr>
                <w:rFonts w:asciiTheme="majorBidi" w:hAnsiTheme="majorBidi" w:cstheme="majorBidi"/>
              </w:rPr>
            </w:pPr>
            <w:r w:rsidRPr="00426471">
              <w:rPr>
                <w:rFonts w:asciiTheme="majorBidi" w:hAnsiTheme="majorBidi" w:cstheme="majorBidi"/>
                <w:b/>
                <w:bCs/>
                <w:u w:val="single"/>
              </w:rPr>
              <w:t>Schedule 1</w:t>
            </w:r>
            <w:r w:rsidRPr="00426471">
              <w:rPr>
                <w:rFonts w:asciiTheme="majorBidi" w:hAnsiTheme="majorBidi" w:cstheme="majorBidi"/>
              </w:rPr>
              <w:t>: Form of purchase order</w:t>
            </w:r>
          </w:p>
        </w:tc>
        <w:tc>
          <w:tcPr>
            <w:tcW w:w="5508" w:type="dxa"/>
          </w:tcPr>
          <w:p w:rsidR="00A64689" w:rsidRPr="00DB092A" w:rsidRDefault="00A64689" w:rsidP="002A07C1">
            <w:pPr>
              <w:bidi/>
              <w:spacing w:before="120"/>
              <w:jc w:val="center"/>
              <w:rPr>
                <w:rFonts w:asciiTheme="majorBidi" w:hAnsiTheme="majorBidi" w:cstheme="majorBidi"/>
                <w:b/>
                <w:bCs/>
                <w:sz w:val="24"/>
                <w:szCs w:val="24"/>
                <w:lang w:bidi="ar-LB"/>
              </w:rPr>
            </w:pPr>
            <w:r w:rsidRPr="00DB092A">
              <w:rPr>
                <w:rFonts w:asciiTheme="majorBidi" w:hAnsiTheme="majorBidi" w:cstheme="majorBidi"/>
                <w:b/>
                <w:bCs/>
                <w:sz w:val="24"/>
                <w:szCs w:val="24"/>
                <w:rtl/>
                <w:lang w:bidi="ar-LB"/>
              </w:rPr>
              <w:t>الجــدول (1) نمــوذج أمــر الشـراء</w:t>
            </w:r>
          </w:p>
        </w:tc>
      </w:tr>
      <w:tr w:rsidR="00A64689" w:rsidTr="00A64689">
        <w:tc>
          <w:tcPr>
            <w:tcW w:w="5400" w:type="dxa"/>
          </w:tcPr>
          <w:p w:rsidR="00A64689" w:rsidRPr="00426471" w:rsidRDefault="00A64689" w:rsidP="002A07C1">
            <w:pPr>
              <w:spacing w:before="120"/>
              <w:jc w:val="both"/>
              <w:rPr>
                <w:rFonts w:asciiTheme="majorBidi" w:hAnsiTheme="majorBidi" w:cstheme="majorBidi"/>
                <w:b/>
                <w:bCs/>
                <w:u w:val="single"/>
              </w:rPr>
            </w:pPr>
          </w:p>
        </w:tc>
        <w:tc>
          <w:tcPr>
            <w:tcW w:w="5508" w:type="dxa"/>
          </w:tcPr>
          <w:p w:rsidR="00A64689" w:rsidRPr="00DB092A" w:rsidRDefault="00A64689" w:rsidP="002A07C1">
            <w:pPr>
              <w:bidi/>
              <w:spacing w:before="120"/>
              <w:jc w:val="both"/>
              <w:rPr>
                <w:rFonts w:asciiTheme="majorBidi" w:hAnsiTheme="majorBidi" w:cstheme="majorBidi"/>
                <w:b/>
                <w:bCs/>
                <w:rtl/>
                <w:lang w:bidi="ar-LB"/>
              </w:rPr>
            </w:pPr>
          </w:p>
        </w:tc>
      </w:tr>
      <w:tr w:rsidR="00A64689" w:rsidTr="00A64689">
        <w:tc>
          <w:tcPr>
            <w:tcW w:w="5400" w:type="dxa"/>
          </w:tcPr>
          <w:p w:rsidR="00A64689" w:rsidRPr="00426471" w:rsidRDefault="00A64689" w:rsidP="002A07C1">
            <w:pPr>
              <w:shd w:val="clear" w:color="auto" w:fill="FFFFFF"/>
              <w:spacing w:before="120"/>
              <w:jc w:val="both"/>
              <w:rPr>
                <w:rFonts w:asciiTheme="majorBidi" w:hAnsiTheme="majorBidi" w:cstheme="majorBidi"/>
                <w:b/>
                <w:bCs/>
                <w:u w:val="single"/>
              </w:rPr>
            </w:pPr>
            <w:r w:rsidRPr="004514E2">
              <w:rPr>
                <w:rFonts w:asciiTheme="majorBidi" w:hAnsiTheme="majorBidi" w:cstheme="majorBidi"/>
                <w:color w:val="000000"/>
                <w:sz w:val="18"/>
                <w:szCs w:val="18"/>
              </w:rPr>
              <w:t xml:space="preserve">From: </w:t>
            </w:r>
            <w:fldSimple w:instr=" MERGEFIELD  custName  \* MERGEFORMAT ">
              <w:r>
                <w:rPr>
                  <w:noProof/>
                </w:rPr>
                <w:t>«custName»</w:t>
              </w:r>
            </w:fldSimple>
          </w:p>
        </w:tc>
        <w:tc>
          <w:tcPr>
            <w:tcW w:w="5508" w:type="dxa"/>
          </w:tcPr>
          <w:p w:rsidR="00A64689" w:rsidRPr="005F7F48" w:rsidRDefault="00A64689" w:rsidP="002A07C1">
            <w:pPr>
              <w:bidi/>
              <w:spacing w:before="120"/>
              <w:ind w:left="-40"/>
              <w:jc w:val="both"/>
              <w:rPr>
                <w:rFonts w:asciiTheme="majorBidi" w:hAnsiTheme="majorBidi" w:cstheme="majorBidi"/>
                <w:b/>
                <w:bCs/>
                <w:sz w:val="24"/>
                <w:szCs w:val="24"/>
                <w:rtl/>
                <w:lang w:bidi="ar-LB"/>
              </w:rPr>
            </w:pPr>
            <w:r w:rsidRPr="00DB092A">
              <w:rPr>
                <w:rFonts w:asciiTheme="majorBidi" w:hAnsiTheme="majorBidi" w:cstheme="majorBidi"/>
                <w:rtl/>
                <w:lang w:bidi="ar-LB"/>
              </w:rPr>
              <w:t>مــن</w:t>
            </w:r>
            <w:r w:rsidRPr="00DB092A">
              <w:rPr>
                <w:rFonts w:asciiTheme="majorBidi" w:hAnsiTheme="majorBidi" w:cstheme="majorBidi"/>
                <w:rtl/>
                <w:lang w:bidi="ar-LB"/>
              </w:rPr>
              <w:tab/>
              <w:t xml:space="preserve">: </w:t>
            </w:r>
            <w:fldSimple w:instr=" MERGEFIELD  custArabicName  \* MERGEFORMAT ">
              <w:r>
                <w:rPr>
                  <w:noProof/>
                </w:rPr>
                <w:t>«custArabicName»</w:t>
              </w:r>
            </w:fldSimple>
          </w:p>
        </w:tc>
      </w:tr>
      <w:tr w:rsidR="00A64689" w:rsidTr="00A64689">
        <w:tc>
          <w:tcPr>
            <w:tcW w:w="5400" w:type="dxa"/>
          </w:tcPr>
          <w:p w:rsidR="00A64689" w:rsidRPr="004514E2" w:rsidRDefault="00A64689" w:rsidP="002A07C1">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To:      Al Hilal Bank</w:t>
            </w:r>
          </w:p>
        </w:tc>
        <w:tc>
          <w:tcPr>
            <w:tcW w:w="5508" w:type="dxa"/>
          </w:tcPr>
          <w:p w:rsidR="00A64689" w:rsidRPr="00DB092A" w:rsidRDefault="00A64689" w:rsidP="00A64689">
            <w:pPr>
              <w:keepNext/>
              <w:keepLines/>
              <w:widowControl w:val="0"/>
              <w:numPr>
                <w:ilvl w:val="2"/>
                <w:numId w:val="1"/>
              </w:numPr>
              <w:tabs>
                <w:tab w:val="clear" w:pos="1015"/>
                <w:tab w:val="num" w:pos="709"/>
              </w:tabs>
              <w:autoSpaceDE w:val="0"/>
              <w:autoSpaceDN w:val="0"/>
              <w:bidi/>
              <w:adjustRightInd w:val="0"/>
              <w:spacing w:before="120"/>
              <w:ind w:left="-40"/>
              <w:jc w:val="both"/>
              <w:outlineLvl w:val="2"/>
              <w:rPr>
                <w:rFonts w:asciiTheme="majorBidi" w:hAnsiTheme="majorBidi" w:cstheme="majorBidi"/>
                <w:rtl/>
                <w:lang w:bidi="ar-LB"/>
              </w:rPr>
            </w:pPr>
            <w:r w:rsidRPr="00DB092A">
              <w:rPr>
                <w:rFonts w:asciiTheme="majorBidi" w:hAnsiTheme="majorBidi" w:cstheme="majorBidi"/>
                <w:rtl/>
                <w:lang w:bidi="ar-LB"/>
              </w:rPr>
              <w:t>إلــى</w:t>
            </w:r>
            <w:r w:rsidRPr="00DB092A">
              <w:rPr>
                <w:rFonts w:asciiTheme="majorBidi" w:hAnsiTheme="majorBidi" w:cstheme="majorBidi"/>
                <w:rtl/>
                <w:lang w:bidi="ar-LB"/>
              </w:rPr>
              <w:tab/>
              <w:t>: مصــرف الهـلال</w:t>
            </w:r>
          </w:p>
        </w:tc>
      </w:tr>
      <w:tr w:rsidR="00A64689" w:rsidTr="00A64689">
        <w:tc>
          <w:tcPr>
            <w:tcW w:w="5400" w:type="dxa"/>
          </w:tcPr>
          <w:p w:rsidR="00A64689" w:rsidRPr="004514E2" w:rsidRDefault="00A64689" w:rsidP="002A07C1">
            <w:pPr>
              <w:shd w:val="clear" w:color="auto" w:fill="FFFFFF"/>
              <w:tabs>
                <w:tab w:val="left" w:pos="1440"/>
              </w:tabs>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Dated</w:t>
            </w:r>
            <w:r w:rsidRPr="007F74EA">
              <w:rPr>
                <w:noProof/>
              </w:rPr>
              <w:t xml:space="preserve">: </w:t>
            </w:r>
          </w:p>
        </w:tc>
        <w:tc>
          <w:tcPr>
            <w:tcW w:w="5508" w:type="dxa"/>
          </w:tcPr>
          <w:p w:rsidR="00A64689" w:rsidRPr="00DB092A" w:rsidRDefault="00A64689" w:rsidP="002A07C1">
            <w:pPr>
              <w:bidi/>
              <w:spacing w:before="120"/>
              <w:ind w:left="-40"/>
              <w:jc w:val="both"/>
              <w:rPr>
                <w:rFonts w:asciiTheme="majorBidi" w:hAnsiTheme="majorBidi" w:cstheme="majorBidi"/>
                <w:rtl/>
                <w:lang w:bidi="ar-LB"/>
              </w:rPr>
            </w:pPr>
            <w:r w:rsidRPr="00DB092A">
              <w:rPr>
                <w:rFonts w:asciiTheme="majorBidi" w:hAnsiTheme="majorBidi" w:cstheme="majorBidi"/>
                <w:rtl/>
                <w:lang w:bidi="ar-LB"/>
              </w:rPr>
              <w:t xml:space="preserve">التاريـخ: </w:t>
            </w:r>
            <w:bookmarkStart w:id="0" w:name="Text32"/>
            <w:r w:rsidR="00833407" w:rsidRPr="00DB092A">
              <w:rPr>
                <w:rFonts w:asciiTheme="majorBidi" w:hAnsiTheme="majorBidi" w:cstheme="majorBidi"/>
                <w:rtl/>
                <w:lang w:bidi="ar-LB"/>
              </w:rPr>
              <w:fldChar w:fldCharType="begin">
                <w:ffData>
                  <w:name w:val="Text32"/>
                  <w:enabled/>
                  <w:calcOnExit w:val="0"/>
                  <w:textInput/>
                </w:ffData>
              </w:fldChar>
            </w:r>
            <w:r w:rsidRPr="00DB092A">
              <w:rPr>
                <w:rFonts w:asciiTheme="majorBidi" w:hAnsiTheme="majorBidi" w:cstheme="majorBidi"/>
                <w:rtl/>
                <w:lang w:bidi="ar-LB"/>
              </w:rPr>
              <w:instrText xml:space="preserve"> </w:instrText>
            </w:r>
            <w:r w:rsidRPr="00DB092A">
              <w:rPr>
                <w:rFonts w:asciiTheme="majorBidi" w:hAnsiTheme="majorBidi" w:cstheme="majorBidi"/>
                <w:lang w:bidi="ar-LB"/>
              </w:rPr>
              <w:instrText>FORMTEXT</w:instrText>
            </w:r>
            <w:r w:rsidRPr="00DB092A">
              <w:rPr>
                <w:rFonts w:asciiTheme="majorBidi" w:hAnsiTheme="majorBidi" w:cstheme="majorBidi"/>
                <w:rtl/>
                <w:lang w:bidi="ar-LB"/>
              </w:rPr>
              <w:instrText xml:space="preserve"> </w:instrText>
            </w:r>
            <w:r w:rsidR="00833407" w:rsidRPr="00DB092A">
              <w:rPr>
                <w:rFonts w:asciiTheme="majorBidi" w:hAnsiTheme="majorBidi" w:cstheme="majorBidi"/>
                <w:rtl/>
                <w:lang w:bidi="ar-LB"/>
              </w:rPr>
            </w:r>
            <w:r w:rsidR="00833407" w:rsidRPr="00DB092A">
              <w:rPr>
                <w:rFonts w:asciiTheme="majorBidi" w:hAnsiTheme="majorBidi" w:cstheme="majorBidi"/>
                <w:rtl/>
                <w:lang w:bidi="ar-LB"/>
              </w:rPr>
              <w:fldChar w:fldCharType="separate"/>
            </w:r>
            <w:r w:rsidRPr="00DB092A">
              <w:rPr>
                <w:rFonts w:asciiTheme="majorBidi" w:hAnsiTheme="majorBidi" w:cstheme="majorBidi"/>
                <w:noProof/>
                <w:rtl/>
                <w:lang w:bidi="ar-LB"/>
              </w:rPr>
              <w:t> </w:t>
            </w:r>
            <w:r w:rsidRPr="00DB092A">
              <w:rPr>
                <w:rFonts w:asciiTheme="majorBidi" w:hAnsiTheme="majorBidi" w:cstheme="majorBidi"/>
                <w:noProof/>
                <w:rtl/>
                <w:lang w:bidi="ar-LB"/>
              </w:rPr>
              <w:t> </w:t>
            </w:r>
            <w:r w:rsidRPr="00DB092A">
              <w:rPr>
                <w:rFonts w:asciiTheme="majorBidi" w:hAnsiTheme="majorBidi" w:cstheme="majorBidi"/>
                <w:noProof/>
                <w:rtl/>
                <w:lang w:bidi="ar-LB"/>
              </w:rPr>
              <w:t> </w:t>
            </w:r>
            <w:r w:rsidRPr="00DB092A">
              <w:rPr>
                <w:rFonts w:asciiTheme="majorBidi" w:hAnsiTheme="majorBidi" w:cstheme="majorBidi"/>
                <w:noProof/>
                <w:rtl/>
                <w:lang w:bidi="ar-LB"/>
              </w:rPr>
              <w:t> </w:t>
            </w:r>
            <w:r w:rsidRPr="00DB092A">
              <w:rPr>
                <w:rFonts w:asciiTheme="majorBidi" w:hAnsiTheme="majorBidi" w:cstheme="majorBidi"/>
                <w:noProof/>
                <w:rtl/>
                <w:lang w:bidi="ar-LB"/>
              </w:rPr>
              <w:t> </w:t>
            </w:r>
            <w:r w:rsidR="00833407" w:rsidRPr="00DB092A">
              <w:rPr>
                <w:rFonts w:asciiTheme="majorBidi" w:hAnsiTheme="majorBidi" w:cstheme="majorBidi"/>
                <w:rtl/>
                <w:lang w:bidi="ar-LB"/>
              </w:rPr>
              <w:fldChar w:fldCharType="end"/>
            </w:r>
            <w:bookmarkEnd w:id="0"/>
          </w:p>
        </w:tc>
      </w:tr>
      <w:tr w:rsidR="00A64689" w:rsidTr="00A64689">
        <w:tc>
          <w:tcPr>
            <w:tcW w:w="5400" w:type="dxa"/>
          </w:tcPr>
          <w:p w:rsidR="00A64689" w:rsidRPr="004514E2" w:rsidRDefault="00A64689" w:rsidP="002A07C1">
            <w:pPr>
              <w:shd w:val="clear" w:color="auto" w:fill="FFFFFF"/>
              <w:tabs>
                <w:tab w:val="left" w:pos="1440"/>
              </w:tabs>
              <w:spacing w:before="120"/>
              <w:jc w:val="both"/>
              <w:rPr>
                <w:rFonts w:asciiTheme="majorBidi" w:hAnsiTheme="majorBidi" w:cstheme="majorBidi"/>
                <w:color w:val="000000"/>
                <w:sz w:val="18"/>
                <w:szCs w:val="18"/>
              </w:rPr>
            </w:pPr>
          </w:p>
        </w:tc>
        <w:tc>
          <w:tcPr>
            <w:tcW w:w="5508" w:type="dxa"/>
          </w:tcPr>
          <w:p w:rsidR="00A64689" w:rsidRPr="00DB092A" w:rsidRDefault="00A64689" w:rsidP="002A07C1">
            <w:pPr>
              <w:bidi/>
              <w:spacing w:before="120"/>
              <w:ind w:left="-40"/>
              <w:jc w:val="both"/>
              <w:rPr>
                <w:rFonts w:asciiTheme="majorBidi" w:hAnsiTheme="majorBidi" w:cstheme="majorBidi"/>
                <w:rtl/>
                <w:lang w:bidi="ar-LB"/>
              </w:rPr>
            </w:pPr>
          </w:p>
        </w:tc>
      </w:tr>
      <w:tr w:rsidR="00A64689" w:rsidTr="00A64689">
        <w:tc>
          <w:tcPr>
            <w:tcW w:w="5400" w:type="dxa"/>
          </w:tcPr>
          <w:p w:rsidR="00A64689" w:rsidRPr="004514E2" w:rsidRDefault="00A64689" w:rsidP="002A07C1">
            <w:pPr>
              <w:shd w:val="clear" w:color="auto" w:fill="FFFFFF"/>
              <w:spacing w:before="120"/>
              <w:jc w:val="both"/>
              <w:rPr>
                <w:rFonts w:asciiTheme="majorBidi" w:hAnsiTheme="majorBidi" w:cstheme="majorBidi"/>
                <w:b/>
                <w:bCs/>
                <w:sz w:val="18"/>
                <w:szCs w:val="18"/>
              </w:rPr>
            </w:pPr>
            <w:r w:rsidRPr="004514E2">
              <w:rPr>
                <w:rFonts w:asciiTheme="majorBidi" w:hAnsiTheme="majorBidi" w:cstheme="majorBidi"/>
                <w:color w:val="000000"/>
                <w:spacing w:val="-1"/>
                <w:sz w:val="18"/>
                <w:szCs w:val="18"/>
              </w:rPr>
              <w:t>Dear Sirs</w:t>
            </w:r>
          </w:p>
        </w:tc>
        <w:tc>
          <w:tcPr>
            <w:tcW w:w="5508" w:type="dxa"/>
          </w:tcPr>
          <w:p w:rsidR="00A64689" w:rsidRPr="00DB092A" w:rsidRDefault="00A64689" w:rsidP="002A07C1">
            <w:pPr>
              <w:bidi/>
              <w:spacing w:before="120"/>
              <w:ind w:left="-40"/>
              <w:jc w:val="both"/>
              <w:rPr>
                <w:lang w:bidi="ar-LB"/>
              </w:rPr>
            </w:pPr>
            <w:r w:rsidRPr="00DB092A">
              <w:rPr>
                <w:rFonts w:asciiTheme="majorBidi" w:hAnsiTheme="majorBidi" w:cstheme="majorBidi"/>
                <w:rtl/>
                <w:lang w:bidi="ar-LB"/>
              </w:rPr>
              <w:t>تحيــة طيبــة وبعــد ،</w:t>
            </w:r>
          </w:p>
        </w:tc>
      </w:tr>
      <w:tr w:rsidR="00A64689" w:rsidTr="00A64689">
        <w:tc>
          <w:tcPr>
            <w:tcW w:w="5400" w:type="dxa"/>
          </w:tcPr>
          <w:p w:rsidR="00A64689" w:rsidRPr="004514E2" w:rsidRDefault="00A64689" w:rsidP="002A07C1">
            <w:pPr>
              <w:shd w:val="clear" w:color="auto" w:fill="FFFFFF"/>
              <w:spacing w:before="120" w:line="480" w:lineRule="auto"/>
              <w:jc w:val="both"/>
              <w:rPr>
                <w:rFonts w:asciiTheme="majorBidi" w:hAnsiTheme="majorBidi" w:cstheme="majorBidi"/>
                <w:b/>
                <w:bCs/>
                <w:color w:val="000000"/>
                <w:sz w:val="18"/>
                <w:szCs w:val="18"/>
              </w:rPr>
            </w:pPr>
            <w:r w:rsidRPr="004514E2">
              <w:rPr>
                <w:rFonts w:asciiTheme="majorBidi" w:hAnsiTheme="majorBidi" w:cstheme="majorBidi"/>
                <w:b/>
                <w:bCs/>
                <w:sz w:val="18"/>
                <w:szCs w:val="18"/>
              </w:rPr>
              <w:t>Master Murabaha Facility Agreement dated</w:t>
            </w:r>
            <w:r>
              <w:rPr>
                <w:rFonts w:asciiTheme="majorBidi" w:hAnsiTheme="majorBidi" w:cstheme="majorBidi"/>
                <w:b/>
                <w:bCs/>
                <w:sz w:val="18"/>
                <w:szCs w:val="18"/>
              </w:rPr>
              <w:t xml:space="preserve"> </w:t>
            </w:r>
            <w:fldSimple w:instr=" MERGEFIELD  mMADate  \* MERGEFORMAT ">
              <w:r>
                <w:rPr>
                  <w:noProof/>
                </w:rPr>
                <w:t>«mMADate»</w:t>
              </w:r>
            </w:fldSimple>
            <w:r w:rsidRPr="004514E2">
              <w:rPr>
                <w:rFonts w:asciiTheme="majorBidi" w:hAnsiTheme="majorBidi" w:cstheme="majorBidi"/>
                <w:b/>
                <w:bCs/>
                <w:sz w:val="18"/>
                <w:szCs w:val="18"/>
              </w:rPr>
              <w:t xml:space="preserve"> (the “Agreement”)</w:t>
            </w:r>
          </w:p>
        </w:tc>
        <w:tc>
          <w:tcPr>
            <w:tcW w:w="5508" w:type="dxa"/>
          </w:tcPr>
          <w:p w:rsidR="00A64689" w:rsidRPr="00DB092A" w:rsidRDefault="00A64689" w:rsidP="002A07C1">
            <w:pPr>
              <w:bidi/>
              <w:spacing w:before="120" w:line="480" w:lineRule="auto"/>
              <w:jc w:val="both"/>
              <w:rPr>
                <w:lang w:bidi="ar-LB"/>
              </w:rPr>
            </w:pPr>
            <w:r w:rsidRPr="00DB092A">
              <w:rPr>
                <w:rFonts w:asciiTheme="majorBidi" w:hAnsiTheme="majorBidi" w:cstheme="majorBidi"/>
                <w:b/>
                <w:bCs/>
                <w:rtl/>
                <w:lang w:bidi="ar-LB"/>
              </w:rPr>
              <w:t xml:space="preserve">اتفاقيــة تسهيــلات </w:t>
            </w:r>
            <w:r w:rsidRPr="00DB092A">
              <w:rPr>
                <w:rFonts w:asciiTheme="majorBidi" w:hAnsiTheme="majorBidi" w:cstheme="majorBidi" w:hint="cs"/>
                <w:b/>
                <w:bCs/>
                <w:rtl/>
                <w:lang w:bidi="ar-LB"/>
              </w:rPr>
              <w:t>ال</w:t>
            </w:r>
            <w:r w:rsidRPr="00DB092A">
              <w:rPr>
                <w:rFonts w:asciiTheme="majorBidi" w:hAnsiTheme="majorBidi" w:cstheme="majorBidi"/>
                <w:b/>
                <w:bCs/>
                <w:rtl/>
                <w:lang w:bidi="ar-LB"/>
              </w:rPr>
              <w:t>مرابحــة</w:t>
            </w:r>
            <w:r w:rsidRPr="00DB092A">
              <w:rPr>
                <w:rFonts w:asciiTheme="majorBidi" w:hAnsiTheme="majorBidi" w:cstheme="majorBidi" w:hint="cs"/>
                <w:b/>
                <w:bCs/>
                <w:rtl/>
                <w:lang w:bidi="ar-LB"/>
              </w:rPr>
              <w:t xml:space="preserve"> الأساسية</w:t>
            </w:r>
            <w:r w:rsidRPr="00DB092A">
              <w:rPr>
                <w:rFonts w:asciiTheme="majorBidi" w:hAnsiTheme="majorBidi" w:cstheme="majorBidi"/>
                <w:b/>
                <w:bCs/>
                <w:rtl/>
                <w:lang w:bidi="ar-LB"/>
              </w:rPr>
              <w:t xml:space="preserve"> </w:t>
            </w:r>
            <w:r w:rsidRPr="00DB092A">
              <w:rPr>
                <w:rFonts w:asciiTheme="majorBidi" w:hAnsiTheme="majorBidi" w:cstheme="majorBidi" w:hint="cs"/>
                <w:b/>
                <w:bCs/>
                <w:rtl/>
                <w:lang w:bidi="ar-AE"/>
              </w:rPr>
              <w:t>ال</w:t>
            </w:r>
            <w:r w:rsidRPr="00DB092A">
              <w:rPr>
                <w:rFonts w:asciiTheme="majorBidi" w:hAnsiTheme="majorBidi" w:cstheme="majorBidi"/>
                <w:b/>
                <w:bCs/>
                <w:rtl/>
                <w:lang w:bidi="ar-LB"/>
              </w:rPr>
              <w:t xml:space="preserve">مؤرخــة فــي </w:t>
            </w:r>
            <w:fldSimple w:instr=" MERGEFIELD  mMADate  \* MERGEFORMAT ">
              <w:r>
                <w:rPr>
                  <w:noProof/>
                </w:rPr>
                <w:t>«mMADate»</w:t>
              </w:r>
            </w:fldSimple>
            <w:r w:rsidRPr="00DB092A">
              <w:rPr>
                <w:rFonts w:asciiTheme="majorBidi" w:hAnsiTheme="majorBidi" w:cstheme="majorBidi"/>
                <w:b/>
                <w:bCs/>
                <w:rtl/>
                <w:lang w:bidi="ar-LB"/>
              </w:rPr>
              <w:t xml:space="preserve"> ("الاتفاقيـــة")</w:t>
            </w:r>
          </w:p>
        </w:tc>
      </w:tr>
      <w:tr w:rsidR="00A64689" w:rsidTr="00A64689">
        <w:tc>
          <w:tcPr>
            <w:tcW w:w="5400" w:type="dxa"/>
          </w:tcPr>
          <w:p w:rsidR="00A64689" w:rsidRPr="00633D94"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refer to the Agreement.</w:t>
            </w:r>
          </w:p>
        </w:tc>
        <w:tc>
          <w:tcPr>
            <w:tcW w:w="5508" w:type="dxa"/>
          </w:tcPr>
          <w:p w:rsidR="00A64689" w:rsidRPr="00DB092A" w:rsidRDefault="00A64689" w:rsidP="002A07C1">
            <w:pPr>
              <w:bidi/>
              <w:spacing w:before="120"/>
              <w:ind w:left="667" w:hanging="707"/>
              <w:jc w:val="both"/>
              <w:rPr>
                <w:rFonts w:asciiTheme="majorBidi" w:hAnsiTheme="majorBidi" w:cstheme="majorBidi"/>
                <w:b/>
                <w:bCs/>
                <w:rtl/>
                <w:lang w:bidi="ar-LB"/>
              </w:rPr>
            </w:pPr>
            <w:r w:rsidRPr="00DB092A">
              <w:rPr>
                <w:rFonts w:asciiTheme="majorBidi" w:hAnsiTheme="majorBidi" w:cstheme="majorBidi" w:hint="cs"/>
                <w:rtl/>
                <w:lang w:bidi="ar-LB"/>
              </w:rPr>
              <w:t>1</w:t>
            </w:r>
            <w:r w:rsidRPr="00DB092A">
              <w:rPr>
                <w:rFonts w:asciiTheme="majorBidi" w:hAnsiTheme="majorBidi" w:cstheme="majorBidi"/>
                <w:rtl/>
                <w:lang w:bidi="ar-LB"/>
              </w:rPr>
              <w:t>-</w:t>
            </w:r>
            <w:r w:rsidRPr="00DB092A">
              <w:rPr>
                <w:rFonts w:asciiTheme="majorBidi" w:hAnsiTheme="majorBidi" w:cstheme="majorBidi"/>
                <w:rtl/>
                <w:lang w:bidi="ar-LB"/>
              </w:rPr>
              <w:tab/>
              <w:t>بالإشــارة إلــى الاتفاقيــة .</w:t>
            </w:r>
          </w:p>
        </w:tc>
      </w:tr>
      <w:tr w:rsidR="00A64689" w:rsidTr="00A64689">
        <w:tc>
          <w:tcPr>
            <w:tcW w:w="5400" w:type="dxa"/>
          </w:tcPr>
          <w:p w:rsidR="00A64689" w:rsidRPr="00633D94" w:rsidRDefault="00A64689" w:rsidP="00A64689">
            <w:pPr>
              <w:pStyle w:val="ListParagraph"/>
              <w:numPr>
                <w:ilvl w:val="0"/>
                <w:numId w:val="2"/>
              </w:numPr>
              <w:shd w:val="clear" w:color="auto" w:fill="FFFFFF"/>
              <w:spacing w:before="120"/>
              <w:ind w:hanging="720"/>
              <w:jc w:val="both"/>
              <w:rPr>
                <w:rFonts w:asciiTheme="majorBidi" w:hAnsiTheme="majorBidi" w:cstheme="majorBidi"/>
                <w:color w:val="000000"/>
                <w:spacing w:val="-2"/>
                <w:sz w:val="18"/>
                <w:szCs w:val="18"/>
              </w:rPr>
            </w:pPr>
            <w:r w:rsidRPr="00633D94">
              <w:rPr>
                <w:rFonts w:asciiTheme="majorBidi" w:hAnsiTheme="majorBidi" w:cstheme="majorBidi"/>
                <w:color w:val="000000"/>
                <w:spacing w:val="-1"/>
                <w:sz w:val="18"/>
                <w:szCs w:val="18"/>
              </w:rPr>
              <w:t xml:space="preserve">This is a Purchase Order. Terms defined in the Agreement have the same meaning </w:t>
            </w:r>
            <w:r w:rsidRPr="00633D94">
              <w:rPr>
                <w:rFonts w:asciiTheme="majorBidi" w:hAnsiTheme="majorBidi" w:cstheme="majorBidi"/>
                <w:color w:val="000000"/>
                <w:sz w:val="18"/>
                <w:szCs w:val="18"/>
              </w:rPr>
              <w:t>in this Purchase Order.</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rtl/>
                <w:lang w:bidi="ar-LB"/>
              </w:rPr>
              <w:t>2-</w:t>
            </w:r>
            <w:r w:rsidRPr="00DB092A">
              <w:rPr>
                <w:rFonts w:asciiTheme="majorBidi" w:hAnsiTheme="majorBidi" w:cstheme="majorBidi"/>
                <w:rtl/>
                <w:lang w:bidi="ar-LB"/>
              </w:rPr>
              <w:tab/>
              <w:t>هذا أمر شراء ، ويكون للعبارات الوارد تعريفها في الاتفاقية نفـس المعنى في أمـر الشراء هذا .</w:t>
            </w:r>
          </w:p>
        </w:tc>
      </w:tr>
      <w:tr w:rsidR="00A64689" w:rsidTr="00A64689">
        <w:tc>
          <w:tcPr>
            <w:tcW w:w="5400" w:type="dxa"/>
          </w:tcPr>
          <w:p w:rsidR="00A64689" w:rsidRPr="004514E2" w:rsidRDefault="00A64689" w:rsidP="00A64689">
            <w:pPr>
              <w:widowControl w:val="0"/>
              <w:numPr>
                <w:ilvl w:val="0"/>
                <w:numId w:val="2"/>
              </w:numPr>
              <w:shd w:val="clear" w:color="auto" w:fill="FFFFFF"/>
              <w:autoSpaceDE w:val="0"/>
              <w:autoSpaceDN w:val="0"/>
              <w:adjustRightInd w:val="0"/>
              <w:spacing w:before="120"/>
              <w:ind w:left="720" w:hanging="720"/>
              <w:jc w:val="both"/>
              <w:rPr>
                <w:rFonts w:asciiTheme="majorBidi" w:hAnsiTheme="majorBidi" w:cstheme="majorBidi"/>
                <w:color w:val="000000"/>
                <w:spacing w:val="-1"/>
                <w:sz w:val="18"/>
                <w:szCs w:val="18"/>
              </w:rPr>
            </w:pPr>
            <w:r w:rsidRPr="004514E2">
              <w:rPr>
                <w:rFonts w:asciiTheme="majorBidi" w:hAnsiTheme="majorBidi" w:cstheme="majorBidi"/>
                <w:color w:val="000000"/>
                <w:sz w:val="18"/>
                <w:szCs w:val="18"/>
              </w:rPr>
              <w:t>We hereby request pursuant to Clause 3.1 of the Agreement for you to purchase the Goods listed below.</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rtl/>
                <w:lang w:bidi="ar-LB"/>
              </w:rPr>
              <w:t>3-</w:t>
            </w:r>
            <w:r w:rsidRPr="00DB092A">
              <w:rPr>
                <w:rFonts w:asciiTheme="majorBidi" w:hAnsiTheme="majorBidi" w:cstheme="majorBidi"/>
                <w:rtl/>
                <w:lang w:bidi="ar-LB"/>
              </w:rPr>
              <w:tab/>
              <w:t xml:space="preserve">نلتمس منكم بموجبه </w:t>
            </w:r>
            <w:r w:rsidRPr="00DB092A">
              <w:rPr>
                <w:rFonts w:asciiTheme="majorBidi" w:hAnsiTheme="majorBidi" w:cstheme="majorBidi" w:hint="cs"/>
                <w:rtl/>
                <w:lang w:bidi="ar-AE"/>
              </w:rPr>
              <w:t>و</w:t>
            </w:r>
            <w:r w:rsidRPr="00DB092A">
              <w:rPr>
                <w:rFonts w:asciiTheme="majorBidi" w:hAnsiTheme="majorBidi" w:cstheme="majorBidi"/>
                <w:rtl/>
                <w:lang w:bidi="ar-LB"/>
              </w:rPr>
              <w:t>وفقاً للبند 31- من الاتفاقية شراء السلع الموصوفــة أدنــاه.</w:t>
            </w:r>
          </w:p>
        </w:tc>
      </w:tr>
      <w:tr w:rsidR="00A64689" w:rsidTr="00A64689">
        <w:tc>
          <w:tcPr>
            <w:tcW w:w="5400" w:type="dxa"/>
          </w:tcPr>
          <w:p w:rsidR="00A64689" w:rsidRPr="00633D94" w:rsidRDefault="00A64689" w:rsidP="00A64689">
            <w:pPr>
              <w:pStyle w:val="ListParagraph"/>
              <w:numPr>
                <w:ilvl w:val="0"/>
                <w:numId w:val="2"/>
              </w:numPr>
              <w:shd w:val="clear" w:color="auto" w:fill="FFFFFF"/>
              <w:spacing w:before="120"/>
              <w:ind w:hanging="720"/>
              <w:jc w:val="both"/>
              <w:rPr>
                <w:rFonts w:asciiTheme="majorBidi" w:hAnsiTheme="majorBidi" w:cstheme="majorBidi"/>
                <w:b/>
                <w:bCs/>
                <w:color w:val="000000"/>
                <w:sz w:val="18"/>
                <w:szCs w:val="18"/>
              </w:rPr>
            </w:pPr>
            <w:r w:rsidRPr="00633D94">
              <w:rPr>
                <w:rFonts w:asciiTheme="majorBidi" w:hAnsiTheme="majorBidi" w:cstheme="majorBidi"/>
                <w:color w:val="000000"/>
                <w:sz w:val="18"/>
                <w:szCs w:val="18"/>
              </w:rPr>
              <w:t>We hereby irrevocable undertake to conclude a Murabaha Contract with you and purchase the Goods listed below at the Murabaha Sale Price being the aggregate of the Cost Price and the Profit, which shall be payable on the Payment Date(s).</w:t>
            </w:r>
          </w:p>
        </w:tc>
        <w:tc>
          <w:tcPr>
            <w:tcW w:w="5508" w:type="dxa"/>
          </w:tcPr>
          <w:p w:rsidR="00A64689" w:rsidRPr="00DB092A" w:rsidRDefault="00A64689" w:rsidP="002A07C1">
            <w:pPr>
              <w:bidi/>
              <w:spacing w:before="120"/>
              <w:ind w:left="612" w:hanging="612"/>
              <w:jc w:val="both"/>
              <w:rPr>
                <w:lang w:bidi="ar-LB"/>
              </w:rPr>
            </w:pPr>
            <w:r w:rsidRPr="00DB092A">
              <w:rPr>
                <w:rFonts w:asciiTheme="majorBidi" w:hAnsiTheme="majorBidi" w:cstheme="majorBidi"/>
                <w:rtl/>
                <w:lang w:bidi="ar-LB"/>
              </w:rPr>
              <w:t>4-</w:t>
            </w:r>
            <w:r w:rsidRPr="00DB092A">
              <w:rPr>
                <w:rFonts w:asciiTheme="majorBidi" w:hAnsiTheme="majorBidi" w:cstheme="majorBidi"/>
                <w:rtl/>
                <w:lang w:bidi="ar-LB"/>
              </w:rPr>
              <w:tab/>
              <w:t>نتعهد بموجبه على نحو غير قابل للنقض بإبرام عقد مرابحة معكم وبشراء السلع الموضحة أدناه بسعــر بيع المرابحة الذي يعادل إجمالي سعر الكلفة بالإضافة إلى الربح ويكون مستحــق الدفع وواجب الأداء بتاريخ الدفعة (بتواريخ الدفعــات).</w:t>
            </w:r>
          </w:p>
        </w:tc>
      </w:tr>
      <w:tr w:rsidR="00A64689" w:rsidTr="00A64689">
        <w:tc>
          <w:tcPr>
            <w:tcW w:w="5400" w:type="dxa"/>
          </w:tcPr>
          <w:p w:rsidR="00A64689" w:rsidRPr="00633D94" w:rsidRDefault="00A64689" w:rsidP="00A64689">
            <w:pPr>
              <w:pStyle w:val="ListParagraph"/>
              <w:numPr>
                <w:ilvl w:val="0"/>
                <w:numId w:val="2"/>
              </w:numPr>
              <w:shd w:val="clear" w:color="auto" w:fill="FFFFFF"/>
              <w:spacing w:before="120"/>
              <w:ind w:hanging="720"/>
              <w:jc w:val="both"/>
              <w:rPr>
                <w:rFonts w:asciiTheme="majorBidi" w:hAnsiTheme="majorBidi" w:cstheme="majorBidi"/>
                <w:color w:val="000000"/>
                <w:sz w:val="18"/>
                <w:szCs w:val="18"/>
              </w:rPr>
            </w:pPr>
            <w:r w:rsidRPr="00633D94">
              <w:rPr>
                <w:rFonts w:asciiTheme="majorBidi" w:hAnsiTheme="majorBidi" w:cstheme="majorBidi"/>
                <w:color w:val="000000"/>
                <w:spacing w:val="-1"/>
                <w:sz w:val="18"/>
                <w:szCs w:val="18"/>
              </w:rPr>
              <w:t xml:space="preserve">We further undertake to fully compensate you for any losses or damages sustained </w:t>
            </w:r>
            <w:r w:rsidRPr="00633D94">
              <w:rPr>
                <w:rFonts w:asciiTheme="majorBidi" w:hAnsiTheme="majorBidi" w:cstheme="majorBidi"/>
                <w:color w:val="000000"/>
                <w:sz w:val="18"/>
                <w:szCs w:val="18"/>
              </w:rPr>
              <w:t>by you as a result of our breach of the above undertaking.</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hint="cs"/>
                <w:rtl/>
                <w:lang w:bidi="ar-LB"/>
              </w:rPr>
              <w:t>5</w:t>
            </w:r>
            <w:r w:rsidRPr="00DB092A">
              <w:rPr>
                <w:rFonts w:asciiTheme="majorBidi" w:hAnsiTheme="majorBidi" w:cstheme="majorBidi"/>
                <w:rtl/>
                <w:lang w:bidi="ar-LB"/>
              </w:rPr>
              <w:t>-</w:t>
            </w:r>
            <w:r w:rsidRPr="00DB092A">
              <w:rPr>
                <w:rFonts w:asciiTheme="majorBidi" w:hAnsiTheme="majorBidi" w:cstheme="majorBidi"/>
                <w:rtl/>
                <w:lang w:bidi="ar-LB"/>
              </w:rPr>
              <w:tab/>
              <w:t>نتعهد أيضاً بأن نعوّضكم بالكامل عن أي خسائر أو أضرار قد تتكبدونهــا بنتيجــة إخلالنا بالتعهـد الوارد أعـلاه.</w:t>
            </w:r>
          </w:p>
        </w:tc>
      </w:tr>
      <w:tr w:rsidR="00A64689" w:rsidTr="00A64689">
        <w:tc>
          <w:tcPr>
            <w:tcW w:w="5400" w:type="dxa"/>
          </w:tcPr>
          <w:p w:rsidR="00A64689" w:rsidRPr="004514E2"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highKashida"/>
              <w:rPr>
                <w:rFonts w:asciiTheme="majorBidi" w:hAnsiTheme="majorBidi" w:cstheme="majorBidi"/>
                <w:b/>
                <w:bCs/>
                <w:color w:val="000000"/>
                <w:sz w:val="18"/>
                <w:szCs w:val="18"/>
              </w:rPr>
            </w:pPr>
            <w:r w:rsidRPr="004514E2">
              <w:rPr>
                <w:color w:val="000000"/>
                <w:sz w:val="18"/>
                <w:szCs w:val="18"/>
              </w:rPr>
              <w:t>Any deposit paid by us to the Bank shall serve as a security deposit (</w:t>
            </w:r>
            <w:r w:rsidRPr="004514E2">
              <w:rPr>
                <w:i/>
                <w:iCs/>
                <w:color w:val="000000"/>
                <w:sz w:val="18"/>
                <w:szCs w:val="18"/>
              </w:rPr>
              <w:t>hamish jiddiyyah</w:t>
            </w:r>
            <w:r w:rsidRPr="004514E2">
              <w:rPr>
                <w:color w:val="000000"/>
                <w:sz w:val="18"/>
                <w:szCs w:val="18"/>
              </w:rPr>
              <w:t xml:space="preserve">) to secure our promise to purchase </w:t>
            </w:r>
            <w:r w:rsidRPr="00633D94">
              <w:rPr>
                <w:rFonts w:asciiTheme="majorBidi" w:hAnsiTheme="majorBidi" w:cstheme="majorBidi"/>
                <w:color w:val="000000"/>
                <w:sz w:val="18"/>
                <w:szCs w:val="18"/>
              </w:rPr>
              <w:t>the</w:t>
            </w:r>
            <w:r w:rsidRPr="004514E2">
              <w:rPr>
                <w:color w:val="000000"/>
                <w:sz w:val="18"/>
                <w:szCs w:val="18"/>
              </w:rPr>
              <w:t xml:space="preserve"> Goods and, in the event we breach this promise, </w:t>
            </w:r>
            <w:r w:rsidRPr="004514E2">
              <w:rPr>
                <w:color w:val="000000"/>
                <w:spacing w:val="-1"/>
                <w:sz w:val="18"/>
                <w:szCs w:val="18"/>
              </w:rPr>
              <w:t>the Bank shall be authorised to sell the Goods and to set off against the deposit its</w:t>
            </w:r>
            <w:r w:rsidRPr="004514E2">
              <w:rPr>
                <w:color w:val="000000"/>
                <w:spacing w:val="-2"/>
                <w:sz w:val="18"/>
                <w:szCs w:val="18"/>
              </w:rPr>
              <w:t xml:space="preserve"> </w:t>
            </w:r>
            <w:r w:rsidRPr="004514E2">
              <w:rPr>
                <w:color w:val="000000"/>
                <w:sz w:val="18"/>
                <w:szCs w:val="18"/>
              </w:rPr>
              <w:t xml:space="preserve">actual losses between the Cost Price of the Goods and the subsequent net sales proceeds thereof. Any amount left over of the deposit, subsequent to the set off </w:t>
            </w:r>
            <w:r w:rsidRPr="004514E2">
              <w:rPr>
                <w:color w:val="000000"/>
                <w:spacing w:val="-1"/>
                <w:sz w:val="18"/>
                <w:szCs w:val="18"/>
              </w:rPr>
              <w:t xml:space="preserve">above, shall be paid back to us and, conversely, we shall be </w:t>
            </w:r>
            <w:r w:rsidRPr="004514E2">
              <w:rPr>
                <w:color w:val="000000"/>
                <w:sz w:val="18"/>
                <w:szCs w:val="18"/>
              </w:rPr>
              <w:t>liable for any shortfall between the deposit and the Bank’s actual losses in this regard.</w:t>
            </w:r>
            <w:r w:rsidRPr="004514E2">
              <w:rPr>
                <w:sz w:val="18"/>
                <w:szCs w:val="18"/>
              </w:rPr>
              <w:t xml:space="preserve"> In the event of such breach occurring prior to the completion of the purchase of the Goods by the Bank, we shall indemnify the Bank against any actual administrative expenses (including any abortive costs) incurred by the Bank towards the purchase of the Goods and the Bank shall be authorized to set off such costs against the Hamish Jiddiyyah</w:t>
            </w:r>
            <w:r>
              <w:rPr>
                <w:rFonts w:asciiTheme="majorBidi" w:hAnsiTheme="majorBidi" w:cstheme="majorBidi"/>
                <w:color w:val="000000"/>
                <w:spacing w:val="-2"/>
                <w:sz w:val="18"/>
                <w:szCs w:val="18"/>
              </w:rPr>
              <w:t>.</w:t>
            </w:r>
            <w:r w:rsidRPr="00633D94">
              <w:rPr>
                <w:rFonts w:asciiTheme="majorBidi" w:hAnsiTheme="majorBidi" w:cstheme="majorBidi"/>
                <w:color w:val="000000"/>
                <w:sz w:val="18"/>
                <w:szCs w:val="18"/>
              </w:rPr>
              <w:t xml:space="preserve">   </w:t>
            </w:r>
          </w:p>
        </w:tc>
        <w:tc>
          <w:tcPr>
            <w:tcW w:w="5508" w:type="dxa"/>
          </w:tcPr>
          <w:p w:rsidR="00A64689" w:rsidRPr="00DB092A" w:rsidRDefault="00A64689" w:rsidP="002A07C1">
            <w:pPr>
              <w:bidi/>
              <w:spacing w:before="120"/>
              <w:ind w:left="612" w:hanging="612"/>
              <w:jc w:val="highKashida"/>
              <w:rPr>
                <w:lang w:bidi="ar-LB"/>
              </w:rPr>
            </w:pPr>
            <w:r w:rsidRPr="00DB092A">
              <w:rPr>
                <w:rFonts w:asciiTheme="majorBidi" w:hAnsiTheme="majorBidi" w:cstheme="majorBidi" w:hint="cs"/>
                <w:rtl/>
                <w:lang w:bidi="ar-AE"/>
              </w:rPr>
              <w:t>6.</w:t>
            </w:r>
            <w:r w:rsidRPr="00DB092A">
              <w:rPr>
                <w:rtl/>
                <w:lang w:bidi="ar-SY"/>
              </w:rPr>
              <w:t xml:space="preserve"> </w:t>
            </w:r>
            <w:r w:rsidRPr="00DB092A">
              <w:rPr>
                <w:lang w:bidi="ar-SY"/>
              </w:rPr>
              <w:t xml:space="preserve">  </w:t>
            </w:r>
            <w:r w:rsidRPr="00DB092A">
              <w:rPr>
                <w:rtl/>
                <w:lang w:bidi="ar-SY"/>
              </w:rPr>
              <w:t xml:space="preserve">يعتبر أي إيداع </w:t>
            </w:r>
            <w:r w:rsidRPr="00DB092A">
              <w:rPr>
                <w:rFonts w:hint="cs"/>
                <w:rtl/>
                <w:lang w:bidi="ar-SY"/>
              </w:rPr>
              <w:t>نقوم</w:t>
            </w:r>
            <w:r w:rsidRPr="00DB092A">
              <w:rPr>
                <w:rtl/>
                <w:lang w:bidi="ar-SY"/>
              </w:rPr>
              <w:t xml:space="preserve"> به لدى ال</w:t>
            </w:r>
            <w:r w:rsidRPr="00DB092A">
              <w:rPr>
                <w:rFonts w:hint="cs"/>
                <w:rtl/>
                <w:lang w:bidi="ar-SY"/>
              </w:rPr>
              <w:t>مصرف</w:t>
            </w:r>
            <w:r w:rsidRPr="00DB092A">
              <w:rPr>
                <w:rtl/>
                <w:lang w:bidi="ar-SY"/>
              </w:rPr>
              <w:t xml:space="preserve"> على أنه وديعة ضمان (هامش جدية) يهدف إلى ضمان وعد</w:t>
            </w:r>
            <w:r w:rsidRPr="00DB092A">
              <w:rPr>
                <w:rFonts w:hint="cs"/>
                <w:rtl/>
                <w:lang w:bidi="ar-SY"/>
              </w:rPr>
              <w:t>نا</w:t>
            </w:r>
            <w:r w:rsidRPr="00DB092A">
              <w:rPr>
                <w:rtl/>
                <w:lang w:bidi="ar-SY"/>
              </w:rPr>
              <w:t xml:space="preserve"> بشراء السلع ، وفي حال إخلال</w:t>
            </w:r>
            <w:r w:rsidRPr="00DB092A">
              <w:rPr>
                <w:rFonts w:hint="cs"/>
                <w:rtl/>
                <w:lang w:bidi="ar-SY"/>
              </w:rPr>
              <w:t>نا</w:t>
            </w:r>
            <w:r w:rsidRPr="00DB092A">
              <w:rPr>
                <w:rtl/>
                <w:lang w:bidi="ar-SY"/>
              </w:rPr>
              <w:t xml:space="preserve"> بهذا الوعد يكون ال</w:t>
            </w:r>
            <w:r w:rsidRPr="00DB092A">
              <w:rPr>
                <w:rFonts w:hint="cs"/>
                <w:rtl/>
                <w:lang w:bidi="ar-SY"/>
              </w:rPr>
              <w:t>مصرف</w:t>
            </w:r>
            <w:r w:rsidRPr="00DB092A">
              <w:rPr>
                <w:rtl/>
                <w:lang w:bidi="ar-SY"/>
              </w:rPr>
              <w:t xml:space="preserve"> مخوّلاً بيع السلع وتطبيق المقاصة بين وديعة الضمان والخسائــر التي تكبدها فعلياً بسبب الفارق فيما بين سعر كلفة السلــع وصافي إيرادات البيع اللاحقة . وأي مبلغ يتبقى من وديعة الضمان بعد المقاصة المذكورة أعلاه يجب أن يعاد سداده </w:t>
            </w:r>
            <w:r w:rsidRPr="00DB092A">
              <w:rPr>
                <w:rFonts w:hint="cs"/>
                <w:rtl/>
                <w:lang w:bidi="ar-SY"/>
              </w:rPr>
              <w:t>لنا</w:t>
            </w:r>
            <w:r w:rsidRPr="00DB092A">
              <w:rPr>
                <w:rtl/>
                <w:lang w:bidi="ar-SY"/>
              </w:rPr>
              <w:t xml:space="preserve"> ، وكذلك </w:t>
            </w:r>
            <w:r w:rsidRPr="00DB092A">
              <w:rPr>
                <w:rFonts w:hint="cs"/>
                <w:rtl/>
                <w:lang w:bidi="ar-SY"/>
              </w:rPr>
              <w:t xml:space="preserve">نلتزم </w:t>
            </w:r>
            <w:r w:rsidRPr="00DB092A">
              <w:rPr>
                <w:rtl/>
                <w:lang w:bidi="ar-SY"/>
              </w:rPr>
              <w:t xml:space="preserve">بأن </w:t>
            </w:r>
            <w:r w:rsidRPr="00DB092A">
              <w:rPr>
                <w:rFonts w:hint="cs"/>
                <w:rtl/>
                <w:lang w:bidi="ar-SY"/>
              </w:rPr>
              <w:t>ن</w:t>
            </w:r>
            <w:r w:rsidRPr="00DB092A">
              <w:rPr>
                <w:rtl/>
                <w:lang w:bidi="ar-SY"/>
              </w:rPr>
              <w:t xml:space="preserve">دفع أي نقص قد يظهر فيما بين مبلغ وديعة الضمان والخسائر الفعلية التي يتكبدها </w:t>
            </w:r>
            <w:r w:rsidRPr="00DB092A">
              <w:rPr>
                <w:rFonts w:hint="cs"/>
                <w:rtl/>
                <w:lang w:bidi="ar-SY"/>
              </w:rPr>
              <w:t>المصرف</w:t>
            </w:r>
            <w:r w:rsidRPr="00DB092A">
              <w:rPr>
                <w:rtl/>
                <w:lang w:bidi="ar-SY"/>
              </w:rPr>
              <w:t xml:space="preserve"> بهذا الشأن . في حال حدوث إخلال من هذا النوع قبل إتمام شراء السلع بواسطة </w:t>
            </w:r>
            <w:r w:rsidRPr="00DB092A">
              <w:rPr>
                <w:rFonts w:hint="cs"/>
                <w:rtl/>
                <w:lang w:bidi="ar-SY"/>
              </w:rPr>
              <w:t>المصرف، نلتزم</w:t>
            </w:r>
            <w:r w:rsidRPr="00DB092A">
              <w:rPr>
                <w:rtl/>
                <w:lang w:bidi="ar-SY"/>
              </w:rPr>
              <w:t xml:space="preserve"> بأن </w:t>
            </w:r>
            <w:r w:rsidRPr="00DB092A">
              <w:rPr>
                <w:rFonts w:hint="cs"/>
                <w:rtl/>
                <w:lang w:bidi="ar-SY"/>
              </w:rPr>
              <w:t>ن</w:t>
            </w:r>
            <w:r w:rsidRPr="00DB092A">
              <w:rPr>
                <w:rtl/>
                <w:lang w:bidi="ar-SY"/>
              </w:rPr>
              <w:t xml:space="preserve">عوّض </w:t>
            </w:r>
            <w:r w:rsidRPr="00DB092A">
              <w:rPr>
                <w:rFonts w:hint="cs"/>
                <w:rtl/>
                <w:lang w:bidi="ar-SY"/>
              </w:rPr>
              <w:t>المصرف</w:t>
            </w:r>
            <w:r w:rsidRPr="00DB092A">
              <w:rPr>
                <w:rtl/>
                <w:lang w:bidi="ar-SY"/>
              </w:rPr>
              <w:t xml:space="preserve"> من وضدّ أي مصروفات إدارية </w:t>
            </w:r>
            <w:r w:rsidRPr="00DB092A">
              <w:rPr>
                <w:rFonts w:hint="cs"/>
                <w:rtl/>
                <w:lang w:bidi="ar-AE"/>
              </w:rPr>
              <w:t xml:space="preserve">فعلية </w:t>
            </w:r>
            <w:r w:rsidRPr="00DB092A">
              <w:rPr>
                <w:rtl/>
                <w:lang w:bidi="ar-SY"/>
              </w:rPr>
              <w:t xml:space="preserve">(شاملةً أي تكاليف لإيقاف العملية) قد يتكبدها </w:t>
            </w:r>
            <w:r w:rsidRPr="00DB092A">
              <w:rPr>
                <w:rFonts w:hint="cs"/>
                <w:rtl/>
                <w:lang w:bidi="ar-SY"/>
              </w:rPr>
              <w:t>المصرف</w:t>
            </w:r>
            <w:r w:rsidRPr="00DB092A">
              <w:rPr>
                <w:rtl/>
                <w:lang w:bidi="ar-SY"/>
              </w:rPr>
              <w:t xml:space="preserve"> في </w:t>
            </w:r>
            <w:r w:rsidRPr="00DB092A">
              <w:rPr>
                <w:rFonts w:hint="cs"/>
                <w:rtl/>
                <w:lang w:bidi="ar-SY"/>
              </w:rPr>
              <w:t xml:space="preserve">المضي لتنفيذ </w:t>
            </w:r>
            <w:r w:rsidRPr="00DB092A">
              <w:rPr>
                <w:rtl/>
                <w:lang w:bidi="ar-SY"/>
              </w:rPr>
              <w:t xml:space="preserve">شراء السلع، ويكون </w:t>
            </w:r>
            <w:r w:rsidRPr="00DB092A">
              <w:rPr>
                <w:rFonts w:hint="cs"/>
                <w:rtl/>
                <w:lang w:bidi="ar-SY"/>
              </w:rPr>
              <w:t>المصرف</w:t>
            </w:r>
            <w:r w:rsidRPr="00DB092A">
              <w:rPr>
                <w:rtl/>
                <w:lang w:bidi="ar-SY"/>
              </w:rPr>
              <w:t xml:space="preserve"> مخوّلاً اقتطــاع تلــك التكاليــف من هامــش الجديــة. </w:t>
            </w:r>
          </w:p>
        </w:tc>
      </w:tr>
      <w:tr w:rsidR="00A64689" w:rsidTr="00A64689">
        <w:tc>
          <w:tcPr>
            <w:tcW w:w="5400" w:type="dxa"/>
          </w:tcPr>
          <w:p w:rsidR="00A64689" w:rsidRPr="00B31553"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highKashida"/>
              <w:rPr>
                <w:color w:val="000000"/>
                <w:sz w:val="18"/>
                <w:szCs w:val="18"/>
              </w:rPr>
            </w:pPr>
            <w:r w:rsidRPr="00B31553">
              <w:rPr>
                <w:rFonts w:asciiTheme="majorBidi" w:hAnsiTheme="majorBidi" w:cstheme="majorBidi"/>
                <w:color w:val="000000"/>
                <w:spacing w:val="-1"/>
                <w:sz w:val="18"/>
                <w:szCs w:val="18"/>
              </w:rPr>
              <w:t xml:space="preserve">We hereby irrevocably and unconditionally undertake to provide you with the </w:t>
            </w:r>
            <w:r w:rsidRPr="00B31553">
              <w:rPr>
                <w:rFonts w:asciiTheme="majorBidi" w:hAnsiTheme="majorBidi" w:cstheme="majorBidi"/>
                <w:color w:val="000000"/>
                <w:sz w:val="18"/>
                <w:szCs w:val="18"/>
              </w:rPr>
              <w:t>Acceptance Notice on the Delivery Date.</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AE"/>
              </w:rPr>
            </w:pPr>
            <w:r w:rsidRPr="00DB092A">
              <w:rPr>
                <w:rFonts w:asciiTheme="majorBidi" w:hAnsiTheme="majorBidi" w:cstheme="majorBidi" w:hint="cs"/>
                <w:rtl/>
                <w:lang w:bidi="ar-LB"/>
              </w:rPr>
              <w:t>7</w:t>
            </w:r>
            <w:r w:rsidRPr="00DB092A">
              <w:rPr>
                <w:rFonts w:asciiTheme="majorBidi" w:hAnsiTheme="majorBidi" w:cstheme="majorBidi"/>
                <w:rtl/>
                <w:lang w:bidi="ar-LB"/>
              </w:rPr>
              <w:t>-</w:t>
            </w:r>
            <w:r w:rsidRPr="00DB092A">
              <w:rPr>
                <w:rFonts w:asciiTheme="majorBidi" w:hAnsiTheme="majorBidi" w:cstheme="majorBidi"/>
                <w:rtl/>
                <w:lang w:bidi="ar-LB"/>
              </w:rPr>
              <w:tab/>
              <w:t>كمــا نتعهد كذلك على نحو غير قابل للنقض وغير مشروط بأن نزوّدكــم بإشعار القبــول بتاريخ التسليـم .</w:t>
            </w:r>
          </w:p>
        </w:tc>
      </w:tr>
      <w:tr w:rsidR="00A64689" w:rsidTr="00A64689">
        <w:tc>
          <w:tcPr>
            <w:tcW w:w="5400" w:type="dxa"/>
          </w:tcPr>
          <w:p w:rsidR="00A64689" w:rsidRPr="004514E2"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highKashida"/>
              <w:rPr>
                <w:color w:val="000000"/>
                <w:sz w:val="18"/>
                <w:szCs w:val="18"/>
              </w:rPr>
            </w:pPr>
            <w:r w:rsidRPr="004514E2">
              <w:rPr>
                <w:rFonts w:asciiTheme="majorBidi" w:hAnsiTheme="majorBidi" w:cstheme="majorBidi"/>
                <w:color w:val="000000"/>
                <w:sz w:val="18"/>
                <w:szCs w:val="18"/>
              </w:rPr>
              <w:t xml:space="preserve">You are hereby authorized to debit the amount of </w:t>
            </w:r>
            <w:fldSimple w:instr=" MERGEFIELD  downPayBank  \* MERGEFORMAT ">
              <w:r>
                <w:rPr>
                  <w:noProof/>
                </w:rPr>
                <w:t>«downPayBank»</w:t>
              </w:r>
            </w:fldSimple>
            <w:r>
              <w:rPr>
                <w:noProof/>
              </w:rPr>
              <w:t xml:space="preserve"> </w:t>
            </w:r>
            <w:r w:rsidRPr="004514E2">
              <w:rPr>
                <w:rFonts w:asciiTheme="majorBidi" w:hAnsiTheme="majorBidi" w:cstheme="majorBidi"/>
                <w:color w:val="000000"/>
                <w:sz w:val="18"/>
                <w:szCs w:val="18"/>
              </w:rPr>
              <w:t xml:space="preserve">from our account number </w:t>
            </w:r>
            <w:fldSimple w:instr=" MERGEFIELD  downpayAc  \* MERGEFORMAT ">
              <w:r>
                <w:rPr>
                  <w:noProof/>
                </w:rPr>
                <w:t>«downpayAc»</w:t>
              </w:r>
            </w:fldSimple>
            <w:r>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 xml:space="preserve">as Hamish Al Jiddiya on the understanding that such sum shall be deducted </w:t>
            </w:r>
            <w:r w:rsidRPr="004514E2">
              <w:rPr>
                <w:rFonts w:asciiTheme="majorBidi" w:hAnsiTheme="majorBidi" w:cstheme="majorBidi"/>
                <w:color w:val="000000"/>
                <w:spacing w:val="-1"/>
                <w:sz w:val="18"/>
                <w:szCs w:val="18"/>
              </w:rPr>
              <w:t>from the Cost Price</w:t>
            </w:r>
            <w:r w:rsidRPr="004514E2">
              <w:rPr>
                <w:rFonts w:asciiTheme="majorBidi" w:hAnsiTheme="majorBidi" w:cstheme="majorBidi"/>
                <w:color w:val="000000"/>
                <w:sz w:val="18"/>
                <w:szCs w:val="18"/>
              </w:rPr>
              <w:t>.</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AE"/>
              </w:rPr>
            </w:pPr>
            <w:r w:rsidRPr="00DB092A">
              <w:rPr>
                <w:rFonts w:asciiTheme="majorBidi" w:hAnsiTheme="majorBidi" w:cstheme="majorBidi" w:hint="cs"/>
                <w:rtl/>
                <w:lang w:bidi="ar-LB"/>
              </w:rPr>
              <w:t>8</w:t>
            </w:r>
            <w:r w:rsidRPr="00DB092A">
              <w:rPr>
                <w:rFonts w:asciiTheme="majorBidi" w:hAnsiTheme="majorBidi" w:cstheme="majorBidi"/>
                <w:rtl/>
                <w:lang w:bidi="ar-LB"/>
              </w:rPr>
              <w:t>-</w:t>
            </w:r>
            <w:r w:rsidRPr="00DB092A">
              <w:rPr>
                <w:rFonts w:asciiTheme="majorBidi" w:hAnsiTheme="majorBidi" w:cstheme="majorBidi"/>
                <w:rtl/>
                <w:lang w:bidi="ar-LB"/>
              </w:rPr>
              <w:tab/>
              <w:t>نفوّضكم بموجبه بأن تقيّدوا مبلغ</w:t>
            </w:r>
            <w:fldSimple w:instr=" MERGEFIELD  downPayBank  \* MERGEFORMAT ">
              <w:r>
                <w:rPr>
                  <w:noProof/>
                </w:rPr>
                <w:t>«downPayBank»</w:t>
              </w:r>
            </w:fldSimple>
            <w:r w:rsidRPr="00DB092A">
              <w:rPr>
                <w:rFonts w:asciiTheme="majorBidi" w:hAnsiTheme="majorBidi" w:cstheme="majorBidi"/>
                <w:rtl/>
                <w:lang w:bidi="ar-LB"/>
              </w:rPr>
              <w:t xml:space="preserve"> على حسابنا رقم</w:t>
            </w:r>
            <w:bookmarkStart w:id="1" w:name="Text86"/>
            <w:r w:rsidRPr="00DB092A">
              <w:rPr>
                <w:rFonts w:asciiTheme="majorBidi" w:hAnsiTheme="majorBidi" w:cstheme="majorBidi"/>
                <w:lang w:bidi="ar-LB"/>
              </w:rPr>
              <w:t xml:space="preserve"> </w:t>
            </w:r>
            <w:bookmarkEnd w:id="1"/>
            <w:r w:rsidR="00833407">
              <w:rPr>
                <w:noProof/>
              </w:rPr>
              <w:fldChar w:fldCharType="begin"/>
            </w:r>
            <w:r>
              <w:rPr>
                <w:noProof/>
              </w:rPr>
              <w:instrText xml:space="preserve"> MERGEFIELD  downpayAc  \* MERGEFORMAT </w:instrText>
            </w:r>
            <w:r w:rsidR="00833407">
              <w:rPr>
                <w:noProof/>
              </w:rPr>
              <w:fldChar w:fldCharType="separate"/>
            </w:r>
            <w:r>
              <w:rPr>
                <w:noProof/>
              </w:rPr>
              <w:t>«downpayAc»</w:t>
            </w:r>
            <w:r w:rsidR="00833407">
              <w:rPr>
                <w:noProof/>
              </w:rPr>
              <w:fldChar w:fldCharType="end"/>
            </w:r>
            <w:r w:rsidRPr="00DB092A">
              <w:rPr>
                <w:rFonts w:asciiTheme="majorBidi" w:hAnsiTheme="majorBidi" w:cstheme="majorBidi"/>
                <w:lang w:bidi="ar-LB"/>
              </w:rPr>
              <w:t xml:space="preserve"> </w:t>
            </w:r>
            <w:r w:rsidRPr="00DB092A">
              <w:rPr>
                <w:rFonts w:asciiTheme="majorBidi" w:hAnsiTheme="majorBidi" w:cstheme="majorBidi"/>
                <w:rtl/>
                <w:lang w:bidi="ar-LB"/>
              </w:rPr>
              <w:t>بمثابة</w:t>
            </w:r>
            <w:r w:rsidRPr="00DB092A">
              <w:rPr>
                <w:rFonts w:asciiTheme="majorBidi" w:hAnsiTheme="majorBidi" w:cstheme="majorBidi" w:hint="cs"/>
                <w:rtl/>
                <w:lang w:bidi="ar-LB"/>
              </w:rPr>
              <w:t xml:space="preserve"> هامش جدية</w:t>
            </w:r>
            <w:r w:rsidRPr="00DB092A">
              <w:rPr>
                <w:rFonts w:asciiTheme="majorBidi" w:hAnsiTheme="majorBidi" w:cstheme="majorBidi"/>
                <w:rtl/>
                <w:lang w:bidi="ar-LB"/>
              </w:rPr>
              <w:t xml:space="preserve">  مع </w:t>
            </w:r>
            <w:r w:rsidRPr="00DB092A">
              <w:rPr>
                <w:rFonts w:asciiTheme="majorBidi" w:hAnsiTheme="majorBidi" w:cstheme="majorBidi" w:hint="cs"/>
                <w:rtl/>
                <w:lang w:bidi="ar-LB"/>
              </w:rPr>
              <w:t>الأخذ</w:t>
            </w:r>
            <w:r w:rsidRPr="00DB092A">
              <w:rPr>
                <w:rFonts w:asciiTheme="majorBidi" w:hAnsiTheme="majorBidi" w:cstheme="majorBidi"/>
                <w:rtl/>
                <w:lang w:bidi="ar-LB"/>
              </w:rPr>
              <w:t xml:space="preserve"> بعين </w:t>
            </w:r>
            <w:r w:rsidRPr="00DB092A">
              <w:rPr>
                <w:rFonts w:asciiTheme="majorBidi" w:hAnsiTheme="majorBidi" w:cstheme="majorBidi" w:hint="cs"/>
                <w:rtl/>
                <w:lang w:bidi="ar-LB"/>
              </w:rPr>
              <w:t>الاعتبار</w:t>
            </w:r>
            <w:r w:rsidRPr="00DB092A">
              <w:rPr>
                <w:rFonts w:asciiTheme="majorBidi" w:hAnsiTheme="majorBidi" w:cstheme="majorBidi"/>
                <w:rtl/>
                <w:lang w:bidi="ar-LB"/>
              </w:rPr>
              <w:t xml:space="preserve"> اقتطاع هذا المبلغ من سعر الكلفة.</w:t>
            </w:r>
          </w:p>
        </w:tc>
      </w:tr>
      <w:tr w:rsidR="00A64689" w:rsidTr="00A64689">
        <w:tc>
          <w:tcPr>
            <w:tcW w:w="5400" w:type="dxa"/>
          </w:tcPr>
          <w:p w:rsidR="00A64689" w:rsidRPr="004514E2" w:rsidRDefault="00A64689" w:rsidP="00A64689">
            <w:pPr>
              <w:widowControl w:val="0"/>
              <w:numPr>
                <w:ilvl w:val="0"/>
                <w:numId w:val="2"/>
              </w:numPr>
              <w:shd w:val="clear" w:color="auto" w:fill="FFFFFF"/>
              <w:tabs>
                <w:tab w:val="left" w:pos="720"/>
              </w:tabs>
              <w:autoSpaceDE w:val="0"/>
              <w:autoSpaceDN w:val="0"/>
              <w:adjustRightInd w:val="0"/>
              <w:spacing w:before="120"/>
              <w:ind w:left="720" w:hanging="720"/>
              <w:jc w:val="highKashida"/>
              <w:rPr>
                <w:color w:val="000000"/>
                <w:sz w:val="18"/>
                <w:szCs w:val="18"/>
              </w:rPr>
            </w:pPr>
            <w:r w:rsidRPr="004514E2">
              <w:rPr>
                <w:rFonts w:asciiTheme="majorBidi" w:hAnsiTheme="majorBidi" w:cstheme="majorBidi"/>
                <w:color w:val="000000"/>
                <w:sz w:val="18"/>
                <w:szCs w:val="18"/>
              </w:rPr>
              <w:lastRenderedPageBreak/>
              <w:t>The Goods are described [below/ in the attached proforma invoice]:</w:t>
            </w: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hint="cs"/>
                <w:rtl/>
                <w:lang w:bidi="ar-LB"/>
              </w:rPr>
              <w:t>9</w:t>
            </w:r>
            <w:r w:rsidRPr="00DB092A">
              <w:rPr>
                <w:rFonts w:asciiTheme="majorBidi" w:hAnsiTheme="majorBidi" w:cstheme="majorBidi"/>
                <w:rtl/>
                <w:lang w:bidi="ar-LB"/>
              </w:rPr>
              <w:t>-</w:t>
            </w:r>
            <w:r w:rsidRPr="00DB092A">
              <w:rPr>
                <w:rFonts w:asciiTheme="majorBidi" w:hAnsiTheme="majorBidi" w:cstheme="majorBidi"/>
                <w:rtl/>
                <w:lang w:bidi="ar-LB"/>
              </w:rPr>
              <w:tab/>
              <w:t>إنّ السلــع موضحــة [أدنـــاه/في الفاتورة المبدئية المرفقــة طيــه].</w:t>
            </w:r>
          </w:p>
        </w:tc>
      </w:tr>
      <w:tr w:rsidR="00A64689" w:rsidTr="00A64689">
        <w:tc>
          <w:tcPr>
            <w:tcW w:w="5400" w:type="dxa"/>
          </w:tcPr>
          <w:p w:rsidR="00A64689" w:rsidRPr="004514E2" w:rsidRDefault="00A64689" w:rsidP="002A07C1">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Type:</w:t>
            </w:r>
            <w:r>
              <w:rPr>
                <w:rFonts w:asciiTheme="majorBidi" w:hAnsiTheme="majorBidi" w:cstheme="majorBidi"/>
                <w:color w:val="000000"/>
                <w:sz w:val="18"/>
                <w:szCs w:val="18"/>
              </w:rPr>
              <w:t xml:space="preserve"> </w:t>
            </w:r>
            <w:fldSimple w:instr=" MERGEFIELD  assetDesc  \* MERGEFORMAT ">
              <w:r>
                <w:rPr>
                  <w:noProof/>
                </w:rPr>
                <w:t>«assetDesc»</w:t>
              </w:r>
            </w:fldSimple>
          </w:p>
        </w:tc>
        <w:tc>
          <w:tcPr>
            <w:tcW w:w="5508" w:type="dxa"/>
          </w:tcPr>
          <w:p w:rsidR="00A64689" w:rsidRPr="00DB092A" w:rsidRDefault="00A64689" w:rsidP="002A07C1">
            <w:pPr>
              <w:bidi/>
              <w:spacing w:before="120"/>
              <w:ind w:left="669" w:hanging="709"/>
              <w:jc w:val="both"/>
              <w:rPr>
                <w:rFonts w:asciiTheme="majorBidi" w:hAnsiTheme="majorBidi" w:cstheme="majorBidi"/>
                <w:lang w:val="en-GB" w:bidi="ar-LB"/>
              </w:rPr>
            </w:pPr>
            <w:r w:rsidRPr="00DB092A">
              <w:rPr>
                <w:rFonts w:asciiTheme="majorBidi" w:hAnsiTheme="majorBidi" w:cstheme="majorBidi"/>
                <w:rtl/>
                <w:lang w:bidi="ar-LB"/>
              </w:rPr>
              <w:t>النـــوع:</w:t>
            </w:r>
            <w:r w:rsidRPr="00DB092A">
              <w:rPr>
                <w:rFonts w:asciiTheme="majorBidi" w:hAnsiTheme="majorBidi" w:cstheme="majorBidi"/>
                <w:lang w:bidi="ar-LB"/>
              </w:rPr>
              <w:t xml:space="preserve"> </w:t>
            </w:r>
            <w:fldSimple w:instr=" MERGEFIELD  assetDesc  \* MERGEFORMAT ">
              <w:r>
                <w:rPr>
                  <w:noProof/>
                </w:rPr>
                <w:t>«assetDesc»</w:t>
              </w:r>
            </w:fldSimple>
          </w:p>
        </w:tc>
      </w:tr>
      <w:tr w:rsidR="00A64689" w:rsidTr="00A64689">
        <w:tc>
          <w:tcPr>
            <w:tcW w:w="5400" w:type="dxa"/>
          </w:tcPr>
          <w:p w:rsidR="00A64689" w:rsidRPr="004514E2" w:rsidRDefault="00A64689" w:rsidP="002A07C1">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Quantity:</w:t>
            </w:r>
            <w:r>
              <w:rPr>
                <w:rFonts w:asciiTheme="majorBidi" w:hAnsiTheme="majorBidi" w:cstheme="majorBidi"/>
                <w:color w:val="000000"/>
                <w:sz w:val="18"/>
                <w:szCs w:val="18"/>
              </w:rPr>
              <w:t xml:space="preserve"> </w:t>
            </w:r>
            <w:fldSimple w:instr=" MERGEFIELD  quantity  \* MERGEFORMAT ">
              <w:r>
                <w:rPr>
                  <w:noProof/>
                </w:rPr>
                <w:t>«quantity»</w:t>
              </w:r>
            </w:fldSimple>
          </w:p>
        </w:tc>
        <w:tc>
          <w:tcPr>
            <w:tcW w:w="5508" w:type="dxa"/>
          </w:tcPr>
          <w:p w:rsidR="00A64689" w:rsidRPr="00DB092A" w:rsidRDefault="00A64689" w:rsidP="002A07C1">
            <w:pPr>
              <w:bidi/>
              <w:spacing w:before="120"/>
              <w:ind w:left="669" w:hanging="709"/>
              <w:jc w:val="both"/>
              <w:rPr>
                <w:rFonts w:asciiTheme="majorBidi" w:hAnsiTheme="majorBidi" w:cstheme="majorBidi"/>
                <w:lang w:val="en-GB" w:bidi="ar-LB"/>
              </w:rPr>
            </w:pPr>
            <w:r w:rsidRPr="00DB092A">
              <w:rPr>
                <w:rFonts w:asciiTheme="majorBidi" w:hAnsiTheme="majorBidi" w:cstheme="majorBidi"/>
                <w:rtl/>
                <w:lang w:bidi="ar-LB"/>
              </w:rPr>
              <w:t>الكميـــة:</w:t>
            </w:r>
            <w:r w:rsidRPr="00DB092A">
              <w:rPr>
                <w:rFonts w:asciiTheme="majorBidi" w:hAnsiTheme="majorBidi" w:cstheme="majorBidi"/>
                <w:lang w:bidi="ar-LB"/>
              </w:rPr>
              <w:t xml:space="preserve"> </w:t>
            </w:r>
            <w:fldSimple w:instr=" MERGEFIELD  quantity  \* MERGEFORMAT ">
              <w:r>
                <w:rPr>
                  <w:noProof/>
                </w:rPr>
                <w:t>«quantity»</w:t>
              </w:r>
            </w:fldSimple>
          </w:p>
        </w:tc>
      </w:tr>
      <w:tr w:rsidR="00A64689" w:rsidTr="00A64689">
        <w:tc>
          <w:tcPr>
            <w:tcW w:w="5400" w:type="dxa"/>
          </w:tcPr>
          <w:p w:rsidR="00A64689" w:rsidRPr="003529A3" w:rsidRDefault="00A64689" w:rsidP="00DD2DED">
            <w:pPr>
              <w:shd w:val="clear" w:color="auto" w:fill="FFFFFF"/>
              <w:tabs>
                <w:tab w:val="left" w:pos="720"/>
              </w:tabs>
              <w:spacing w:before="120"/>
              <w:jc w:val="both"/>
              <w:rPr>
                <w:rFonts w:asciiTheme="majorBidi" w:hAnsiTheme="majorBidi" w:cstheme="majorBidi"/>
                <w:color w:val="000000"/>
                <w:spacing w:val="-5"/>
                <w:sz w:val="18"/>
                <w:szCs w:val="18"/>
              </w:rPr>
            </w:pPr>
            <w:r w:rsidRPr="004514E2">
              <w:rPr>
                <w:rFonts w:asciiTheme="majorBidi" w:hAnsiTheme="majorBidi" w:cstheme="majorBidi"/>
                <w:color w:val="000000"/>
                <w:sz w:val="18"/>
                <w:szCs w:val="18"/>
              </w:rPr>
              <w:t xml:space="preserve">Price per </w:t>
            </w:r>
            <w:r>
              <w:rPr>
                <w:rFonts w:asciiTheme="majorBidi" w:hAnsiTheme="majorBidi" w:cstheme="majorBidi"/>
                <w:color w:val="000000"/>
                <w:sz w:val="18"/>
                <w:szCs w:val="18"/>
              </w:rPr>
              <w:t xml:space="preserve">Unit:  </w:t>
            </w:r>
            <w:fldSimple w:instr=" MERGEFIELD  unitPrice  \* MERGEFORMAT ">
              <w:r w:rsidR="00DD2DED">
                <w:rPr>
                  <w:noProof/>
                </w:rPr>
                <w:t>«unitPrice»</w:t>
              </w:r>
            </w:fldSimple>
          </w:p>
        </w:tc>
        <w:tc>
          <w:tcPr>
            <w:tcW w:w="5508" w:type="dxa"/>
          </w:tcPr>
          <w:p w:rsidR="00A64689" w:rsidRPr="00DB092A" w:rsidRDefault="00A64689" w:rsidP="00DD2DED">
            <w:pPr>
              <w:bidi/>
              <w:spacing w:before="120"/>
              <w:ind w:left="669" w:hanging="709"/>
              <w:jc w:val="both"/>
              <w:rPr>
                <w:rFonts w:asciiTheme="majorBidi" w:hAnsiTheme="majorBidi" w:cstheme="majorBidi"/>
                <w:lang w:val="en-GB" w:bidi="ar-LB"/>
              </w:rPr>
            </w:pPr>
            <w:r w:rsidRPr="00DB092A">
              <w:rPr>
                <w:rFonts w:asciiTheme="majorBidi" w:hAnsiTheme="majorBidi" w:cstheme="majorBidi"/>
                <w:rtl/>
                <w:lang w:bidi="ar-LB"/>
              </w:rPr>
              <w:t>سعــر الوحــدة:</w:t>
            </w:r>
            <w:r w:rsidRPr="00DB092A">
              <w:rPr>
                <w:rFonts w:asciiTheme="majorBidi" w:hAnsiTheme="majorBidi" w:cstheme="majorBidi"/>
                <w:lang w:bidi="ar-LB"/>
              </w:rPr>
              <w:t xml:space="preserve"> </w:t>
            </w:r>
            <w:fldSimple w:instr=" MERGEFIELD  unitPrice  \* MERGEFORMAT ">
              <w:r w:rsidR="00DD2DED">
                <w:rPr>
                  <w:noProof/>
                </w:rPr>
                <w:t>«unitPrice»</w:t>
              </w:r>
            </w:fldSimple>
          </w:p>
        </w:tc>
      </w:tr>
      <w:tr w:rsidR="00A64689" w:rsidTr="00A64689">
        <w:tc>
          <w:tcPr>
            <w:tcW w:w="5400" w:type="dxa"/>
          </w:tcPr>
          <w:p w:rsidR="00A64689" w:rsidRDefault="00A64689" w:rsidP="002A07C1">
            <w:pPr>
              <w:shd w:val="clear" w:color="auto" w:fill="FFFFFF"/>
              <w:tabs>
                <w:tab w:val="left" w:pos="720"/>
              </w:tabs>
              <w:spacing w:before="1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Supplier:</w:t>
            </w:r>
          </w:p>
          <w:p w:rsidR="00A64689" w:rsidRDefault="00833407" w:rsidP="002A07C1">
            <w:pPr>
              <w:shd w:val="clear" w:color="auto" w:fill="FFFFFF"/>
              <w:tabs>
                <w:tab w:val="left" w:pos="720"/>
              </w:tabs>
              <w:spacing w:before="120"/>
              <w:jc w:val="both"/>
              <w:rPr>
                <w:noProof/>
              </w:rPr>
            </w:pPr>
            <w:fldSimple w:instr=" MERGEFIELD  dealerName  \* MERGEFORMAT ">
              <w:r w:rsidR="00A64689">
                <w:rPr>
                  <w:noProof/>
                </w:rPr>
                <w:t>«dealerName»</w:t>
              </w:r>
            </w:fldSimple>
          </w:p>
          <w:p w:rsidR="00A64689" w:rsidRPr="004514E2" w:rsidRDefault="00833407" w:rsidP="002A07C1">
            <w:pPr>
              <w:shd w:val="clear" w:color="auto" w:fill="FFFFFF"/>
              <w:tabs>
                <w:tab w:val="left" w:pos="720"/>
              </w:tabs>
              <w:spacing w:before="120"/>
              <w:jc w:val="both"/>
              <w:rPr>
                <w:rFonts w:asciiTheme="majorBidi" w:hAnsiTheme="majorBidi" w:cstheme="majorBidi"/>
                <w:color w:val="000000"/>
                <w:sz w:val="18"/>
                <w:szCs w:val="18"/>
              </w:rPr>
            </w:pPr>
            <w:fldSimple w:instr=" MERGEFIELD  dealerPOBox  \* MERGEFORMAT ">
              <w:r w:rsidR="00A64689">
                <w:rPr>
                  <w:noProof/>
                </w:rPr>
                <w:t>«dealerPOBox»</w:t>
              </w:r>
            </w:fldSimple>
          </w:p>
        </w:tc>
        <w:tc>
          <w:tcPr>
            <w:tcW w:w="5508" w:type="dxa"/>
          </w:tcPr>
          <w:p w:rsidR="00A64689" w:rsidRPr="00DB092A" w:rsidRDefault="00A64689" w:rsidP="002A07C1">
            <w:pPr>
              <w:bidi/>
              <w:spacing w:before="120"/>
              <w:ind w:left="669" w:hanging="709"/>
              <w:jc w:val="both"/>
              <w:rPr>
                <w:rFonts w:asciiTheme="majorBidi" w:hAnsiTheme="majorBidi" w:cstheme="majorBidi"/>
                <w:i/>
                <w:iCs/>
                <w:lang w:bidi="ar-LB"/>
              </w:rPr>
            </w:pPr>
            <w:r w:rsidRPr="00DB092A">
              <w:rPr>
                <w:rFonts w:asciiTheme="majorBidi" w:hAnsiTheme="majorBidi" w:cstheme="majorBidi"/>
                <w:rtl/>
                <w:lang w:bidi="ar-LB"/>
              </w:rPr>
              <w:t xml:space="preserve">المــورّد: </w:t>
            </w:r>
          </w:p>
          <w:p w:rsidR="00A64689" w:rsidRPr="00DB092A" w:rsidRDefault="00833407" w:rsidP="002A07C1">
            <w:pPr>
              <w:shd w:val="clear" w:color="auto" w:fill="FFFFFF"/>
              <w:tabs>
                <w:tab w:val="left" w:pos="720"/>
              </w:tabs>
              <w:spacing w:before="120"/>
              <w:jc w:val="right"/>
              <w:rPr>
                <w:rFonts w:asciiTheme="majorBidi" w:hAnsiTheme="majorBidi" w:cstheme="majorBidi"/>
                <w:lang w:bidi="ar-LB"/>
              </w:rPr>
            </w:pPr>
            <w:fldSimple w:instr=" MERGEFIELD  dealerName  \* MERGEFORMAT ">
              <w:r w:rsidR="00A64689">
                <w:rPr>
                  <w:noProof/>
                </w:rPr>
                <w:t>«dealerName»</w:t>
              </w:r>
            </w:fldSimple>
          </w:p>
          <w:p w:rsidR="00A64689" w:rsidRDefault="00833407" w:rsidP="002A07C1">
            <w:pPr>
              <w:bidi/>
              <w:spacing w:before="120"/>
              <w:ind w:left="669" w:hanging="709"/>
              <w:jc w:val="both"/>
            </w:pPr>
            <w:fldSimple w:instr=" MERGEFIELD  dealerPOBox  \* MERGEFORMAT ">
              <w:r w:rsidR="00A64689">
                <w:rPr>
                  <w:noProof/>
                </w:rPr>
                <w:t>«dealerPOBox»</w:t>
              </w:r>
            </w:fldSimple>
          </w:p>
          <w:p w:rsidR="00A64689" w:rsidRPr="00DB092A" w:rsidRDefault="00A64689" w:rsidP="002A07C1">
            <w:pPr>
              <w:bidi/>
              <w:spacing w:before="120"/>
              <w:ind w:left="669" w:hanging="709"/>
              <w:jc w:val="both"/>
              <w:rPr>
                <w:rFonts w:asciiTheme="majorBidi" w:hAnsiTheme="majorBidi" w:cstheme="majorBidi"/>
                <w:rtl/>
                <w:lang w:bidi="ar-LB"/>
              </w:rPr>
            </w:pPr>
          </w:p>
        </w:tc>
      </w:tr>
      <w:tr w:rsidR="00A64689" w:rsidTr="00A64689">
        <w:tc>
          <w:tcPr>
            <w:tcW w:w="5400" w:type="dxa"/>
          </w:tcPr>
          <w:p w:rsidR="00A64689" w:rsidRPr="004254C4" w:rsidRDefault="00A64689" w:rsidP="006C5F14">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z w:val="18"/>
                <w:szCs w:val="18"/>
              </w:rPr>
              <w:t>Place of Delivery:</w:t>
            </w:r>
            <w:r>
              <w:rPr>
                <w:rFonts w:asciiTheme="majorBidi" w:hAnsiTheme="majorBidi" w:cstheme="majorBidi"/>
                <w:color w:val="000000"/>
                <w:sz w:val="18"/>
                <w:szCs w:val="18"/>
              </w:rPr>
              <w:t xml:space="preserve"> </w:t>
            </w:r>
            <w:fldSimple w:instr=" MERGEFIELD  deliveryOfLoc  \* MERGEFORMAT ">
              <w:r w:rsidR="006C5F14">
                <w:rPr>
                  <w:noProof/>
                </w:rPr>
                <w:t>«deliveryOfLoc»</w:t>
              </w:r>
            </w:fldSimple>
          </w:p>
        </w:tc>
        <w:tc>
          <w:tcPr>
            <w:tcW w:w="5508" w:type="dxa"/>
          </w:tcPr>
          <w:p w:rsidR="00A64689" w:rsidRPr="00DB092A" w:rsidRDefault="00A64689" w:rsidP="006C5F14">
            <w:pPr>
              <w:bidi/>
              <w:spacing w:before="120"/>
              <w:ind w:left="669" w:hanging="709"/>
              <w:jc w:val="both"/>
              <w:rPr>
                <w:rFonts w:asciiTheme="majorBidi" w:hAnsiTheme="majorBidi" w:cstheme="majorBidi"/>
                <w:lang w:val="en-GB" w:bidi="ar-LB"/>
              </w:rPr>
            </w:pPr>
            <w:r w:rsidRPr="00DB092A">
              <w:rPr>
                <w:rFonts w:asciiTheme="majorBidi" w:hAnsiTheme="majorBidi" w:cstheme="majorBidi"/>
                <w:rtl/>
                <w:lang w:bidi="ar-LB"/>
              </w:rPr>
              <w:t>مكــان التسليـم:</w:t>
            </w:r>
            <w:r w:rsidRPr="00DB092A">
              <w:rPr>
                <w:rFonts w:asciiTheme="majorBidi" w:hAnsiTheme="majorBidi" w:cstheme="majorBidi"/>
                <w:lang w:bidi="ar-LB"/>
              </w:rPr>
              <w:t xml:space="preserve"> </w:t>
            </w:r>
            <w:fldSimple w:instr=" MERGEFIELD  deliveryOfLoc  \* MERGEFORMAT ">
              <w:r w:rsidR="006C5F14">
                <w:rPr>
                  <w:noProof/>
                </w:rPr>
                <w:t>«deliveryOfLoc»</w:t>
              </w:r>
            </w:fldSimple>
          </w:p>
        </w:tc>
      </w:tr>
      <w:tr w:rsidR="00A64689" w:rsidTr="00A64689">
        <w:trPr>
          <w:trHeight w:val="3141"/>
        </w:trPr>
        <w:tc>
          <w:tcPr>
            <w:tcW w:w="5400" w:type="dxa"/>
          </w:tcPr>
          <w:p w:rsidR="00A64689" w:rsidRPr="004514E2" w:rsidRDefault="00A64689" w:rsidP="002A07C1">
            <w:pPr>
              <w:shd w:val="clear" w:color="auto" w:fill="FFFFFF"/>
              <w:spacing w:before="120"/>
              <w:jc w:val="both"/>
              <w:rPr>
                <w:rFonts w:asciiTheme="majorBidi" w:hAnsiTheme="majorBidi" w:cstheme="majorBidi"/>
                <w:sz w:val="18"/>
                <w:szCs w:val="18"/>
                <w:rtl/>
                <w:lang w:bidi="ar-LB"/>
              </w:rPr>
            </w:pPr>
            <w:r w:rsidRPr="004514E2">
              <w:rPr>
                <w:rFonts w:asciiTheme="majorBidi" w:hAnsiTheme="majorBidi" w:cstheme="majorBidi"/>
                <w:color w:val="000000"/>
                <w:spacing w:val="-2"/>
                <w:sz w:val="18"/>
                <w:szCs w:val="18"/>
              </w:rPr>
              <w:t>For and on Behalf of</w:t>
            </w:r>
          </w:p>
          <w:p w:rsidR="00A64689" w:rsidRPr="004514E2" w:rsidRDefault="00A64689" w:rsidP="002A07C1">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pacing w:val="-1"/>
                <w:sz w:val="18"/>
                <w:szCs w:val="18"/>
              </w:rPr>
              <w:t>authorised signatory for</w:t>
            </w:r>
          </w:p>
          <w:p w:rsidR="00A64689" w:rsidRPr="004514E2" w:rsidRDefault="00A64689" w:rsidP="002A07C1">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color w:val="000000"/>
                <w:spacing w:val="-1"/>
                <w:sz w:val="18"/>
                <w:szCs w:val="18"/>
              </w:rPr>
              <w:t>[</w:t>
            </w:r>
            <w:fldSimple w:instr=" MERGEFIELD  custName  \* MERGEFORMAT ">
              <w:r>
                <w:rPr>
                  <w:noProof/>
                </w:rPr>
                <w:t>«custName»</w:t>
              </w:r>
            </w:fldSimple>
            <w:r w:rsidRPr="004514E2">
              <w:rPr>
                <w:rFonts w:asciiTheme="majorBidi" w:hAnsiTheme="majorBidi" w:cstheme="majorBidi"/>
                <w:b/>
                <w:bCs/>
                <w:color w:val="000000"/>
                <w:spacing w:val="-1"/>
                <w:sz w:val="18"/>
                <w:szCs w:val="18"/>
              </w:rPr>
              <w:t>]</w:t>
            </w:r>
          </w:p>
          <w:p w:rsidR="00A64689" w:rsidRPr="004514E2" w:rsidRDefault="00A64689" w:rsidP="002A07C1">
            <w:pPr>
              <w:shd w:val="clear" w:color="auto" w:fill="FFFFFF"/>
              <w:spacing w:before="120"/>
              <w:jc w:val="both"/>
              <w:rPr>
                <w:rFonts w:asciiTheme="majorBidi" w:hAnsiTheme="majorBidi" w:cstheme="majorBidi"/>
                <w:color w:val="000000"/>
                <w:sz w:val="18"/>
                <w:szCs w:val="18"/>
              </w:rPr>
            </w:pPr>
          </w:p>
        </w:tc>
        <w:tc>
          <w:tcPr>
            <w:tcW w:w="5508" w:type="dxa"/>
          </w:tcPr>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rtl/>
                <w:lang w:bidi="ar-LB"/>
              </w:rPr>
              <w:t>بإســم وبالنيابـة عــن</w:t>
            </w:r>
          </w:p>
          <w:p w:rsidR="00A64689" w:rsidRPr="00DB092A" w:rsidRDefault="00A64689" w:rsidP="002A07C1">
            <w:pPr>
              <w:bidi/>
              <w:spacing w:before="120"/>
              <w:ind w:left="669" w:hanging="709"/>
              <w:jc w:val="both"/>
              <w:rPr>
                <w:rFonts w:asciiTheme="majorBidi" w:hAnsiTheme="majorBidi" w:cstheme="majorBidi"/>
                <w:rtl/>
                <w:lang w:bidi="ar-LB"/>
              </w:rPr>
            </w:pPr>
            <w:r w:rsidRPr="00DB092A">
              <w:rPr>
                <w:rFonts w:asciiTheme="majorBidi" w:hAnsiTheme="majorBidi" w:cstheme="majorBidi"/>
                <w:rtl/>
                <w:lang w:bidi="ar-LB"/>
              </w:rPr>
              <w:t>المفــوض بالتوقيــع عــن</w:t>
            </w:r>
          </w:p>
          <w:p w:rsidR="00A64689" w:rsidRPr="00DB092A" w:rsidRDefault="00A64689" w:rsidP="002A07C1">
            <w:pPr>
              <w:bidi/>
              <w:spacing w:before="120"/>
              <w:ind w:left="669" w:hanging="709"/>
              <w:jc w:val="both"/>
              <w:rPr>
                <w:rFonts w:asciiTheme="majorBidi" w:hAnsiTheme="majorBidi" w:cstheme="majorBidi"/>
                <w:b/>
                <w:bCs/>
                <w:rtl/>
                <w:lang w:bidi="ar-LB"/>
              </w:rPr>
            </w:pPr>
            <w:r w:rsidRPr="00DB092A">
              <w:rPr>
                <w:rFonts w:asciiTheme="majorBidi" w:hAnsiTheme="majorBidi" w:cstheme="majorBidi"/>
                <w:b/>
                <w:bCs/>
                <w:rtl/>
                <w:lang w:bidi="ar-LB"/>
              </w:rPr>
              <w:t>[</w:t>
            </w:r>
            <w:fldSimple w:instr=" MERGEFIELD  custArabicName  \* MERGEFORMAT ">
              <w:r>
                <w:rPr>
                  <w:noProof/>
                </w:rPr>
                <w:t>«custArabicName»</w:t>
              </w:r>
            </w:fldSimple>
            <w:r w:rsidRPr="00DB092A">
              <w:rPr>
                <w:rFonts w:asciiTheme="majorBidi" w:hAnsiTheme="majorBidi" w:cstheme="majorBidi"/>
                <w:b/>
                <w:bCs/>
                <w:rtl/>
                <w:lang w:bidi="ar-LB"/>
              </w:rPr>
              <w:t>]</w:t>
            </w:r>
          </w:p>
          <w:p w:rsidR="00A64689" w:rsidRPr="00DB092A" w:rsidRDefault="00A64689" w:rsidP="002A07C1">
            <w:pPr>
              <w:bidi/>
              <w:spacing w:before="120"/>
              <w:ind w:left="669" w:hanging="709"/>
              <w:jc w:val="both"/>
              <w:rPr>
                <w:rFonts w:asciiTheme="majorBidi" w:hAnsiTheme="majorBidi" w:cstheme="majorBidi"/>
                <w:rtl/>
                <w:lang w:bidi="ar-LB"/>
              </w:rPr>
            </w:pPr>
          </w:p>
        </w:tc>
      </w:tr>
    </w:tbl>
    <w:p w:rsidR="00670309" w:rsidRDefault="00670309"/>
    <w:sectPr w:rsidR="00670309" w:rsidSect="007F47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4F7" w:rsidRDefault="00F624F7" w:rsidP="00C973FD">
      <w:pPr>
        <w:spacing w:after="0" w:line="240" w:lineRule="auto"/>
      </w:pPr>
      <w:r>
        <w:separator/>
      </w:r>
    </w:p>
  </w:endnote>
  <w:endnote w:type="continuationSeparator" w:id="1">
    <w:p w:rsidR="00F624F7" w:rsidRDefault="00F624F7" w:rsidP="00C973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Footer"/>
    </w:pPr>
    <w:r>
      <w:rPr>
        <w:sz w:val="16"/>
        <w:szCs w:val="16"/>
      </w:rPr>
      <w:t>COPMUR/AGMT/052009/V1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4F7" w:rsidRDefault="00F624F7" w:rsidP="00C973FD">
      <w:pPr>
        <w:spacing w:after="0" w:line="240" w:lineRule="auto"/>
      </w:pPr>
      <w:r>
        <w:separator/>
      </w:r>
    </w:p>
  </w:footnote>
  <w:footnote w:type="continuationSeparator" w:id="1">
    <w:p w:rsidR="00F624F7" w:rsidRDefault="00F624F7" w:rsidP="00C973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3FD" w:rsidRDefault="00C973FD">
    <w:pPr>
      <w:pStyle w:val="Header"/>
    </w:pPr>
    <w:r>
      <w:t xml:space="preserve">                                         </w:t>
    </w:r>
    <w:r>
      <w:tab/>
      <w:t xml:space="preserve">                                                                                </w:t>
    </w:r>
    <w:r w:rsidRPr="00C973FD">
      <w:rPr>
        <w:noProof/>
        <w:lang w:val="en-US" w:eastAsia="en-US"/>
      </w:rPr>
      <w:drawing>
        <wp:anchor distT="0" distB="0" distL="114300" distR="114300" simplePos="0" relativeHeight="251659264" behindDoc="0" locked="0" layoutInCell="1" allowOverlap="1">
          <wp:simplePos x="0" y="0"/>
          <wp:positionH relativeFrom="margin">
            <wp:posOffset>5470281</wp:posOffset>
          </wp:positionH>
          <wp:positionV relativeFrom="margin">
            <wp:posOffset>-729762</wp:posOffset>
          </wp:positionV>
          <wp:extent cx="912934" cy="624254"/>
          <wp:effectExtent l="19050" t="0" r="0" b="0"/>
          <wp:wrapSquare wrapText="bothSides"/>
          <wp:docPr id="1" name="Picture 1" descr="Al_Hil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_Hilal_logo"/>
                  <pic:cNvPicPr>
                    <a:picLocks noChangeAspect="1" noChangeArrowheads="1"/>
                  </pic:cNvPicPr>
                </pic:nvPicPr>
                <pic:blipFill>
                  <a:blip r:embed="rId1"/>
                  <a:srcRect/>
                  <a:stretch>
                    <a:fillRect/>
                  </a:stretch>
                </pic:blipFill>
                <pic:spPr bwMode="auto">
                  <a:xfrm>
                    <a:off x="0" y="0"/>
                    <a:ext cx="915670" cy="62738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4FFD"/>
    <w:multiLevelType w:val="multilevel"/>
    <w:tmpl w:val="C55A99AC"/>
    <w:lvl w:ilvl="0">
      <w:start w:val="1"/>
      <w:numFmt w:val="decimal"/>
      <w:pStyle w:val="Heading1"/>
      <w:lvlText w:val="%1"/>
      <w:lvlJc w:val="left"/>
      <w:pPr>
        <w:tabs>
          <w:tab w:val="num" w:pos="709"/>
        </w:tabs>
        <w:ind w:left="709" w:hanging="709"/>
      </w:pPr>
      <w:rPr>
        <w:rFonts w:cs="Times New Roman" w:hint="default"/>
      </w:rPr>
    </w:lvl>
    <w:lvl w:ilvl="1">
      <w:start w:val="1"/>
      <w:numFmt w:val="decimal"/>
      <w:pStyle w:val="Heading2"/>
      <w:lvlText w:val="%1.%2"/>
      <w:lvlJc w:val="left"/>
      <w:pPr>
        <w:tabs>
          <w:tab w:val="num" w:pos="889"/>
        </w:tabs>
        <w:ind w:left="889" w:hanging="709"/>
      </w:pPr>
      <w:rPr>
        <w:rFonts w:ascii="Times New Roman" w:hAnsi="Times New Roman" w:cs="Times New Roman" w:hint="default"/>
        <w:b w:val="0"/>
        <w:i w:val="0"/>
        <w:sz w:val="22"/>
      </w:rPr>
    </w:lvl>
    <w:lvl w:ilvl="2">
      <w:start w:val="1"/>
      <w:numFmt w:val="decimal"/>
      <w:pStyle w:val="Heading3"/>
      <w:lvlText w:val="%1.%2.%3"/>
      <w:lvlJc w:val="left"/>
      <w:pPr>
        <w:tabs>
          <w:tab w:val="num" w:pos="1015"/>
        </w:tabs>
        <w:ind w:left="1015" w:hanging="709"/>
      </w:pPr>
      <w:rPr>
        <w:rFonts w:cs="Times New Roman" w:hint="default"/>
      </w:rPr>
    </w:lvl>
    <w:lvl w:ilvl="3">
      <w:start w:val="1"/>
      <w:numFmt w:val="lowerLetter"/>
      <w:pStyle w:val="Heading4"/>
      <w:lvlText w:val="(%4)"/>
      <w:lvlJc w:val="left"/>
      <w:pPr>
        <w:tabs>
          <w:tab w:val="num" w:pos="1339"/>
        </w:tabs>
        <w:ind w:left="1339" w:hanging="709"/>
      </w:pPr>
      <w:rPr>
        <w:rFonts w:ascii="Times New Roman" w:hAnsi="Times New Roman" w:cs="Times New Roman" w:hint="default"/>
        <w:b w:val="0"/>
        <w:i w:val="0"/>
        <w:sz w:val="22"/>
      </w:rPr>
    </w:lvl>
    <w:lvl w:ilvl="4">
      <w:start w:val="1"/>
      <w:numFmt w:val="lowerRoman"/>
      <w:pStyle w:val="Heading5"/>
      <w:lvlText w:val="(%5)"/>
      <w:lvlJc w:val="left"/>
      <w:pPr>
        <w:tabs>
          <w:tab w:val="num" w:pos="2126"/>
        </w:tabs>
        <w:ind w:left="2126" w:hanging="708"/>
      </w:pPr>
      <w:rPr>
        <w:rFonts w:cs="Times New Roman" w:hint="default"/>
      </w:rPr>
    </w:lvl>
    <w:lvl w:ilvl="5">
      <w:start w:val="27"/>
      <w:numFmt w:val="lowerLetter"/>
      <w:pStyle w:val="Heading6"/>
      <w:lvlText w:val="(%6)"/>
      <w:lvlJc w:val="left"/>
      <w:pPr>
        <w:tabs>
          <w:tab w:val="num" w:pos="2835"/>
        </w:tabs>
        <w:ind w:left="2835" w:hanging="709"/>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325D46E4"/>
    <w:multiLevelType w:val="singleLevel"/>
    <w:tmpl w:val="3976D922"/>
    <w:lvl w:ilvl="0">
      <w:start w:val="1"/>
      <w:numFmt w:val="decimal"/>
      <w:lvlText w:val="%1."/>
      <w:legacy w:legacy="1" w:legacySpace="0" w:legacyIndent="720"/>
      <w:lvlJc w:val="left"/>
      <w:rPr>
        <w:rFonts w:ascii="Times New Roman" w:hAnsi="Times New Roman" w:cs="Times New Roman" w:hint="default"/>
        <w:b w:val="0"/>
        <w:bCs w:val="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A64689"/>
    <w:rsid w:val="000633C2"/>
    <w:rsid w:val="00667F4E"/>
    <w:rsid w:val="00670309"/>
    <w:rsid w:val="006C5F14"/>
    <w:rsid w:val="007F47DD"/>
    <w:rsid w:val="00833407"/>
    <w:rsid w:val="00A64689"/>
    <w:rsid w:val="00C973FD"/>
    <w:rsid w:val="00DD2DED"/>
    <w:rsid w:val="00DF7A9D"/>
    <w:rsid w:val="00E73E63"/>
    <w:rsid w:val="00F624F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DD"/>
  </w:style>
  <w:style w:type="paragraph" w:styleId="Heading1">
    <w:name w:val="heading 1"/>
    <w:basedOn w:val="Normal"/>
    <w:next w:val="Normal"/>
    <w:link w:val="Heading1Char"/>
    <w:uiPriority w:val="99"/>
    <w:qFormat/>
    <w:rsid w:val="00A64689"/>
    <w:pPr>
      <w:keepNext/>
      <w:keepLines/>
      <w:numPr>
        <w:numId w:val="1"/>
      </w:numPr>
      <w:spacing w:before="480" w:after="0"/>
      <w:outlineLvl w:val="0"/>
    </w:pPr>
    <w:rPr>
      <w:rFonts w:ascii="Times New Roman" w:eastAsia="Times New Roman" w:hAnsi="Times New Roman" w:cs="Calibri"/>
      <w:b/>
      <w:bCs/>
      <w:sz w:val="24"/>
      <w:szCs w:val="28"/>
      <w:lang w:val="en-US" w:eastAsia="en-US"/>
    </w:rPr>
  </w:style>
  <w:style w:type="paragraph" w:styleId="Heading2">
    <w:name w:val="heading 2"/>
    <w:basedOn w:val="Normal"/>
    <w:next w:val="Normal"/>
    <w:link w:val="Heading2Char"/>
    <w:uiPriority w:val="99"/>
    <w:qFormat/>
    <w:rsid w:val="00A64689"/>
    <w:pPr>
      <w:keepNext/>
      <w:keepLines/>
      <w:numPr>
        <w:ilvl w:val="1"/>
        <w:numId w:val="1"/>
      </w:numPr>
      <w:spacing w:before="200" w:after="230"/>
      <w:outlineLvl w:val="1"/>
    </w:pPr>
    <w:rPr>
      <w:rFonts w:ascii="Times New Roman" w:eastAsia="Times New Roman" w:hAnsi="Times New Roman" w:cs="Calibri"/>
      <w:szCs w:val="26"/>
      <w:lang w:val="en-US" w:eastAsia="en-US"/>
    </w:rPr>
  </w:style>
  <w:style w:type="paragraph" w:styleId="Heading3">
    <w:name w:val="heading 3"/>
    <w:basedOn w:val="Normal"/>
    <w:next w:val="Normal"/>
    <w:link w:val="Heading3Char"/>
    <w:uiPriority w:val="99"/>
    <w:qFormat/>
    <w:rsid w:val="00A64689"/>
    <w:pPr>
      <w:keepNext/>
      <w:keepLines/>
      <w:numPr>
        <w:ilvl w:val="2"/>
        <w:numId w:val="1"/>
      </w:numPr>
      <w:tabs>
        <w:tab w:val="clear" w:pos="1015"/>
        <w:tab w:val="num" w:pos="709"/>
      </w:tabs>
      <w:spacing w:before="200" w:after="0"/>
      <w:ind w:left="709"/>
      <w:outlineLvl w:val="2"/>
    </w:pPr>
    <w:rPr>
      <w:rFonts w:ascii="Cambria" w:eastAsia="Times New Roman" w:hAnsi="Cambria" w:cs="Cambria"/>
      <w:b/>
      <w:bCs/>
      <w:lang w:val="en-US" w:eastAsia="en-US"/>
    </w:rPr>
  </w:style>
  <w:style w:type="paragraph" w:styleId="Heading4">
    <w:name w:val="heading 4"/>
    <w:basedOn w:val="Normal"/>
    <w:next w:val="Normal"/>
    <w:link w:val="Heading4Char"/>
    <w:uiPriority w:val="99"/>
    <w:qFormat/>
    <w:rsid w:val="00A64689"/>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uiPriority w:val="99"/>
    <w:qFormat/>
    <w:rsid w:val="00A64689"/>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uiPriority w:val="99"/>
    <w:qFormat/>
    <w:rsid w:val="00A64689"/>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64689"/>
    <w:rPr>
      <w:rFonts w:ascii="Times New Roman" w:eastAsia="Times New Roman" w:hAnsi="Times New Roman" w:cs="Calibri"/>
      <w:b/>
      <w:bCs/>
      <w:sz w:val="24"/>
      <w:szCs w:val="28"/>
      <w:lang w:val="en-US" w:eastAsia="en-US"/>
    </w:rPr>
  </w:style>
  <w:style w:type="character" w:customStyle="1" w:styleId="Heading2Char">
    <w:name w:val="Heading 2 Char"/>
    <w:basedOn w:val="DefaultParagraphFont"/>
    <w:link w:val="Heading2"/>
    <w:uiPriority w:val="99"/>
    <w:rsid w:val="00A64689"/>
    <w:rPr>
      <w:rFonts w:ascii="Times New Roman" w:eastAsia="Times New Roman" w:hAnsi="Times New Roman" w:cs="Calibri"/>
      <w:szCs w:val="26"/>
      <w:lang w:val="en-US" w:eastAsia="en-US"/>
    </w:rPr>
  </w:style>
  <w:style w:type="character" w:customStyle="1" w:styleId="Heading3Char">
    <w:name w:val="Heading 3 Char"/>
    <w:basedOn w:val="DefaultParagraphFont"/>
    <w:link w:val="Heading3"/>
    <w:uiPriority w:val="99"/>
    <w:rsid w:val="00A64689"/>
    <w:rPr>
      <w:rFonts w:ascii="Cambria" w:eastAsia="Times New Roman" w:hAnsi="Cambria" w:cs="Cambria"/>
      <w:b/>
      <w:bCs/>
      <w:lang w:val="en-US" w:eastAsia="en-US"/>
    </w:rPr>
  </w:style>
  <w:style w:type="character" w:customStyle="1" w:styleId="Heading4Char">
    <w:name w:val="Heading 4 Char"/>
    <w:basedOn w:val="DefaultParagraphFont"/>
    <w:link w:val="Heading4"/>
    <w:uiPriority w:val="99"/>
    <w:rsid w:val="00A64689"/>
    <w:rPr>
      <w:rFonts w:ascii="Times New Roman" w:eastAsia="Times New Roman" w:hAnsi="Times New Roman" w:cs="Calibri"/>
      <w:lang w:val="en-US" w:eastAsia="en-US"/>
    </w:rPr>
  </w:style>
  <w:style w:type="character" w:customStyle="1" w:styleId="Heading5Char">
    <w:name w:val="Heading 5 Char"/>
    <w:basedOn w:val="DefaultParagraphFont"/>
    <w:link w:val="Heading5"/>
    <w:uiPriority w:val="99"/>
    <w:rsid w:val="00A64689"/>
    <w:rPr>
      <w:rFonts w:ascii="Cambria" w:eastAsia="Times New Roman" w:hAnsi="Cambria" w:cs="Cambria"/>
      <w:lang w:val="en-US" w:eastAsia="en-US"/>
    </w:rPr>
  </w:style>
  <w:style w:type="character" w:customStyle="1" w:styleId="Heading6Char">
    <w:name w:val="Heading 6 Char"/>
    <w:basedOn w:val="DefaultParagraphFont"/>
    <w:link w:val="Heading6"/>
    <w:uiPriority w:val="99"/>
    <w:rsid w:val="00A64689"/>
    <w:rPr>
      <w:rFonts w:ascii="Cambria" w:eastAsia="Times New Roman" w:hAnsi="Cambria" w:cs="Cambria"/>
      <w:i/>
      <w:iCs/>
      <w:lang w:val="en-US" w:eastAsia="en-US"/>
    </w:rPr>
  </w:style>
  <w:style w:type="table" w:styleId="TableGrid">
    <w:name w:val="Table Grid"/>
    <w:basedOn w:val="TableNormal"/>
    <w:uiPriority w:val="59"/>
    <w:rsid w:val="00A64689"/>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689"/>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val="en-US" w:eastAsia="en-US"/>
    </w:rPr>
  </w:style>
  <w:style w:type="paragraph" w:styleId="Header">
    <w:name w:val="header"/>
    <w:basedOn w:val="Normal"/>
    <w:link w:val="HeaderChar"/>
    <w:uiPriority w:val="99"/>
    <w:semiHidden/>
    <w:unhideWhenUsed/>
    <w:rsid w:val="00C973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73FD"/>
  </w:style>
  <w:style w:type="paragraph" w:styleId="Footer">
    <w:name w:val="footer"/>
    <w:basedOn w:val="Normal"/>
    <w:link w:val="FooterChar"/>
    <w:uiPriority w:val="99"/>
    <w:semiHidden/>
    <w:unhideWhenUsed/>
    <w:rsid w:val="00C973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973F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9</cp:revision>
  <dcterms:created xsi:type="dcterms:W3CDTF">2016-02-11T07:25:00Z</dcterms:created>
  <dcterms:modified xsi:type="dcterms:W3CDTF">2016-03-19T10:13:00Z</dcterms:modified>
</cp:coreProperties>
</file>