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A54" w:rsidRPr="00C65602" w:rsidRDefault="00120A54" w:rsidP="00120A54">
      <w:pPr>
        <w:keepNext/>
        <w:keepLines/>
        <w:spacing w:before="120" w:after="120" w:line="240" w:lineRule="auto"/>
        <w:jc w:val="center"/>
        <w:rPr>
          <w:rFonts w:asciiTheme="minorHAnsi" w:hAnsiTheme="minorHAnsi" w:cs="Times New Roman"/>
          <w:b/>
          <w:bCs/>
          <w:lang w:val="en-GB" w:eastAsia="en-GB"/>
        </w:rPr>
      </w:pPr>
      <w:bookmarkStart w:id="0" w:name="_GoBack"/>
      <w:bookmarkEnd w:id="0"/>
      <w:r w:rsidRPr="00C65602">
        <w:rPr>
          <w:rFonts w:asciiTheme="minorHAnsi" w:hAnsiTheme="minorHAnsi" w:cs="Times New Roman"/>
          <w:b/>
          <w:bCs/>
          <w:lang w:val="en-GB" w:eastAsia="en-GB"/>
        </w:rPr>
        <w:t>THE FIRST SCHEDULE</w:t>
      </w:r>
    </w:p>
    <w:p w:rsidR="00120A54" w:rsidRPr="00C65602" w:rsidRDefault="00120A54" w:rsidP="00120A54">
      <w:pPr>
        <w:pStyle w:val="Heading1"/>
        <w:numPr>
          <w:ilvl w:val="0"/>
          <w:numId w:val="0"/>
        </w:numPr>
        <w:spacing w:before="120" w:after="120" w:line="240" w:lineRule="auto"/>
        <w:jc w:val="center"/>
        <w:rPr>
          <w:rFonts w:cs="Times New Roman"/>
          <w:szCs w:val="22"/>
          <w:lang w:eastAsia="en-GB"/>
        </w:rPr>
      </w:pPr>
      <w:r w:rsidRPr="00C65602">
        <w:rPr>
          <w:rFonts w:cs="Times New Roman"/>
          <w:szCs w:val="22"/>
          <w:lang w:eastAsia="en-GB"/>
        </w:rPr>
        <w:t>Order to Purchase</w:t>
      </w: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Date:</w:t>
      </w:r>
      <w:r w:rsidRPr="00C65602">
        <w:rPr>
          <w:rFonts w:asciiTheme="minorHAnsi" w:hAnsiTheme="minorHAnsi" w:cs="Times New Roman"/>
          <w:lang w:val="en-GB" w:eastAsia="en-GB"/>
        </w:rPr>
        <w:tab/>
      </w:r>
      <w:fldSimple w:instr=" MERGEFIELD  appDate  \* MERGEFORMAT ">
        <w:r w:rsidR="00BE3553">
          <w:rPr>
            <w:noProof/>
          </w:rPr>
          <w:t>«appDate»</w:t>
        </w:r>
      </w:fldSimple>
      <w:r w:rsidRPr="00C65602">
        <w:rPr>
          <w:rFonts w:asciiTheme="minorHAnsi" w:hAnsiTheme="minorHAnsi" w:cs="Times New Roman"/>
          <w:lang w:val="en-GB" w:eastAsia="en-GB"/>
        </w:rPr>
        <w:tab/>
      </w: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 xml:space="preserve">From: </w:t>
      </w:r>
      <w:fldSimple w:instr=" MERGEFIELD  custName  \* MERGEFORMAT ">
        <w:r w:rsidR="00BE3553" w:rsidRPr="000F04F2">
          <w:rPr>
            <w:rFonts w:asciiTheme="minorHAnsi" w:hAnsiTheme="minorHAnsi"/>
            <w:bCs/>
          </w:rPr>
          <w:t>«custName»</w:t>
        </w:r>
      </w:fldSimple>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 xml:space="preserve">To: </w:t>
      </w:r>
      <w:r w:rsidRPr="00C65602">
        <w:rPr>
          <w:rFonts w:asciiTheme="minorHAnsi" w:hAnsiTheme="minorHAnsi" w:cs="Times New Roman"/>
        </w:rPr>
        <w:t>Al Hilal Bank (PJSC)</w:t>
      </w: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Attention:</w:t>
      </w:r>
      <w:r w:rsidRPr="00C65602">
        <w:rPr>
          <w:rFonts w:asciiTheme="minorHAnsi" w:hAnsiTheme="minorHAnsi" w:cs="Times New Roman"/>
          <w:lang w:val="en-GB" w:eastAsia="en-GB"/>
        </w:rPr>
        <w:tab/>
      </w:r>
      <w:fldSimple w:instr=" MERGEFIELD  custRO1  \* MERGEFORMAT ">
        <w:r w:rsidR="00BE3553">
          <w:rPr>
            <w:noProof/>
          </w:rPr>
          <w:t>«custRO1»</w:t>
        </w:r>
      </w:fldSimple>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p>
    <w:p w:rsidR="00120A54" w:rsidRPr="00C65602" w:rsidRDefault="00120A54" w:rsidP="00120A54">
      <w:pPr>
        <w:keepNext/>
        <w:keepLines/>
        <w:spacing w:before="120" w:after="120" w:line="240" w:lineRule="auto"/>
        <w:jc w:val="both"/>
        <w:rPr>
          <w:rFonts w:asciiTheme="minorHAnsi" w:hAnsiTheme="minorHAnsi" w:cs="Times New Roman"/>
          <w:b/>
          <w:bCs/>
          <w:u w:val="single"/>
          <w:lang w:val="en-GB" w:eastAsia="en-GB"/>
        </w:rPr>
      </w:pPr>
      <w:r w:rsidRPr="00C65602">
        <w:rPr>
          <w:rFonts w:asciiTheme="minorHAnsi" w:hAnsiTheme="minorHAnsi" w:cs="Times New Roman"/>
          <w:b/>
          <w:bCs/>
          <w:u w:val="single"/>
          <w:lang w:val="en-GB" w:eastAsia="en-GB"/>
        </w:rPr>
        <w:t>Master Murabaha Agreement for the Sale and Purchase of Commodities dated [</w:t>
      </w:r>
      <w:fldSimple w:instr=" MERGEFIELD  mMADate  \* MERGEFORMAT ">
        <w:r w:rsidR="00BE3553" w:rsidRPr="00911417">
          <w:rPr>
            <w:b/>
            <w:noProof/>
            <w:u w:val="single"/>
          </w:rPr>
          <w:t>«mMADate»</w:t>
        </w:r>
      </w:fldSimple>
      <w:r w:rsidRPr="00C65602">
        <w:rPr>
          <w:rFonts w:asciiTheme="minorHAnsi" w:hAnsiTheme="minorHAnsi" w:cs="Times New Roman"/>
          <w:b/>
          <w:bCs/>
          <w:u w:val="single"/>
          <w:lang w:val="en-GB" w:eastAsia="en-GB"/>
        </w:rPr>
        <w:t xml:space="preserve"> ] (the "Master Agreement").</w:t>
      </w:r>
    </w:p>
    <w:p w:rsidR="00120A54" w:rsidRPr="00C65602" w:rsidRDefault="00120A54" w:rsidP="00120A54">
      <w:pPr>
        <w:keepNext/>
        <w:keepLines/>
        <w:spacing w:before="120" w:after="120" w:line="240" w:lineRule="auto"/>
        <w:ind w:left="709" w:hanging="709"/>
        <w:jc w:val="both"/>
        <w:rPr>
          <w:rFonts w:asciiTheme="minorHAnsi" w:hAnsiTheme="minorHAnsi" w:cs="Times New Roman"/>
          <w:lang w:val="en-GB" w:eastAsia="en-GB"/>
        </w:rPr>
      </w:pPr>
      <w:r w:rsidRPr="00C65602">
        <w:rPr>
          <w:rFonts w:asciiTheme="minorHAnsi" w:hAnsiTheme="minorHAnsi" w:cs="Times New Roman"/>
          <w:lang w:val="en-GB" w:eastAsia="en-GB"/>
        </w:rPr>
        <w:t>1.</w:t>
      </w:r>
      <w:r w:rsidRPr="00C65602">
        <w:rPr>
          <w:rFonts w:asciiTheme="minorHAnsi" w:hAnsiTheme="minorHAnsi" w:cs="Times New Roman"/>
          <w:lang w:val="en-GB" w:eastAsia="en-GB"/>
        </w:rPr>
        <w:tab/>
        <w:t xml:space="preserve">We refer to the above Master Agreement (expressions defined in which have the same meanings herein).            </w:t>
      </w:r>
    </w:p>
    <w:p w:rsidR="00120A54" w:rsidRPr="00C65602" w:rsidRDefault="00120A54" w:rsidP="00120A54">
      <w:pPr>
        <w:pStyle w:val="BodyTextIndent"/>
        <w:keepNext/>
        <w:keepLines/>
        <w:spacing w:before="120" w:line="240" w:lineRule="auto"/>
        <w:ind w:left="720" w:hanging="709"/>
        <w:jc w:val="both"/>
        <w:rPr>
          <w:rFonts w:asciiTheme="minorHAnsi" w:hAnsiTheme="minorHAnsi" w:cs="Times New Roman"/>
        </w:rPr>
      </w:pPr>
      <w:r w:rsidRPr="00C65602">
        <w:rPr>
          <w:rFonts w:asciiTheme="minorHAnsi" w:hAnsiTheme="minorHAnsi" w:cs="Times New Roman"/>
        </w:rPr>
        <w:t>2.</w:t>
      </w:r>
      <w:r w:rsidRPr="00C65602">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2700"/>
        <w:gridCol w:w="5598"/>
      </w:tblGrid>
      <w:tr w:rsidR="00120A54" w:rsidRPr="00C65602" w:rsidTr="00A17D4F">
        <w:tc>
          <w:tcPr>
            <w:tcW w:w="558" w:type="dxa"/>
          </w:tcPr>
          <w:p w:rsidR="00120A54" w:rsidRPr="00E55342" w:rsidRDefault="00120A54" w:rsidP="00120A54">
            <w:pPr>
              <w:pStyle w:val="BodyTextIndent"/>
              <w:keepNext/>
              <w:keepLines/>
              <w:numPr>
                <w:ilvl w:val="0"/>
                <w:numId w:val="5"/>
              </w:numPr>
              <w:spacing w:before="120"/>
              <w:ind w:left="360"/>
              <w:jc w:val="both"/>
              <w:rPr>
                <w:rFonts w:asciiTheme="minorHAnsi" w:hAnsiTheme="minorHAnsi" w:cs="Times New Roman"/>
                <w:sz w:val="22"/>
              </w:rPr>
            </w:pPr>
          </w:p>
        </w:tc>
        <w:tc>
          <w:tcPr>
            <w:tcW w:w="2700" w:type="dxa"/>
          </w:tcPr>
          <w:p w:rsidR="00120A54" w:rsidRPr="00E55342" w:rsidRDefault="00120A54" w:rsidP="00A17D4F">
            <w:pPr>
              <w:pStyle w:val="BodyTextIndent"/>
              <w:keepNext/>
              <w:keepLines/>
              <w:spacing w:before="120"/>
              <w:ind w:left="0"/>
              <w:jc w:val="both"/>
              <w:rPr>
                <w:rFonts w:asciiTheme="minorHAnsi" w:hAnsiTheme="minorHAnsi" w:cs="Times New Roman"/>
                <w:sz w:val="22"/>
              </w:rPr>
            </w:pPr>
            <w:r w:rsidRPr="00E55342">
              <w:rPr>
                <w:rFonts w:asciiTheme="minorHAnsi" w:hAnsiTheme="minorHAnsi" w:cs="Times New Roman"/>
                <w:sz w:val="22"/>
                <w:lang w:val="en-GB" w:eastAsia="en-GB"/>
              </w:rPr>
              <w:t>Cost Price</w:t>
            </w:r>
          </w:p>
        </w:tc>
        <w:tc>
          <w:tcPr>
            <w:tcW w:w="5598" w:type="dxa"/>
          </w:tcPr>
          <w:p w:rsidR="00120A54" w:rsidRPr="00E55342" w:rsidRDefault="00120A54" w:rsidP="002F5FFA">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r w:rsidR="00635644">
              <w:rPr>
                <w:rFonts w:asciiTheme="minorHAnsi" w:hAnsiTheme="minorHAnsi"/>
                <w:sz w:val="22"/>
              </w:rPr>
              <w:t xml:space="preserve"> </w:t>
            </w:r>
            <w:fldSimple w:instr=" MERGEFIELD  finAmount  \* MERGEFORMAT ">
              <w:r w:rsidR="00BE3553">
                <w:rPr>
                  <w:noProof/>
                </w:rPr>
                <w:t>«finAmount»</w:t>
              </w:r>
            </w:fldSimple>
          </w:p>
        </w:tc>
      </w:tr>
      <w:tr w:rsidR="00120A54" w:rsidRPr="00C65602" w:rsidTr="00A17D4F">
        <w:tc>
          <w:tcPr>
            <w:tcW w:w="558" w:type="dxa"/>
          </w:tcPr>
          <w:p w:rsidR="00120A54" w:rsidRPr="00E55342" w:rsidRDefault="00120A54" w:rsidP="00120A54">
            <w:pPr>
              <w:pStyle w:val="BodyTextIndent"/>
              <w:keepNext/>
              <w:keepLines/>
              <w:numPr>
                <w:ilvl w:val="0"/>
                <w:numId w:val="5"/>
              </w:numPr>
              <w:spacing w:before="120"/>
              <w:ind w:left="360"/>
              <w:jc w:val="both"/>
              <w:rPr>
                <w:rFonts w:asciiTheme="minorHAnsi" w:hAnsiTheme="minorHAnsi" w:cs="Times New Roman"/>
                <w:sz w:val="22"/>
              </w:rPr>
            </w:pPr>
          </w:p>
        </w:tc>
        <w:tc>
          <w:tcPr>
            <w:tcW w:w="2700" w:type="dxa"/>
          </w:tcPr>
          <w:p w:rsidR="00120A54" w:rsidRPr="00E55342" w:rsidRDefault="00120A54" w:rsidP="00A17D4F">
            <w:pPr>
              <w:pStyle w:val="BodyTextIndent"/>
              <w:keepNext/>
              <w:keepLines/>
              <w:spacing w:before="120"/>
              <w:ind w:left="0"/>
              <w:jc w:val="both"/>
              <w:rPr>
                <w:rFonts w:asciiTheme="minorHAnsi" w:hAnsiTheme="minorHAnsi" w:cs="Times New Roman"/>
                <w:sz w:val="22"/>
                <w:lang w:val="en-GB" w:eastAsia="en-GB"/>
              </w:rPr>
            </w:pPr>
            <w:r w:rsidRPr="00E55342">
              <w:rPr>
                <w:rFonts w:asciiTheme="minorHAnsi" w:hAnsiTheme="minorHAnsi" w:cs="Times New Roman"/>
                <w:sz w:val="22"/>
                <w:lang w:val="en-GB" w:eastAsia="en-GB"/>
              </w:rPr>
              <w:t>Murabaha Deferred Profit Rate</w:t>
            </w:r>
          </w:p>
        </w:tc>
        <w:tc>
          <w:tcPr>
            <w:tcW w:w="5598" w:type="dxa"/>
          </w:tcPr>
          <w:p w:rsidR="00120A54" w:rsidRPr="00E55342" w:rsidRDefault="00120A54" w:rsidP="00A17D4F">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r w:rsidR="00635644">
              <w:rPr>
                <w:rFonts w:asciiTheme="minorHAnsi" w:hAnsiTheme="minorHAnsi"/>
                <w:sz w:val="22"/>
              </w:rPr>
              <w:t xml:space="preserve"> </w:t>
            </w:r>
            <w:fldSimple w:instr=" MERGEFIELD  profitRate  \* MERGEFORMAT ">
              <w:r w:rsidR="00BE3553">
                <w:rPr>
                  <w:noProof/>
                </w:rPr>
                <w:t>«profitRate»</w:t>
              </w:r>
            </w:fldSimple>
          </w:p>
        </w:tc>
      </w:tr>
      <w:tr w:rsidR="00120A54" w:rsidRPr="00C65602" w:rsidTr="00A17D4F">
        <w:tc>
          <w:tcPr>
            <w:tcW w:w="558" w:type="dxa"/>
          </w:tcPr>
          <w:p w:rsidR="00120A54" w:rsidRPr="00E55342" w:rsidRDefault="00120A54" w:rsidP="00120A54">
            <w:pPr>
              <w:pStyle w:val="BodyTextIndent"/>
              <w:keepNext/>
              <w:keepLines/>
              <w:numPr>
                <w:ilvl w:val="0"/>
                <w:numId w:val="5"/>
              </w:numPr>
              <w:spacing w:before="120"/>
              <w:ind w:left="360"/>
              <w:jc w:val="both"/>
              <w:rPr>
                <w:rFonts w:asciiTheme="minorHAnsi" w:hAnsiTheme="minorHAnsi" w:cs="Times New Roman"/>
                <w:sz w:val="22"/>
              </w:rPr>
            </w:pPr>
          </w:p>
        </w:tc>
        <w:tc>
          <w:tcPr>
            <w:tcW w:w="2700" w:type="dxa"/>
          </w:tcPr>
          <w:p w:rsidR="00120A54" w:rsidRPr="00E55342" w:rsidRDefault="00120A54" w:rsidP="00A17D4F">
            <w:pPr>
              <w:pStyle w:val="BodyTextIndent"/>
              <w:keepNext/>
              <w:keepLines/>
              <w:spacing w:before="120"/>
              <w:ind w:left="0"/>
              <w:jc w:val="both"/>
              <w:rPr>
                <w:rFonts w:asciiTheme="minorHAnsi" w:hAnsiTheme="minorHAnsi" w:cs="Times New Roman"/>
                <w:sz w:val="22"/>
                <w:lang w:val="en-GB" w:eastAsia="en-GB"/>
              </w:rPr>
            </w:pPr>
            <w:r w:rsidRPr="00E55342">
              <w:rPr>
                <w:rFonts w:asciiTheme="minorHAnsi" w:hAnsiTheme="minorHAnsi" w:cs="Times New Roman"/>
                <w:sz w:val="22"/>
                <w:lang w:val="en-GB" w:eastAsia="en-GB"/>
              </w:rPr>
              <w:t>Settlement Date</w:t>
            </w:r>
          </w:p>
        </w:tc>
        <w:tc>
          <w:tcPr>
            <w:tcW w:w="5598" w:type="dxa"/>
          </w:tcPr>
          <w:p w:rsidR="00120A54" w:rsidRPr="00E55342" w:rsidRDefault="00120A54" w:rsidP="0093603F">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r w:rsidR="00635644">
              <w:rPr>
                <w:rFonts w:asciiTheme="minorHAnsi" w:hAnsiTheme="minorHAnsi"/>
                <w:sz w:val="22"/>
              </w:rPr>
              <w:t xml:space="preserve"> </w:t>
            </w:r>
            <w:fldSimple w:instr=" MERGEFIELD  startDate  \* MERGEFORMAT ">
              <w:r w:rsidR="0093603F">
                <w:rPr>
                  <w:noProof/>
                </w:rPr>
                <w:t>«startDate»</w:t>
              </w:r>
            </w:fldSimple>
          </w:p>
        </w:tc>
      </w:tr>
      <w:tr w:rsidR="00120A54" w:rsidRPr="00C65602" w:rsidTr="00A17D4F">
        <w:tc>
          <w:tcPr>
            <w:tcW w:w="558" w:type="dxa"/>
          </w:tcPr>
          <w:p w:rsidR="00120A54" w:rsidRPr="00E55342" w:rsidRDefault="00120A54" w:rsidP="00120A54">
            <w:pPr>
              <w:pStyle w:val="BodyTextIndent"/>
              <w:keepNext/>
              <w:keepLines/>
              <w:numPr>
                <w:ilvl w:val="0"/>
                <w:numId w:val="5"/>
              </w:numPr>
              <w:spacing w:before="120"/>
              <w:ind w:left="360"/>
              <w:jc w:val="both"/>
              <w:rPr>
                <w:rFonts w:asciiTheme="minorHAnsi" w:hAnsiTheme="minorHAnsi" w:cs="Times New Roman"/>
                <w:sz w:val="22"/>
              </w:rPr>
            </w:pPr>
          </w:p>
        </w:tc>
        <w:tc>
          <w:tcPr>
            <w:tcW w:w="2700" w:type="dxa"/>
          </w:tcPr>
          <w:p w:rsidR="00120A54" w:rsidRPr="00E55342" w:rsidRDefault="00120A54" w:rsidP="00A17D4F">
            <w:pPr>
              <w:pStyle w:val="BodyTextIndent"/>
              <w:keepNext/>
              <w:keepLines/>
              <w:spacing w:before="120"/>
              <w:ind w:left="0"/>
              <w:jc w:val="both"/>
              <w:rPr>
                <w:rFonts w:asciiTheme="minorHAnsi" w:hAnsiTheme="minorHAnsi" w:cs="Times New Roman"/>
                <w:sz w:val="22"/>
                <w:lang w:val="en-GB" w:eastAsia="en-GB"/>
              </w:rPr>
            </w:pPr>
            <w:r w:rsidRPr="00E55342">
              <w:rPr>
                <w:rFonts w:asciiTheme="minorHAnsi" w:hAnsiTheme="minorHAnsi" w:cs="Times New Roman"/>
                <w:sz w:val="22"/>
                <w:lang w:val="en-GB" w:eastAsia="en-GB"/>
              </w:rPr>
              <w:t>Deferred Payment Date(s)</w:t>
            </w:r>
          </w:p>
        </w:tc>
        <w:tc>
          <w:tcPr>
            <w:tcW w:w="5598" w:type="dxa"/>
          </w:tcPr>
          <w:p w:rsidR="00120A54" w:rsidRPr="00E55342" w:rsidRDefault="00120A54" w:rsidP="00127C17">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fldSimple w:instr=" MERGEFIELD  defPayDate  \* MERGEFORMAT "/>
          </w:p>
        </w:tc>
      </w:tr>
    </w:tbl>
    <w:p w:rsidR="00120A54" w:rsidRPr="00C65602" w:rsidRDefault="00120A54" w:rsidP="00120A54">
      <w:pPr>
        <w:keepNext/>
        <w:keepLines/>
        <w:spacing w:before="120" w:after="120" w:line="240" w:lineRule="auto"/>
        <w:ind w:left="709" w:hanging="709"/>
        <w:jc w:val="both"/>
        <w:rPr>
          <w:rFonts w:asciiTheme="minorHAnsi" w:hAnsiTheme="minorHAnsi" w:cs="Times New Roman"/>
          <w:lang w:eastAsia="en-GB"/>
        </w:rPr>
      </w:pPr>
      <w:r w:rsidRPr="00C65602">
        <w:rPr>
          <w:rFonts w:asciiTheme="minorHAnsi" w:hAnsiTheme="minorHAnsi" w:cs="Times New Roman"/>
          <w:lang w:val="en-GB" w:eastAsia="en-GB"/>
        </w:rPr>
        <w:t xml:space="preserve">3.  </w:t>
      </w:r>
      <w:r w:rsidRPr="00C65602">
        <w:rPr>
          <w:rFonts w:asciiTheme="minorHAnsi" w:hAnsiTheme="minorHAnsi" w:cs="Times New Roman"/>
          <w:lang w:val="en-GB" w:eastAsia="en-GB"/>
        </w:rPr>
        <w:tab/>
      </w:r>
      <w:r w:rsidRPr="00C65602">
        <w:rPr>
          <w:rFonts w:asciiTheme="minorHAnsi" w:hAnsiTheme="minorHAnsi" w:cs="Times New Roman"/>
          <w:lang w:eastAsia="en-GB"/>
        </w:rPr>
        <w:t xml:space="preserve">If you wish to proceed, kindly purchase the Commodities from the Supplier on your own behalf and send us your Offer Notice in accordance with the Master Agreement. </w:t>
      </w:r>
    </w:p>
    <w:p w:rsidR="00120A54" w:rsidRPr="00C65602" w:rsidRDefault="00120A54" w:rsidP="00120A54">
      <w:pPr>
        <w:pStyle w:val="BodyText"/>
        <w:keepNext/>
        <w:keepLines/>
        <w:spacing w:before="120" w:after="120"/>
        <w:ind w:left="720" w:hanging="720"/>
        <w:jc w:val="both"/>
        <w:rPr>
          <w:rFonts w:asciiTheme="minorHAnsi" w:hAnsiTheme="minorHAnsi" w:cs="Times New Roman"/>
          <w:lang w:eastAsia="en-GB"/>
        </w:rPr>
      </w:pPr>
      <w:r w:rsidRPr="00C65602">
        <w:rPr>
          <w:rFonts w:asciiTheme="minorHAnsi" w:hAnsiTheme="minorHAnsi" w:cs="Times New Roman"/>
          <w:lang w:eastAsia="en-GB"/>
        </w:rPr>
        <w:t>4.</w:t>
      </w:r>
      <w:r w:rsidRPr="00C65602">
        <w:rPr>
          <w:rFonts w:asciiTheme="minorHAnsi" w:hAnsiTheme="minorHAnsi" w:cs="Times New Roman"/>
          <w:lang w:eastAsia="en-GB"/>
        </w:rPr>
        <w:tab/>
        <w:t>We promise to immediately purchase the Commodities that will be specified in your Offer Notice.</w:t>
      </w:r>
    </w:p>
    <w:p w:rsidR="00120A54" w:rsidRPr="00C65602" w:rsidRDefault="00120A54" w:rsidP="00120A54">
      <w:pPr>
        <w:pStyle w:val="Body"/>
        <w:keepNext/>
        <w:keepLines/>
        <w:widowControl/>
        <w:spacing w:line="240" w:lineRule="auto"/>
        <w:ind w:left="720" w:hanging="720"/>
        <w:rPr>
          <w:rFonts w:asciiTheme="minorHAnsi" w:hAnsiTheme="minorHAnsi"/>
          <w:sz w:val="22"/>
        </w:rPr>
      </w:pPr>
      <w:r w:rsidRPr="00C65602">
        <w:rPr>
          <w:rFonts w:asciiTheme="minorHAnsi" w:hAnsiTheme="minorHAnsi"/>
          <w:sz w:val="22"/>
        </w:rPr>
        <w:t xml:space="preserve">5. </w:t>
      </w:r>
      <w:r w:rsidRPr="00C65602">
        <w:rPr>
          <w:rFonts w:asciiTheme="minorHAnsi" w:hAnsiTheme="minorHAnsi"/>
          <w:sz w:val="22"/>
          <w:szCs w:val="22"/>
        </w:rPr>
        <w:tab/>
      </w:r>
      <w:r w:rsidRPr="00C65602">
        <w:rPr>
          <w:rFonts w:asciiTheme="minorHAnsi" w:hAnsiTheme="minorHAnsi"/>
          <w:sz w:val="22"/>
        </w:rPr>
        <w:t>We confirm that each of the Repeating Representations is true and correct in all material respects on the date of this Order to Purchase and will be correct in all material respects on the proposed Transaction Date.</w:t>
      </w:r>
    </w:p>
    <w:tbl>
      <w:tblPr>
        <w:tblW w:w="0" w:type="auto"/>
        <w:tblLayout w:type="fixed"/>
        <w:tblLook w:val="0000"/>
      </w:tblPr>
      <w:tblGrid>
        <w:gridCol w:w="4698"/>
      </w:tblGrid>
      <w:tr w:rsidR="00120A54" w:rsidRPr="00C65602" w:rsidTr="00A17D4F">
        <w:trPr>
          <w:trHeight w:val="432"/>
        </w:trPr>
        <w:tc>
          <w:tcPr>
            <w:tcW w:w="4698" w:type="dxa"/>
          </w:tcPr>
          <w:p w:rsidR="00120A54" w:rsidRPr="00C65602" w:rsidRDefault="00120A54" w:rsidP="00A17D4F">
            <w:pPr>
              <w:pStyle w:val="PlainText"/>
              <w:keepNext/>
              <w:keepLines/>
              <w:spacing w:before="120" w:after="120"/>
              <w:jc w:val="both"/>
              <w:rPr>
                <w:rFonts w:asciiTheme="minorHAnsi" w:hAnsiTheme="minorHAnsi" w:cs="Times New Roman"/>
                <w:sz w:val="22"/>
                <w:szCs w:val="22"/>
                <w:lang w:eastAsia="en-GB"/>
              </w:rPr>
            </w:pPr>
            <w:r w:rsidRPr="00C65602">
              <w:rPr>
                <w:rFonts w:asciiTheme="minorHAnsi" w:hAnsiTheme="minorHAnsi" w:cs="Times New Roman"/>
                <w:sz w:val="22"/>
                <w:szCs w:val="22"/>
                <w:lang w:eastAsia="en-GB"/>
              </w:rPr>
              <w:t>Authorised Signature:</w:t>
            </w:r>
          </w:p>
        </w:tc>
      </w:tr>
      <w:tr w:rsidR="00120A54" w:rsidRPr="00C65602" w:rsidTr="00A17D4F">
        <w:trPr>
          <w:trHeight w:val="432"/>
        </w:trPr>
        <w:tc>
          <w:tcPr>
            <w:tcW w:w="4698" w:type="dxa"/>
          </w:tcPr>
          <w:p w:rsidR="00120A54" w:rsidRPr="00C65602" w:rsidRDefault="00120A54" w:rsidP="00A17D4F">
            <w:pPr>
              <w:pStyle w:val="PlainText"/>
              <w:keepNext/>
              <w:keepLines/>
              <w:spacing w:before="120" w:after="120"/>
              <w:jc w:val="both"/>
              <w:rPr>
                <w:rFonts w:asciiTheme="minorHAnsi" w:hAnsiTheme="minorHAnsi" w:cs="Times New Roman"/>
                <w:sz w:val="22"/>
                <w:szCs w:val="22"/>
                <w:lang w:eastAsia="en-GB"/>
              </w:rPr>
            </w:pPr>
            <w:r w:rsidRPr="00C65602">
              <w:rPr>
                <w:rFonts w:asciiTheme="minorHAnsi" w:hAnsiTheme="minorHAnsi" w:cs="Times New Roman"/>
                <w:sz w:val="22"/>
                <w:szCs w:val="22"/>
                <w:lang w:eastAsia="en-GB"/>
              </w:rPr>
              <w:t>Name:</w:t>
            </w:r>
          </w:p>
        </w:tc>
      </w:tr>
      <w:tr w:rsidR="00120A54" w:rsidRPr="00C65602" w:rsidTr="00A17D4F">
        <w:trPr>
          <w:trHeight w:val="432"/>
        </w:trPr>
        <w:tc>
          <w:tcPr>
            <w:tcW w:w="4698" w:type="dxa"/>
          </w:tcPr>
          <w:p w:rsidR="00120A54" w:rsidRPr="00C65602" w:rsidRDefault="00120A54" w:rsidP="00A17D4F">
            <w:pPr>
              <w:pStyle w:val="PlainText"/>
              <w:keepNext/>
              <w:keepLines/>
              <w:spacing w:before="120" w:after="120"/>
              <w:jc w:val="both"/>
              <w:rPr>
                <w:rFonts w:asciiTheme="minorHAnsi" w:hAnsiTheme="minorHAnsi"/>
                <w:sz w:val="22"/>
                <w:szCs w:val="22"/>
                <w:lang w:eastAsia="en-GB"/>
              </w:rPr>
            </w:pPr>
            <w:r w:rsidRPr="00C65602">
              <w:rPr>
                <w:rFonts w:asciiTheme="minorHAnsi" w:hAnsiTheme="minorHAnsi"/>
                <w:sz w:val="22"/>
                <w:szCs w:val="22"/>
                <w:lang w:eastAsia="en-GB"/>
              </w:rPr>
              <w:t>Title:</w:t>
            </w:r>
          </w:p>
        </w:tc>
      </w:tr>
    </w:tbl>
    <w:p w:rsidR="00120A54" w:rsidRPr="00C65602" w:rsidRDefault="00120A54" w:rsidP="00120A54">
      <w:pPr>
        <w:keepNext/>
        <w:keepLines/>
        <w:spacing w:before="120" w:after="120" w:line="240" w:lineRule="auto"/>
        <w:jc w:val="both"/>
        <w:rPr>
          <w:rFonts w:asciiTheme="minorHAnsi" w:hAnsiTheme="minorHAnsi"/>
          <w:b/>
          <w:bCs/>
        </w:rPr>
      </w:pPr>
    </w:p>
    <w:p w:rsidR="00120A54" w:rsidRDefault="00120A54" w:rsidP="00120A54">
      <w:pPr>
        <w:rPr>
          <w:rFonts w:asciiTheme="minorHAnsi" w:hAnsiTheme="minorHAnsi"/>
          <w:b/>
          <w:bCs/>
        </w:rPr>
      </w:pPr>
      <w:r>
        <w:rPr>
          <w:rFonts w:asciiTheme="minorHAnsi" w:hAnsiTheme="minorHAnsi"/>
          <w:b/>
          <w:bCs/>
        </w:rPr>
        <w:br w:type="page"/>
      </w:r>
    </w:p>
    <w:p w:rsidR="00120A54" w:rsidRPr="00C65602" w:rsidRDefault="00120A54" w:rsidP="00120A54">
      <w:pPr>
        <w:jc w:val="center"/>
        <w:rPr>
          <w:rFonts w:asciiTheme="minorHAnsi" w:hAnsiTheme="minorHAnsi"/>
          <w:b/>
          <w:bCs/>
        </w:rPr>
      </w:pPr>
      <w:r w:rsidRPr="00C65602">
        <w:rPr>
          <w:rFonts w:asciiTheme="minorHAnsi" w:hAnsiTheme="minorHAnsi"/>
          <w:b/>
          <w:bCs/>
        </w:rPr>
        <w:lastRenderedPageBreak/>
        <w:t>THE SECOND SCHEDULE</w:t>
      </w:r>
    </w:p>
    <w:p w:rsidR="00120A54" w:rsidRPr="00C65602" w:rsidRDefault="00120A54" w:rsidP="00120A54">
      <w:pPr>
        <w:keepNext/>
        <w:keepLines/>
        <w:spacing w:before="120" w:after="120" w:line="240" w:lineRule="auto"/>
        <w:ind w:left="720" w:hanging="720"/>
        <w:jc w:val="center"/>
        <w:rPr>
          <w:rFonts w:asciiTheme="minorHAnsi" w:hAnsiTheme="minorHAnsi"/>
          <w:b/>
          <w:bCs/>
        </w:rPr>
      </w:pPr>
      <w:r w:rsidRPr="00C65602">
        <w:rPr>
          <w:rFonts w:asciiTheme="minorHAnsi" w:hAnsiTheme="minorHAnsi"/>
          <w:b/>
          <w:bCs/>
        </w:rPr>
        <w:t>Murabaha Contract Form</w:t>
      </w:r>
    </w:p>
    <w:p w:rsidR="00120A54" w:rsidRPr="00C65602" w:rsidRDefault="00120A54" w:rsidP="00120A54">
      <w:pPr>
        <w:keepNext/>
        <w:keepLines/>
        <w:numPr>
          <w:ilvl w:val="0"/>
          <w:numId w:val="9"/>
        </w:numPr>
        <w:spacing w:before="120" w:after="120" w:line="240" w:lineRule="auto"/>
        <w:ind w:left="540" w:hanging="540"/>
        <w:jc w:val="both"/>
        <w:rPr>
          <w:rFonts w:asciiTheme="minorHAnsi" w:hAnsiTheme="minorHAnsi"/>
          <w:b/>
          <w:bCs/>
        </w:rPr>
      </w:pPr>
      <w:r w:rsidRPr="00C65602">
        <w:rPr>
          <w:rFonts w:asciiTheme="minorHAnsi" w:hAnsiTheme="minorHAnsi"/>
          <w:b/>
          <w:bCs/>
        </w:rPr>
        <w:t>Offer Notice*</w:t>
      </w:r>
    </w:p>
    <w:p w:rsidR="00120A54" w:rsidRPr="00C65602" w:rsidRDefault="00120A54" w:rsidP="00120A54">
      <w:pPr>
        <w:keepNext/>
        <w:keepLines/>
        <w:spacing w:before="120" w:after="120" w:line="240" w:lineRule="auto"/>
        <w:ind w:left="720" w:hanging="720"/>
        <w:jc w:val="both"/>
        <w:rPr>
          <w:rFonts w:asciiTheme="minorHAnsi" w:hAnsiTheme="minorHAnsi"/>
        </w:rPr>
      </w:pPr>
      <w:r w:rsidRPr="00C65602">
        <w:rPr>
          <w:rFonts w:asciiTheme="minorHAnsi" w:hAnsiTheme="minorHAnsi"/>
        </w:rPr>
        <w:t>Date</w:t>
      </w:r>
      <w:r w:rsidRPr="00C65602">
        <w:rPr>
          <w:rFonts w:asciiTheme="minorHAnsi" w:hAnsiTheme="minorHAnsi"/>
        </w:rPr>
        <w:tab/>
      </w:r>
      <w:r w:rsidRPr="00C65602">
        <w:rPr>
          <w:rFonts w:asciiTheme="minorHAnsi" w:hAnsiTheme="minorHAnsi"/>
        </w:rPr>
        <w:tab/>
        <w:t xml:space="preserve">: </w:t>
      </w:r>
      <w:fldSimple w:instr=" MERGEFIELD  appDate  \* MERGEFORMAT ">
        <w:r w:rsidR="00BE3553">
          <w:rPr>
            <w:noProof/>
          </w:rPr>
          <w:t>«appDate»</w:t>
        </w:r>
      </w:fldSimple>
    </w:p>
    <w:p w:rsidR="00120A54" w:rsidRPr="00C65602" w:rsidRDefault="00120A54" w:rsidP="00120A54">
      <w:pPr>
        <w:keepNext/>
        <w:keepLines/>
        <w:spacing w:before="120" w:after="120" w:line="240" w:lineRule="auto"/>
        <w:ind w:left="720" w:hanging="720"/>
        <w:jc w:val="both"/>
        <w:rPr>
          <w:rFonts w:asciiTheme="minorHAnsi" w:hAnsiTheme="minorHAnsi"/>
        </w:rPr>
      </w:pPr>
      <w:r w:rsidRPr="00C65602">
        <w:rPr>
          <w:rFonts w:asciiTheme="minorHAnsi" w:hAnsiTheme="minorHAnsi"/>
        </w:rPr>
        <w:t>From</w:t>
      </w:r>
      <w:r w:rsidRPr="00C65602">
        <w:rPr>
          <w:rFonts w:asciiTheme="minorHAnsi" w:hAnsiTheme="minorHAnsi"/>
        </w:rPr>
        <w:tab/>
      </w:r>
      <w:r w:rsidRPr="00C65602">
        <w:rPr>
          <w:rFonts w:asciiTheme="minorHAnsi" w:hAnsiTheme="minorHAnsi"/>
        </w:rPr>
        <w:tab/>
        <w:t>: AL HILAL BANK</w:t>
      </w:r>
    </w:p>
    <w:p w:rsidR="00120A54" w:rsidRPr="00C65602" w:rsidRDefault="00120A54" w:rsidP="00120A54">
      <w:pPr>
        <w:keepNext/>
        <w:keepLines/>
        <w:spacing w:before="120" w:after="120" w:line="240" w:lineRule="auto"/>
        <w:ind w:left="720" w:hanging="720"/>
        <w:jc w:val="both"/>
        <w:rPr>
          <w:rFonts w:asciiTheme="minorHAnsi" w:hAnsiTheme="minorHAnsi"/>
        </w:rPr>
      </w:pPr>
      <w:r w:rsidRPr="00C65602">
        <w:rPr>
          <w:rFonts w:asciiTheme="minorHAnsi" w:hAnsiTheme="minorHAnsi"/>
        </w:rPr>
        <w:t>To</w:t>
      </w:r>
      <w:r w:rsidRPr="00C65602">
        <w:rPr>
          <w:rFonts w:asciiTheme="minorHAnsi" w:hAnsiTheme="minorHAnsi"/>
        </w:rPr>
        <w:tab/>
      </w:r>
      <w:r w:rsidRPr="00C65602">
        <w:rPr>
          <w:rFonts w:asciiTheme="minorHAnsi" w:hAnsiTheme="minorHAnsi"/>
        </w:rPr>
        <w:tab/>
        <w:t xml:space="preserve">: </w:t>
      </w:r>
      <w:fldSimple w:instr=" MERGEFIELD  custName  \* MERGEFORMAT ">
        <w:r w:rsidR="00BE3553" w:rsidRPr="000F04F2">
          <w:rPr>
            <w:rFonts w:asciiTheme="minorHAnsi" w:hAnsiTheme="minorHAnsi"/>
            <w:bCs/>
          </w:rPr>
          <w:t>«custName»</w:t>
        </w:r>
      </w:fldSimple>
    </w:p>
    <w:p w:rsidR="00120A54" w:rsidRPr="00C65602" w:rsidRDefault="00120A54" w:rsidP="00120A54">
      <w:pPr>
        <w:keepNext/>
        <w:keepLines/>
        <w:spacing w:before="120" w:after="120" w:line="240" w:lineRule="auto"/>
        <w:ind w:left="720" w:hanging="720"/>
        <w:jc w:val="both"/>
        <w:rPr>
          <w:rFonts w:asciiTheme="minorHAnsi" w:hAnsiTheme="minorHAnsi"/>
        </w:rPr>
      </w:pPr>
      <w:r w:rsidRPr="00C65602">
        <w:rPr>
          <w:rFonts w:asciiTheme="minorHAnsi" w:hAnsiTheme="minorHAnsi"/>
        </w:rPr>
        <w:t>Attention</w:t>
      </w:r>
      <w:r w:rsidRPr="00C65602">
        <w:rPr>
          <w:rFonts w:asciiTheme="minorHAnsi" w:hAnsiTheme="minorHAnsi"/>
        </w:rPr>
        <w:tab/>
        <w:t xml:space="preserve">: </w:t>
      </w:r>
      <w:fldSimple w:instr=" MERGEFIELD  custRO1  \* MERGEFORMAT ">
        <w:r w:rsidR="00BE3553">
          <w:rPr>
            <w:noProof/>
          </w:rPr>
          <w:t>«custRO1»</w:t>
        </w:r>
      </w:fldSimple>
    </w:p>
    <w:p w:rsidR="00120A54" w:rsidRPr="00C65602" w:rsidRDefault="00120A54" w:rsidP="00120A54">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t>Master Murabaha Agreement for the Sale and Purchase of Commodities dated [</w:t>
      </w:r>
      <w:fldSimple w:instr=" MERGEFIELD  mMADate  \* MERGEFORMAT ">
        <w:r w:rsidR="00BE3553" w:rsidRPr="00911417">
          <w:rPr>
            <w:b/>
            <w:noProof/>
            <w:u w:val="single"/>
          </w:rPr>
          <w:t>«mMADate»</w:t>
        </w:r>
      </w:fldSimple>
      <w:r w:rsidR="00197E7E" w:rsidRPr="00516521">
        <w:rPr>
          <w:rFonts w:ascii="Arial" w:hAnsi="Arial" w:cs="Arial"/>
          <w:b/>
          <w:bCs/>
          <w:u w:val="single"/>
        </w:rPr>
        <w:t xml:space="preserve"> </w:t>
      </w:r>
      <w:r w:rsidRPr="00C65602">
        <w:rPr>
          <w:rFonts w:ascii="Arial" w:hAnsi="Arial" w:cs="Arial"/>
          <w:b/>
          <w:bCs/>
          <w:u w:val="single"/>
        </w:rPr>
        <w:t>●</w:t>
      </w:r>
      <w:r w:rsidRPr="00C65602">
        <w:rPr>
          <w:rFonts w:asciiTheme="minorHAnsi" w:hAnsiTheme="minorHAnsi"/>
          <w:b/>
          <w:bCs/>
          <w:u w:val="single"/>
        </w:rPr>
        <w:t>] (the "Master Agreement")</w:t>
      </w:r>
    </w:p>
    <w:p w:rsidR="00120A54" w:rsidRPr="00C65602" w:rsidRDefault="00120A54" w:rsidP="00120A54">
      <w:pPr>
        <w:pStyle w:val="ListParagraph"/>
        <w:spacing w:before="120" w:after="120" w:line="240" w:lineRule="auto"/>
        <w:ind w:left="0"/>
        <w:jc w:val="both"/>
        <w:rPr>
          <w:rFonts w:asciiTheme="minorHAnsi" w:hAnsiTheme="minorHAnsi"/>
        </w:rPr>
      </w:pPr>
      <w:r w:rsidRPr="00C65602">
        <w:rPr>
          <w:rFonts w:asciiTheme="minorHAnsi" w:hAnsiTheme="minorHAnsi"/>
        </w:rPr>
        <w:t>We refer to the above Master Agreement (expressions defined in which have the same meanings herein) and the Order to Purchase dated [</w:t>
      </w:r>
      <w:fldSimple w:instr=" MERGEFIELD  initiatedDate  \* MERGEFORMAT ">
        <w:r w:rsidR="00BE3553">
          <w:rPr>
            <w:noProof/>
          </w:rPr>
          <w:t>«initiatedDate»</w:t>
        </w:r>
      </w:fldSimple>
      <w:r w:rsidR="00197E7E">
        <w:rPr>
          <w:rFonts w:asciiTheme="minorHAnsi" w:hAnsiTheme="minorHAnsi"/>
          <w:color w:val="FF0000"/>
        </w:rPr>
        <w:t xml:space="preserve"> </w:t>
      </w:r>
      <w:r w:rsidRPr="00C65602">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 xml:space="preserve">Quantity and General Description of Commodities </w:t>
      </w:r>
      <w:r w:rsidR="00635644">
        <w:rPr>
          <w:rFonts w:asciiTheme="minorHAnsi" w:hAnsiTheme="minorHAnsi"/>
        </w:rPr>
        <w:t xml:space="preserve"> </w:t>
      </w:r>
      <w:fldSimple w:instr=" MERGEFIELD  commodityType  \* MERGEFORMAT ">
        <w:r w:rsidR="00BE3553" w:rsidRPr="00DB62B3">
          <w:t>«commodityType»</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Holding Certificate No. /Warrant Listing No. [</w:t>
      </w:r>
      <w:r w:rsidRPr="00C65602">
        <w:rPr>
          <w:rFonts w:ascii="Arial" w:hAnsi="Arial" w:cs="Arial"/>
        </w:rPr>
        <w:t>●</w:t>
      </w:r>
      <w:r w:rsidRPr="00C65602">
        <w:rPr>
          <w:rFonts w:asciiTheme="minorHAnsi" w:hAnsiTheme="minorHAnsi"/>
        </w:rPr>
        <w:t>]</w:t>
      </w:r>
      <w:r w:rsidR="00635644">
        <w:rPr>
          <w:rFonts w:asciiTheme="minorHAnsi" w:hAnsiTheme="minorHAnsi"/>
        </w:rPr>
        <w:t xml:space="preserve"> </w:t>
      </w:r>
      <w:fldSimple w:instr=" MERGEFIELD  holdCertificateNo  \* MERGEFORMAT ">
        <w:r w:rsidR="00BE3553" w:rsidRPr="00DB62B3">
          <w:t>«holdCertificateNo»</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Cost Price [</w:t>
      </w:r>
      <w:r w:rsidRPr="00C65602">
        <w:rPr>
          <w:rFonts w:ascii="Arial" w:hAnsi="Arial" w:cs="Arial"/>
        </w:rPr>
        <w:t>●</w:t>
      </w:r>
      <w:r w:rsidRPr="00C65602">
        <w:rPr>
          <w:rFonts w:asciiTheme="minorHAnsi" w:hAnsiTheme="minorHAnsi"/>
        </w:rPr>
        <w:t>]</w:t>
      </w:r>
      <w:r w:rsidR="00635644">
        <w:rPr>
          <w:rFonts w:asciiTheme="minorHAnsi" w:hAnsiTheme="minorHAnsi"/>
        </w:rPr>
        <w:t xml:space="preserve"> </w:t>
      </w:r>
      <w:fldSimple w:instr=" MERGEFIELD  finAmount  \* MERGEFORMAT ">
        <w:r w:rsidR="00BE3553" w:rsidRPr="00DB62B3">
          <w:t>«finAmount»</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Settlement Date[</w:t>
      </w:r>
      <w:r w:rsidRPr="00C65602">
        <w:rPr>
          <w:rFonts w:ascii="Arial" w:hAnsi="Arial" w:cs="Arial"/>
        </w:rPr>
        <w:t>●</w:t>
      </w:r>
      <w:r w:rsidRPr="00C65602">
        <w:rPr>
          <w:rFonts w:asciiTheme="minorHAnsi" w:hAnsiTheme="minorHAnsi"/>
        </w:rPr>
        <w:t>]</w:t>
      </w:r>
      <w:r w:rsidR="00635644">
        <w:rPr>
          <w:rFonts w:asciiTheme="minorHAnsi" w:hAnsiTheme="minorHAnsi"/>
        </w:rPr>
        <w:t xml:space="preserve"> </w:t>
      </w:r>
      <w:fldSimple w:instr=" MERGEFIELD  startDate  \* MERGEFORMAT ">
        <w:r w:rsidR="0093603F">
          <w:rPr>
            <w:noProof/>
          </w:rPr>
          <w:t>«startDate»</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Murabaha Deferred Profit [</w:t>
      </w:r>
      <w:r w:rsidRPr="00C65602">
        <w:rPr>
          <w:rFonts w:ascii="Arial" w:hAnsi="Arial" w:cs="Arial"/>
        </w:rPr>
        <w:t>●</w:t>
      </w:r>
      <w:r w:rsidRPr="00C65602">
        <w:rPr>
          <w:rFonts w:asciiTheme="minorHAnsi" w:hAnsiTheme="minorHAnsi"/>
        </w:rPr>
        <w:t>]</w:t>
      </w:r>
      <w:r w:rsidR="00635644">
        <w:rPr>
          <w:rFonts w:asciiTheme="minorHAnsi" w:hAnsiTheme="minorHAnsi"/>
        </w:rPr>
        <w:t xml:space="preserve"> </w:t>
      </w:r>
      <w:fldSimple w:instr=" MERGEFIELD  profit  \* MERGEFORMAT ">
        <w:r w:rsidR="00BE3553">
          <w:rPr>
            <w:noProof/>
          </w:rPr>
          <w:t>«profit»</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Deferred Price [</w:t>
      </w:r>
      <w:r w:rsidRPr="00C65602">
        <w:rPr>
          <w:rFonts w:ascii="Arial" w:hAnsi="Arial" w:cs="Arial"/>
        </w:rPr>
        <w:t>●</w:t>
      </w:r>
      <w:r w:rsidRPr="00C65602">
        <w:rPr>
          <w:rFonts w:asciiTheme="minorHAnsi" w:hAnsiTheme="minorHAnsi"/>
        </w:rPr>
        <w:t>]</w:t>
      </w:r>
      <w:r w:rsidR="00635644">
        <w:rPr>
          <w:rFonts w:asciiTheme="minorHAnsi" w:hAnsiTheme="minorHAnsi"/>
        </w:rPr>
        <w:t xml:space="preserve"> </w:t>
      </w:r>
      <w:r w:rsidR="00060D19">
        <w:fldChar w:fldCharType="begin"/>
      </w:r>
      <w:r w:rsidR="00BE3553">
        <w:instrText xml:space="preserve"> =(</w:instrText>
      </w:r>
      <w:fldSimple w:instr=" MERGEFIELD  totPriAmount  \* MERGEFORMAT ">
        <w:r w:rsidR="00BE3553" w:rsidRPr="00FA6FB1">
          <w:instrText>«finCCY»</w:instrText>
        </w:r>
      </w:fldSimple>
      <w:r w:rsidR="00BE3553">
        <w:instrText>+</w:instrText>
      </w:r>
      <w:fldSimple w:instr=" MERGEFIELD  profit  \* MERGEFORMAT ">
        <w:r w:rsidR="00BE3553" w:rsidRPr="00FA6FB1">
          <w:instrText>«finCCY»</w:instrText>
        </w:r>
      </w:fldSimple>
      <w:r w:rsidR="00BE3553">
        <w:instrText>)</w:instrText>
      </w:r>
      <w:r w:rsidR="00060D19">
        <w:fldChar w:fldCharType="separate"/>
      </w:r>
      <w:r w:rsidR="00BE3553" w:rsidRPr="00FA6FB1">
        <w:t>«</w:t>
      </w:r>
      <w:r w:rsidR="00BE3553">
        <w:t>pripft</w:t>
      </w:r>
      <w:r w:rsidR="00BE3553" w:rsidRPr="00FA6FB1">
        <w:t>_Cal»</w:t>
      </w:r>
      <w:r w:rsidR="00060D19">
        <w:fldChar w:fldCharType="end"/>
      </w:r>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Deferred Payment Date(s) [</w:t>
      </w:r>
      <w:r w:rsidRPr="00C65602">
        <w:rPr>
          <w:rFonts w:ascii="Arial" w:hAnsi="Arial" w:cs="Arial"/>
        </w:rPr>
        <w:t>●</w:t>
      </w:r>
      <w:r w:rsidRPr="00C65602">
        <w:rPr>
          <w:rFonts w:asciiTheme="minorHAnsi" w:hAnsiTheme="minorHAnsi"/>
        </w:rPr>
        <w:t>]</w:t>
      </w:r>
      <w:fldSimple w:instr=" MERGEFIELD  defPayDate  \* MERGEFORMAT "/>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Deferred Payment Instructions [</w:t>
      </w:r>
      <w:r w:rsidRPr="00C65602">
        <w:rPr>
          <w:rFonts w:ascii="Arial" w:hAnsi="Arial" w:cs="Arial"/>
        </w:rPr>
        <w:t>●</w:t>
      </w:r>
      <w:r w:rsidRPr="00C65602">
        <w:rPr>
          <w:rFonts w:asciiTheme="minorHAnsi" w:hAnsiTheme="minorHAnsi"/>
        </w:rPr>
        <w:t>]</w:t>
      </w:r>
      <w:r w:rsidR="00635644">
        <w:rPr>
          <w:rFonts w:asciiTheme="minorHAnsi" w:hAnsiTheme="minorHAnsi"/>
        </w:rPr>
        <w:t xml:space="preserve"> </w:t>
      </w:r>
      <w:fldSimple w:instr=" MERGEFIELD  repayAccount  \* MERGEFORMAT ">
        <w:r w:rsidR="00BE3553">
          <w:rPr>
            <w:noProof/>
          </w:rPr>
          <w:t>«repayAccount»</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rPr>
        <w:t>Account No. [</w:t>
      </w:r>
      <w:r w:rsidRPr="00C65602">
        <w:rPr>
          <w:rFonts w:ascii="Arial" w:hAnsi="Arial" w:cs="Arial"/>
        </w:rPr>
        <w:t>●</w:t>
      </w:r>
      <w:r w:rsidRPr="00C65602">
        <w:rPr>
          <w:rFonts w:asciiTheme="minorHAnsi" w:hAnsiTheme="minorHAnsi"/>
        </w:rPr>
        <w:t>]</w:t>
      </w:r>
      <w:r w:rsidR="00635644">
        <w:rPr>
          <w:rFonts w:asciiTheme="minorHAnsi" w:hAnsiTheme="minorHAnsi"/>
        </w:rPr>
        <w:t xml:space="preserve"> </w:t>
      </w:r>
      <w:fldSimple w:instr=" MERGEFIELD  disbAccount  \* MERGEFORMAT ">
        <w:r w:rsidR="00BE3553">
          <w:rPr>
            <w:noProof/>
          </w:rPr>
          <w:t>«disbAccount»</w:t>
        </w:r>
      </w:fldSimple>
    </w:p>
    <w:p w:rsidR="00120A54" w:rsidRPr="00C65602" w:rsidRDefault="00120A54" w:rsidP="00120A54">
      <w:pPr>
        <w:pStyle w:val="ListParagraph"/>
        <w:numPr>
          <w:ilvl w:val="0"/>
          <w:numId w:val="1"/>
        </w:numPr>
        <w:spacing w:before="120" w:after="120" w:line="240" w:lineRule="auto"/>
        <w:jc w:val="both"/>
        <w:rPr>
          <w:rFonts w:asciiTheme="minorHAnsi" w:hAnsiTheme="minorHAnsi"/>
        </w:rPr>
      </w:pPr>
      <w:r w:rsidRPr="00C65602">
        <w:rPr>
          <w:rFonts w:asciiTheme="minorHAnsi" w:hAnsiTheme="minorHAnsi"/>
          <w:b/>
          <w:bCs/>
        </w:rPr>
        <w:t xml:space="preserve">Murabaha Installment: </w:t>
      </w:r>
      <w:r w:rsidRPr="00C65602">
        <w:rPr>
          <w:rFonts w:asciiTheme="minorHAnsi" w:hAnsiTheme="minorHAnsi"/>
        </w:rPr>
        <w:t xml:space="preserve">means, </w:t>
      </w:r>
      <w:r w:rsidRPr="00C65602">
        <w:rPr>
          <w:rFonts w:asciiTheme="minorHAnsi" w:hAnsiTheme="minorHAnsi"/>
          <w:lang w:bidi="he-IL"/>
        </w:rPr>
        <w:t>in relation to each Deferred Payment Date except the first and last Deferred Payment Dates can be the following:</w:t>
      </w:r>
    </w:p>
    <w:p w:rsidR="00120A54" w:rsidRPr="00C65602" w:rsidRDefault="00120A54" w:rsidP="00120A54">
      <w:pPr>
        <w:spacing w:before="120" w:after="120" w:line="240" w:lineRule="auto"/>
        <w:jc w:val="both"/>
        <w:rPr>
          <w:rFonts w:asciiTheme="minorHAnsi" w:hAnsiTheme="minorHAnsi"/>
        </w:rPr>
      </w:pPr>
      <w:r w:rsidRPr="00C65602">
        <w:rPr>
          <w:rFonts w:cs="Arial"/>
          <w:color w:val="000000"/>
        </w:rPr>
        <w:t>[</w:t>
      </w:r>
      <w:r w:rsidRPr="00C65602">
        <w:rPr>
          <w:color w:val="000000"/>
        </w:rPr>
        <w:t xml:space="preserve">Outstanding </w:t>
      </w:r>
      <w:r w:rsidRPr="00C65602">
        <w:rPr>
          <w:rFonts w:cs="Arial"/>
          <w:color w:val="000000"/>
        </w:rPr>
        <w:t xml:space="preserve"> Base Amount x (EIBOR + Margin) x tenor/360] +  Partial Base Amount</w:t>
      </w:r>
      <w:r w:rsidRPr="00C65602">
        <w:rPr>
          <w:rFonts w:asciiTheme="minorHAnsi" w:hAnsiTheme="minorHAnsi"/>
          <w:b/>
          <w:bCs/>
        </w:rPr>
        <w:t>;</w:t>
      </w:r>
    </w:p>
    <w:p w:rsidR="00120A54" w:rsidRPr="00C65602" w:rsidRDefault="00120A54" w:rsidP="00120A54">
      <w:pPr>
        <w:spacing w:before="120" w:after="120" w:line="240" w:lineRule="auto"/>
        <w:jc w:val="both"/>
        <w:rPr>
          <w:rFonts w:cs="Arial"/>
          <w:color w:val="000000"/>
        </w:rPr>
      </w:pPr>
      <w:r w:rsidRPr="00C65602">
        <w:rPr>
          <w:rFonts w:cs="Arial"/>
          <w:color w:val="000000"/>
        </w:rPr>
        <w:t>where;</w:t>
      </w:r>
    </w:p>
    <w:p w:rsidR="00120A54" w:rsidRPr="00C65602" w:rsidRDefault="00120A54" w:rsidP="00120A54">
      <w:pPr>
        <w:spacing w:before="120" w:after="120" w:line="240" w:lineRule="auto"/>
        <w:jc w:val="both"/>
        <w:rPr>
          <w:rFonts w:cs="Arial"/>
          <w:color w:val="000000"/>
        </w:rPr>
      </w:pPr>
      <w:r w:rsidRPr="00C65602">
        <w:rPr>
          <w:rFonts w:cs="Arial"/>
          <w:color w:val="000000"/>
        </w:rPr>
        <w:t>EIBOR Rate</w:t>
      </w:r>
      <w:r w:rsidRPr="00C65602">
        <w:rPr>
          <w:rFonts w:cs="Arial"/>
          <w:color w:val="000000"/>
        </w:rPr>
        <w:tab/>
      </w:r>
      <w:r w:rsidRPr="00C65602">
        <w:rPr>
          <w:rFonts w:cs="Arial"/>
          <w:color w:val="000000"/>
        </w:rPr>
        <w:tab/>
      </w:r>
      <w:r w:rsidRPr="00C65602">
        <w:rPr>
          <w:rFonts w:cs="Arial"/>
          <w:color w:val="000000"/>
        </w:rPr>
        <w:tab/>
        <w:t>: Applicable EIBOR Rate for the Murabaha Profit Period</w:t>
      </w:r>
    </w:p>
    <w:p w:rsidR="00120A54" w:rsidRPr="00C65602" w:rsidRDefault="00120A54" w:rsidP="00120A54">
      <w:pPr>
        <w:spacing w:before="120" w:after="120" w:line="240" w:lineRule="auto"/>
        <w:jc w:val="both"/>
        <w:rPr>
          <w:rFonts w:cs="Arial"/>
          <w:color w:val="000000"/>
        </w:rPr>
      </w:pPr>
      <w:r w:rsidRPr="00C65602">
        <w:rPr>
          <w:rFonts w:cs="Arial"/>
          <w:color w:val="000000"/>
        </w:rPr>
        <w:t>Margin</w:t>
      </w:r>
      <w:r w:rsidRPr="00C65602">
        <w:rPr>
          <w:rFonts w:cs="Arial"/>
          <w:color w:val="000000"/>
        </w:rPr>
        <w:tab/>
      </w:r>
      <w:r w:rsidRPr="00C65602">
        <w:rPr>
          <w:rFonts w:cs="Arial"/>
          <w:color w:val="000000"/>
        </w:rPr>
        <w:tab/>
      </w:r>
      <w:r w:rsidRPr="00C65602">
        <w:rPr>
          <w:rFonts w:cs="Arial"/>
          <w:color w:val="000000"/>
        </w:rPr>
        <w:tab/>
      </w:r>
      <w:r w:rsidRPr="00C65602">
        <w:rPr>
          <w:rFonts w:cs="Arial"/>
          <w:color w:val="000000"/>
        </w:rPr>
        <w:tab/>
        <w:t>: Spread approved by the Bank</w:t>
      </w:r>
    </w:p>
    <w:p w:rsidR="00120A54" w:rsidRPr="00C65602" w:rsidRDefault="00120A54" w:rsidP="00120A54">
      <w:pPr>
        <w:spacing w:before="120" w:after="120" w:line="240" w:lineRule="auto"/>
        <w:jc w:val="both"/>
        <w:rPr>
          <w:rFonts w:asciiTheme="minorHAnsi" w:hAnsiTheme="minorHAnsi"/>
        </w:rPr>
      </w:pPr>
    </w:p>
    <w:p w:rsidR="00120A54" w:rsidRPr="00C65602" w:rsidRDefault="00120A54" w:rsidP="00120A54">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i)-The first Murabaha Installment is [</w:t>
      </w:r>
      <w:r w:rsidR="00060D19">
        <w:fldChar w:fldCharType="begin"/>
      </w:r>
      <w:r w:rsidR="00CD5095">
        <w:instrText xml:space="preserve"> =(</w:instrText>
      </w:r>
      <w:fldSimple w:instr=" MERGEFIELD  schPft  \* MERGEFORMAT ">
        <w:r w:rsidR="00CD5095">
          <w:rPr>
            <w:noProof/>
          </w:rPr>
          <w:instrText>«schPft»</w:instrText>
        </w:r>
      </w:fldSimple>
      <w:r w:rsidR="00CD5095">
        <w:instrText>+</w:instrText>
      </w:r>
      <w:fldSimple w:instr=" MERGEFIELD  schAdvPft  \* MERGEFORMAT ">
        <w:r w:rsidR="00CD5095">
          <w:rPr>
            <w:noProof/>
          </w:rPr>
          <w:instrText>«schAdvPft»</w:instrText>
        </w:r>
      </w:fldSimple>
      <w:r w:rsidR="00CD5095">
        <w:instrText>)</w:instrText>
      </w:r>
      <w:r w:rsidR="00060D19">
        <w:fldChar w:fldCharType="separate"/>
      </w:r>
      <w:r w:rsidR="00CD5095" w:rsidRPr="00FA6FB1">
        <w:t>«</w:t>
      </w:r>
      <w:r w:rsidR="008901DB">
        <w:t>schPrischAdvPft</w:t>
      </w:r>
      <w:r w:rsidR="00CD5095" w:rsidRPr="00FA6FB1">
        <w:t>_Cal»</w:t>
      </w:r>
      <w:r w:rsidR="00060D19">
        <w:fldChar w:fldCharType="end"/>
      </w:r>
      <w:r w:rsidRPr="00C65602">
        <w:rPr>
          <w:rFonts w:asciiTheme="minorHAnsi" w:hAnsiTheme="minorHAnsi" w:cs="Times New Roman"/>
          <w:lang w:eastAsia="en-GB"/>
        </w:rPr>
        <w:t>] to be paid on [</w:t>
      </w:r>
      <w:fldSimple w:instr=" MERGEFIELD  firstInstDate  \* MERGEFORMAT ">
        <w:r w:rsidR="000143C7">
          <w:rPr>
            <w:noProof/>
          </w:rPr>
          <w:t>«firstInstDate»</w:t>
        </w:r>
      </w:fldSimple>
      <w:r w:rsidRPr="00C65602">
        <w:rPr>
          <w:rFonts w:asciiTheme="minorHAnsi" w:hAnsiTheme="minorHAnsi" w:cs="Times New Roman"/>
          <w:lang w:eastAsia="en-GB"/>
        </w:rPr>
        <w:t>]</w:t>
      </w:r>
    </w:p>
    <w:p w:rsidR="00120A54" w:rsidRPr="00C65602" w:rsidRDefault="00120A54" w:rsidP="00120A54">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 xml:space="preserve">ii)-Murabaha Installments subsequent to the first Murabaha Installment would be calculated and paid as per the below table: </w:t>
      </w:r>
    </w:p>
    <w:tbl>
      <w:tblPr>
        <w:tblStyle w:val="TableGrid"/>
        <w:tblW w:w="0" w:type="auto"/>
        <w:tblLook w:val="04A0"/>
      </w:tblPr>
      <w:tblGrid>
        <w:gridCol w:w="1908"/>
        <w:gridCol w:w="2340"/>
        <w:gridCol w:w="2610"/>
        <w:gridCol w:w="2521"/>
      </w:tblGrid>
      <w:tr w:rsidR="00120A54" w:rsidRPr="00DA0E81" w:rsidTr="00A17D4F">
        <w:trPr>
          <w:trHeight w:val="827"/>
        </w:trPr>
        <w:tc>
          <w:tcPr>
            <w:tcW w:w="1908" w:type="dxa"/>
            <w:vAlign w:val="center"/>
          </w:tcPr>
          <w:p w:rsidR="00120A54" w:rsidRPr="00DA0E81" w:rsidRDefault="00120A54" w:rsidP="00A17D4F">
            <w:pPr>
              <w:spacing w:before="120" w:after="120"/>
              <w:jc w:val="center"/>
              <w:rPr>
                <w:rFonts w:asciiTheme="minorHAnsi" w:hAnsiTheme="minorHAnsi"/>
                <w:b/>
                <w:sz w:val="22"/>
              </w:rPr>
            </w:pPr>
            <w:r w:rsidRPr="00DA0E81">
              <w:rPr>
                <w:rFonts w:asciiTheme="minorHAnsi" w:hAnsiTheme="minorHAnsi"/>
                <w:b/>
                <w:sz w:val="22"/>
              </w:rPr>
              <w:lastRenderedPageBreak/>
              <w:t>Deferred Payment Date (s)</w:t>
            </w:r>
          </w:p>
        </w:tc>
        <w:tc>
          <w:tcPr>
            <w:tcW w:w="2340" w:type="dxa"/>
            <w:vAlign w:val="center"/>
          </w:tcPr>
          <w:p w:rsidR="00120A54" w:rsidRPr="00DA0E81" w:rsidRDefault="00120A54" w:rsidP="00A17D4F">
            <w:pPr>
              <w:spacing w:before="120" w:after="120"/>
              <w:jc w:val="center"/>
              <w:rPr>
                <w:rFonts w:asciiTheme="minorHAnsi" w:hAnsiTheme="minorHAnsi"/>
                <w:b/>
                <w:sz w:val="22"/>
              </w:rPr>
            </w:pPr>
            <w:r w:rsidRPr="00DA0E81">
              <w:rPr>
                <w:rFonts w:asciiTheme="minorHAnsi" w:hAnsiTheme="minorHAnsi"/>
                <w:b/>
                <w:sz w:val="22"/>
              </w:rPr>
              <w:t>Partial Base Amount</w:t>
            </w:r>
          </w:p>
        </w:tc>
        <w:tc>
          <w:tcPr>
            <w:tcW w:w="2610" w:type="dxa"/>
            <w:vAlign w:val="center"/>
          </w:tcPr>
          <w:p w:rsidR="00120A54" w:rsidRPr="00DA0E81" w:rsidRDefault="00120A54" w:rsidP="00A17D4F">
            <w:pPr>
              <w:spacing w:before="120" w:after="120" w:line="276" w:lineRule="auto"/>
              <w:jc w:val="center"/>
              <w:rPr>
                <w:rFonts w:asciiTheme="minorHAnsi" w:hAnsiTheme="minorHAnsi"/>
                <w:b/>
                <w:sz w:val="22"/>
              </w:rPr>
            </w:pPr>
            <w:r w:rsidRPr="00DA0E81">
              <w:rPr>
                <w:rFonts w:asciiTheme="minorHAnsi" w:hAnsiTheme="minorHAnsi"/>
                <w:b/>
                <w:sz w:val="22"/>
              </w:rPr>
              <w:t>Outstanding  Base Amount</w:t>
            </w:r>
          </w:p>
        </w:tc>
        <w:tc>
          <w:tcPr>
            <w:tcW w:w="2521" w:type="dxa"/>
            <w:vAlign w:val="center"/>
          </w:tcPr>
          <w:p w:rsidR="00120A54" w:rsidRPr="00DA0E81" w:rsidRDefault="00120A54" w:rsidP="00A17D4F">
            <w:pPr>
              <w:spacing w:before="120" w:after="120"/>
              <w:jc w:val="center"/>
              <w:rPr>
                <w:rFonts w:asciiTheme="minorHAnsi" w:hAnsiTheme="minorHAnsi"/>
                <w:b/>
                <w:sz w:val="22"/>
              </w:rPr>
            </w:pPr>
            <w:r w:rsidRPr="00DA0E81">
              <w:rPr>
                <w:rFonts w:asciiTheme="minorHAnsi" w:hAnsiTheme="minorHAnsi"/>
                <w:b/>
                <w:sz w:val="22"/>
              </w:rPr>
              <w:t>Murabaha Installment</w:t>
            </w:r>
          </w:p>
        </w:tc>
      </w:tr>
      <w:tr w:rsidR="00120A54" w:rsidRPr="00C65602" w:rsidTr="00A17D4F">
        <w:trPr>
          <w:trHeight w:val="248"/>
        </w:trPr>
        <w:tc>
          <w:tcPr>
            <w:tcW w:w="1908" w:type="dxa"/>
          </w:tcPr>
          <w:p w:rsidR="00120A54" w:rsidRPr="00E21FC0" w:rsidRDefault="00120A54" w:rsidP="00A17D4F">
            <w:pPr>
              <w:spacing w:before="120" w:after="120"/>
              <w:jc w:val="both"/>
              <w:rPr>
                <w:rFonts w:asciiTheme="minorHAnsi" w:hAnsiTheme="minorHAnsi"/>
                <w:b/>
                <w:bCs/>
                <w:color w:val="FF0000"/>
                <w:sz w:val="18"/>
                <w:szCs w:val="18"/>
              </w:rPr>
            </w:pPr>
          </w:p>
        </w:tc>
        <w:tc>
          <w:tcPr>
            <w:tcW w:w="2340" w:type="dxa"/>
          </w:tcPr>
          <w:p w:rsidR="00120A54" w:rsidRPr="00E21FC0" w:rsidRDefault="00120A54" w:rsidP="00A17D4F">
            <w:pPr>
              <w:spacing w:before="120" w:after="120"/>
              <w:jc w:val="both"/>
              <w:rPr>
                <w:rFonts w:asciiTheme="minorHAnsi" w:hAnsiTheme="minorHAnsi"/>
                <w:b/>
                <w:bCs/>
                <w:color w:val="FF0000"/>
                <w:sz w:val="18"/>
                <w:szCs w:val="18"/>
              </w:rPr>
            </w:pPr>
          </w:p>
        </w:tc>
        <w:tc>
          <w:tcPr>
            <w:tcW w:w="2610" w:type="dxa"/>
          </w:tcPr>
          <w:p w:rsidR="00120A54" w:rsidRPr="00E21FC0" w:rsidRDefault="00120A54" w:rsidP="00A17D4F">
            <w:pPr>
              <w:spacing w:before="120" w:after="120"/>
              <w:jc w:val="both"/>
              <w:rPr>
                <w:rFonts w:asciiTheme="minorHAnsi" w:hAnsiTheme="minorHAnsi"/>
                <w:b/>
                <w:bCs/>
                <w:color w:val="FF0000"/>
                <w:sz w:val="18"/>
                <w:szCs w:val="18"/>
              </w:rPr>
            </w:pPr>
          </w:p>
        </w:tc>
        <w:tc>
          <w:tcPr>
            <w:tcW w:w="2521" w:type="dxa"/>
          </w:tcPr>
          <w:p w:rsidR="00120A54" w:rsidRPr="00E21FC0" w:rsidRDefault="00120A54" w:rsidP="00115976">
            <w:pPr>
              <w:spacing w:before="120" w:after="120"/>
              <w:jc w:val="both"/>
              <w:rPr>
                <w:rFonts w:asciiTheme="minorHAnsi" w:hAnsiTheme="minorHAnsi"/>
                <w:b/>
                <w:bCs/>
                <w:color w:val="FF0000"/>
                <w:sz w:val="18"/>
                <w:szCs w:val="18"/>
              </w:rPr>
            </w:pPr>
          </w:p>
        </w:tc>
      </w:tr>
      <w:tr w:rsidR="00120A54" w:rsidRPr="00C65602" w:rsidTr="00A17D4F">
        <w:trPr>
          <w:trHeight w:val="519"/>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r w:rsidR="00120A54" w:rsidRPr="00C65602" w:rsidTr="00A17D4F">
        <w:trPr>
          <w:trHeight w:val="519"/>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r w:rsidR="00120A54" w:rsidRPr="00C65602" w:rsidTr="00A17D4F">
        <w:trPr>
          <w:trHeight w:val="519"/>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r w:rsidR="00120A54" w:rsidRPr="00C65602" w:rsidTr="00A17D4F">
        <w:trPr>
          <w:trHeight w:val="519"/>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r w:rsidR="00120A54" w:rsidRPr="00C65602" w:rsidTr="00A17D4F">
        <w:trPr>
          <w:trHeight w:val="534"/>
        </w:trPr>
        <w:tc>
          <w:tcPr>
            <w:tcW w:w="1908" w:type="dxa"/>
          </w:tcPr>
          <w:p w:rsidR="00120A54" w:rsidRPr="00C65602" w:rsidRDefault="00120A54" w:rsidP="00A17D4F">
            <w:pPr>
              <w:spacing w:before="120" w:after="120"/>
              <w:jc w:val="both"/>
              <w:rPr>
                <w:rFonts w:asciiTheme="minorHAnsi" w:hAnsiTheme="minorHAnsi"/>
                <w:b/>
                <w:bCs/>
              </w:rPr>
            </w:pPr>
          </w:p>
        </w:tc>
        <w:tc>
          <w:tcPr>
            <w:tcW w:w="2340" w:type="dxa"/>
          </w:tcPr>
          <w:p w:rsidR="00120A54" w:rsidRPr="00C65602" w:rsidRDefault="00120A54" w:rsidP="00A17D4F">
            <w:pPr>
              <w:spacing w:before="120" w:after="120"/>
              <w:jc w:val="both"/>
              <w:rPr>
                <w:rFonts w:asciiTheme="minorHAnsi" w:hAnsiTheme="minorHAnsi"/>
                <w:b/>
                <w:bCs/>
              </w:rPr>
            </w:pPr>
          </w:p>
        </w:tc>
        <w:tc>
          <w:tcPr>
            <w:tcW w:w="2610" w:type="dxa"/>
          </w:tcPr>
          <w:p w:rsidR="00120A54" w:rsidRPr="00C65602" w:rsidRDefault="00120A54" w:rsidP="00A17D4F">
            <w:pPr>
              <w:spacing w:before="120" w:after="120"/>
              <w:jc w:val="both"/>
              <w:rPr>
                <w:rFonts w:asciiTheme="minorHAnsi" w:hAnsiTheme="minorHAnsi"/>
                <w:b/>
                <w:bCs/>
              </w:rPr>
            </w:pPr>
          </w:p>
        </w:tc>
        <w:tc>
          <w:tcPr>
            <w:tcW w:w="2521" w:type="dxa"/>
          </w:tcPr>
          <w:p w:rsidR="00120A54" w:rsidRPr="00C65602" w:rsidRDefault="00120A54" w:rsidP="00A17D4F">
            <w:pPr>
              <w:spacing w:before="120" w:after="120"/>
              <w:jc w:val="both"/>
              <w:rPr>
                <w:rFonts w:asciiTheme="minorHAnsi" w:hAnsiTheme="minorHAnsi"/>
                <w:b/>
                <w:bCs/>
              </w:rPr>
            </w:pPr>
          </w:p>
        </w:tc>
      </w:tr>
    </w:tbl>
    <w:p w:rsidR="00120A54" w:rsidRPr="00C65602" w:rsidRDefault="00120A54" w:rsidP="00120A54">
      <w:pPr>
        <w:pStyle w:val="ListParagraph"/>
        <w:spacing w:before="120" w:after="120" w:line="240" w:lineRule="auto"/>
        <w:ind w:left="1080"/>
        <w:jc w:val="both"/>
        <w:rPr>
          <w:rFonts w:asciiTheme="minorHAnsi" w:hAnsiTheme="minorHAnsi" w:cs="Times New Roman"/>
          <w:lang w:val="en-GB" w:eastAsia="en-GB"/>
        </w:rPr>
      </w:pPr>
    </w:p>
    <w:p w:rsidR="00120A54" w:rsidRPr="00C65602" w:rsidRDefault="00120A54" w:rsidP="00120A54">
      <w:pPr>
        <w:pStyle w:val="ListParagraph"/>
        <w:spacing w:before="120" w:after="120" w:line="240" w:lineRule="auto"/>
        <w:ind w:left="1080"/>
        <w:jc w:val="both"/>
        <w:rPr>
          <w:rFonts w:asciiTheme="minorHAnsi" w:hAnsiTheme="minorHAnsi"/>
        </w:rPr>
      </w:pPr>
      <w:r w:rsidRPr="00C65602">
        <w:rPr>
          <w:rFonts w:asciiTheme="minorHAnsi" w:hAnsiTheme="minorHAnsi" w:cs="Times New Roman"/>
          <w:lang w:val="en-GB" w:eastAsia="en-GB"/>
        </w:rPr>
        <w:t xml:space="preserve">iii-The last Murabaha Instalment would be equal to the Deferred Price minus the sum of the amounts referred to in (i) and (ii) here above. </w:t>
      </w:r>
    </w:p>
    <w:p w:rsidR="00120A54" w:rsidRPr="00C65602" w:rsidRDefault="00120A54" w:rsidP="00120A54">
      <w:pPr>
        <w:keepNext/>
        <w:keepLines/>
        <w:spacing w:before="120" w:after="120" w:line="240" w:lineRule="auto"/>
        <w:jc w:val="both"/>
        <w:rPr>
          <w:rFonts w:asciiTheme="minorHAnsi" w:hAnsiTheme="minorHAnsi"/>
        </w:rPr>
      </w:pPr>
      <w:r w:rsidRPr="00C65602">
        <w:rPr>
          <w:rFonts w:asciiTheme="minorHAnsi" w:hAnsiTheme="minorHAnsi"/>
        </w:rPr>
        <w:t>Please confirm your acceptance of these terms by executing this document in the space provided below and return it to us.</w:t>
      </w:r>
    </w:p>
    <w:p w:rsidR="00120A54" w:rsidRPr="00C65602" w:rsidRDefault="00120A54" w:rsidP="00120A54">
      <w:pPr>
        <w:keepNext/>
        <w:keepLines/>
        <w:spacing w:before="120" w:after="120" w:line="240" w:lineRule="auto"/>
        <w:jc w:val="both"/>
        <w:rPr>
          <w:rFonts w:asciiTheme="minorHAnsi" w:hAnsiTheme="minorHAnsi"/>
        </w:rPr>
      </w:pPr>
    </w:p>
    <w:p w:rsidR="00120A54" w:rsidRPr="00C65602" w:rsidRDefault="00120A54" w:rsidP="00120A54">
      <w:pPr>
        <w:keepNext/>
        <w:keepLines/>
        <w:spacing w:before="120" w:after="120" w:line="240" w:lineRule="auto"/>
        <w:jc w:val="both"/>
        <w:rPr>
          <w:rFonts w:asciiTheme="minorHAnsi" w:hAnsiTheme="minorHAnsi"/>
        </w:rPr>
      </w:pPr>
      <w:r w:rsidRPr="00C65602">
        <w:rPr>
          <w:rFonts w:asciiTheme="minorHAnsi" w:hAnsiTheme="minorHAnsi"/>
        </w:rPr>
        <w:t>Yours sincerely</w:t>
      </w:r>
    </w:p>
    <w:p w:rsidR="00120A54" w:rsidRPr="00C65602" w:rsidRDefault="00120A54" w:rsidP="00120A54">
      <w:pPr>
        <w:keepNext/>
        <w:keepLines/>
        <w:spacing w:before="120" w:after="120" w:line="240" w:lineRule="auto"/>
        <w:jc w:val="both"/>
        <w:rPr>
          <w:rFonts w:asciiTheme="minorHAnsi" w:hAnsiTheme="minorHAnsi"/>
        </w:rPr>
      </w:pPr>
      <w:r w:rsidRPr="00C65602">
        <w:rPr>
          <w:rFonts w:asciiTheme="minorHAnsi" w:hAnsiTheme="minorHAnsi"/>
        </w:rPr>
        <w:t>On behalf of _________________________________</w:t>
      </w:r>
    </w:p>
    <w:tbl>
      <w:tblPr>
        <w:tblW w:w="0" w:type="auto"/>
        <w:tblLook w:val="04A0"/>
      </w:tblPr>
      <w:tblGrid>
        <w:gridCol w:w="1476"/>
        <w:gridCol w:w="342"/>
        <w:gridCol w:w="2610"/>
        <w:gridCol w:w="1476"/>
        <w:gridCol w:w="324"/>
        <w:gridCol w:w="2628"/>
      </w:tblGrid>
      <w:tr w:rsidR="00120A54" w:rsidRPr="00C65602" w:rsidTr="00A17D4F">
        <w:tc>
          <w:tcPr>
            <w:tcW w:w="1476" w:type="dxa"/>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Authorized Signature</w:t>
            </w:r>
          </w:p>
        </w:tc>
        <w:tc>
          <w:tcPr>
            <w:tcW w:w="342" w:type="dxa"/>
          </w:tcPr>
          <w:p w:rsidR="00120A54" w:rsidRPr="00C65602" w:rsidRDefault="00120A54" w:rsidP="00A17D4F">
            <w:pPr>
              <w:keepNext/>
              <w:keepLines/>
              <w:spacing w:before="120" w:after="120" w:line="240" w:lineRule="auto"/>
              <w:jc w:val="both"/>
              <w:rPr>
                <w:rFonts w:asciiTheme="minorHAnsi" w:hAnsiTheme="minorHAnsi"/>
                <w:b/>
                <w:bCs/>
              </w:rPr>
            </w:pPr>
          </w:p>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bottom w:val="single" w:sz="4" w:space="0" w:color="auto"/>
            </w:tcBorders>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Authorized Signature</w:t>
            </w:r>
          </w:p>
        </w:tc>
        <w:tc>
          <w:tcPr>
            <w:tcW w:w="324" w:type="dxa"/>
          </w:tcPr>
          <w:p w:rsidR="00120A54" w:rsidRPr="00C65602" w:rsidRDefault="00120A54" w:rsidP="00A17D4F">
            <w:pPr>
              <w:keepNext/>
              <w:keepLines/>
              <w:spacing w:before="120" w:after="120" w:line="240" w:lineRule="auto"/>
              <w:jc w:val="both"/>
              <w:rPr>
                <w:rFonts w:asciiTheme="minorHAnsi" w:hAnsiTheme="minorHAnsi"/>
                <w:b/>
                <w:bCs/>
              </w:rPr>
            </w:pPr>
          </w:p>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bottom w:val="single" w:sz="4" w:space="0" w:color="auto"/>
            </w:tcBorders>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432"/>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Name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Name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432"/>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Title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Title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432"/>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Date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Date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bl>
    <w:p w:rsidR="00120A54" w:rsidRPr="00C65602" w:rsidRDefault="00120A54" w:rsidP="00120A54">
      <w:pPr>
        <w:keepNext/>
        <w:keepLines/>
        <w:spacing w:before="120" w:after="120" w:line="240" w:lineRule="auto"/>
        <w:jc w:val="both"/>
        <w:rPr>
          <w:rFonts w:asciiTheme="minorHAnsi" w:hAnsiTheme="minorHAnsi"/>
          <w:b/>
        </w:rPr>
      </w:pPr>
      <w:r w:rsidRPr="00C65602">
        <w:rPr>
          <w:rFonts w:asciiTheme="minorHAnsi" w:hAnsiTheme="minorHAnsi"/>
          <w:b/>
          <w:bCs/>
        </w:rPr>
        <w:t>*To be sent only after the Commodities have been acquired by the Seller.</w:t>
      </w:r>
    </w:p>
    <w:p w:rsidR="00120A54" w:rsidRPr="00C65602" w:rsidRDefault="00120A54" w:rsidP="00120A54">
      <w:pPr>
        <w:jc w:val="both"/>
        <w:rPr>
          <w:rFonts w:asciiTheme="minorHAnsi" w:hAnsiTheme="minorHAnsi"/>
          <w:b/>
          <w:bCs/>
          <w:u w:val="single"/>
        </w:rPr>
      </w:pPr>
      <w:r w:rsidRPr="00C65602">
        <w:rPr>
          <w:rFonts w:asciiTheme="minorHAnsi" w:hAnsiTheme="minorHAnsi"/>
          <w:b/>
          <w:bCs/>
          <w:u w:val="single"/>
        </w:rPr>
        <w:br w:type="page"/>
      </w:r>
    </w:p>
    <w:p w:rsidR="00120A54" w:rsidRPr="00C65602" w:rsidRDefault="00120A54" w:rsidP="00120A54">
      <w:pPr>
        <w:keepNext/>
        <w:keepLines/>
        <w:numPr>
          <w:ilvl w:val="0"/>
          <w:numId w:val="9"/>
        </w:numPr>
        <w:tabs>
          <w:tab w:val="left" w:pos="540"/>
        </w:tabs>
        <w:spacing w:before="120" w:after="120" w:line="240" w:lineRule="auto"/>
        <w:ind w:left="540" w:hanging="540"/>
        <w:jc w:val="both"/>
        <w:rPr>
          <w:rFonts w:asciiTheme="minorHAnsi" w:hAnsiTheme="minorHAnsi"/>
          <w:b/>
          <w:bCs/>
          <w:u w:val="single"/>
        </w:rPr>
      </w:pPr>
      <w:r w:rsidRPr="00C65602">
        <w:rPr>
          <w:rFonts w:asciiTheme="minorHAnsi" w:hAnsiTheme="minorHAnsi"/>
          <w:b/>
          <w:bCs/>
          <w:u w:val="single"/>
        </w:rPr>
        <w:lastRenderedPageBreak/>
        <w:t>Acceptance Notice</w:t>
      </w:r>
    </w:p>
    <w:p w:rsidR="00120A54" w:rsidRPr="00C65602" w:rsidRDefault="00120A54" w:rsidP="00120A54">
      <w:pPr>
        <w:keepNext/>
        <w:keepLines/>
        <w:spacing w:before="120" w:after="120" w:line="240" w:lineRule="auto"/>
        <w:jc w:val="both"/>
        <w:rPr>
          <w:rFonts w:asciiTheme="minorHAnsi" w:hAnsiTheme="minorHAnsi"/>
          <w:lang w:val="en-GB" w:eastAsia="en-GB"/>
        </w:rPr>
      </w:pPr>
    </w:p>
    <w:p w:rsidR="00120A54" w:rsidRPr="00C65602" w:rsidRDefault="00120A54" w:rsidP="00120A54">
      <w:pPr>
        <w:keepNext/>
        <w:keepLines/>
        <w:spacing w:before="120" w:after="120" w:line="240" w:lineRule="auto"/>
        <w:jc w:val="both"/>
        <w:rPr>
          <w:rFonts w:asciiTheme="minorHAnsi" w:hAnsiTheme="minorHAnsi"/>
          <w:lang w:val="en-GB" w:eastAsia="en-GB"/>
        </w:rPr>
      </w:pPr>
      <w:r w:rsidRPr="00C65602">
        <w:rPr>
          <w:rFonts w:asciiTheme="minorHAnsi" w:hAnsiTheme="minorHAnsi"/>
          <w:lang w:val="en-GB" w:eastAsia="en-GB"/>
        </w:rPr>
        <w:t>Date:</w:t>
      </w:r>
      <w:r w:rsidRPr="00C65602">
        <w:rPr>
          <w:rFonts w:asciiTheme="minorHAnsi" w:hAnsiTheme="minorHAnsi"/>
          <w:lang w:val="en-GB" w:eastAsia="en-GB"/>
        </w:rPr>
        <w:tab/>
      </w:r>
      <w:r w:rsidRPr="00C65602">
        <w:rPr>
          <w:rFonts w:asciiTheme="minorHAnsi" w:hAnsiTheme="minorHAnsi"/>
          <w:lang w:val="en-GB" w:eastAsia="en-GB"/>
        </w:rPr>
        <w:tab/>
      </w:r>
      <w:fldSimple w:instr=" MERGEFIELD  startDate  \* MERGEFORMAT ">
        <w:r w:rsidR="0093603F">
          <w:rPr>
            <w:noProof/>
          </w:rPr>
          <w:t>«startDate»</w:t>
        </w:r>
      </w:fldSimple>
    </w:p>
    <w:p w:rsidR="00120A54" w:rsidRPr="00C65602" w:rsidRDefault="00120A54" w:rsidP="00635644">
      <w:pPr>
        <w:keepNext/>
        <w:keepLines/>
        <w:spacing w:before="120" w:after="120" w:line="240" w:lineRule="auto"/>
        <w:jc w:val="both"/>
        <w:rPr>
          <w:rFonts w:asciiTheme="minorHAnsi" w:hAnsiTheme="minorHAnsi"/>
          <w:lang w:val="en-GB" w:eastAsia="en-GB"/>
        </w:rPr>
      </w:pPr>
      <w:r w:rsidRPr="00C65602">
        <w:rPr>
          <w:rFonts w:asciiTheme="minorHAnsi" w:hAnsiTheme="minorHAnsi"/>
          <w:lang w:val="en-GB" w:eastAsia="en-GB"/>
        </w:rPr>
        <w:t>From:</w:t>
      </w:r>
      <w:r w:rsidRPr="00C65602">
        <w:rPr>
          <w:rFonts w:asciiTheme="minorHAnsi" w:hAnsiTheme="minorHAnsi"/>
          <w:lang w:val="en-GB" w:eastAsia="en-GB"/>
        </w:rPr>
        <w:tab/>
      </w:r>
      <w:r w:rsidRPr="00C65602">
        <w:rPr>
          <w:rFonts w:asciiTheme="minorHAnsi" w:hAnsiTheme="minorHAnsi"/>
          <w:lang w:val="en-GB" w:eastAsia="en-GB"/>
        </w:rPr>
        <w:tab/>
      </w:r>
      <w:fldSimple w:instr=" MERGEFIELD  custName  \* MERGEFORMAT ">
        <w:r w:rsidR="00E151C7" w:rsidRPr="000F04F2">
          <w:rPr>
            <w:rFonts w:asciiTheme="minorHAnsi" w:hAnsiTheme="minorHAnsi"/>
            <w:bCs/>
          </w:rPr>
          <w:t>«custName»</w:t>
        </w:r>
      </w:fldSimple>
    </w:p>
    <w:p w:rsidR="00120A54" w:rsidRPr="00C65602" w:rsidRDefault="00120A54" w:rsidP="00120A54">
      <w:pPr>
        <w:keepNext/>
        <w:keepLines/>
        <w:spacing w:before="120" w:after="120" w:line="240" w:lineRule="auto"/>
        <w:jc w:val="both"/>
        <w:rPr>
          <w:rFonts w:asciiTheme="minorHAnsi" w:hAnsiTheme="minorHAnsi"/>
          <w:lang w:val="en-GB" w:eastAsia="en-GB"/>
        </w:rPr>
      </w:pPr>
      <w:r w:rsidRPr="00C65602">
        <w:rPr>
          <w:rFonts w:asciiTheme="minorHAnsi" w:hAnsiTheme="minorHAnsi"/>
          <w:lang w:val="en-GB" w:eastAsia="en-GB"/>
        </w:rPr>
        <w:t>To:</w:t>
      </w:r>
      <w:r w:rsidRPr="00C65602">
        <w:rPr>
          <w:rFonts w:asciiTheme="minorHAnsi" w:hAnsiTheme="minorHAnsi"/>
          <w:lang w:val="en-GB" w:eastAsia="en-GB"/>
        </w:rPr>
        <w:tab/>
      </w:r>
      <w:r w:rsidRPr="00C65602">
        <w:rPr>
          <w:rFonts w:asciiTheme="minorHAnsi" w:hAnsiTheme="minorHAnsi"/>
          <w:lang w:val="en-GB" w:eastAsia="en-GB"/>
        </w:rPr>
        <w:tab/>
      </w:r>
      <w:r w:rsidRPr="00C65602">
        <w:rPr>
          <w:rFonts w:asciiTheme="minorHAnsi" w:hAnsiTheme="minorHAnsi"/>
        </w:rPr>
        <w:t>AL HILAL BANK</w:t>
      </w:r>
      <w:r w:rsidRPr="00C65602">
        <w:rPr>
          <w:rFonts w:asciiTheme="minorHAnsi" w:hAnsiTheme="minorHAnsi"/>
          <w:lang w:val="en-GB" w:eastAsia="en-GB"/>
        </w:rPr>
        <w:t xml:space="preserve"> PJSC</w:t>
      </w:r>
    </w:p>
    <w:p w:rsidR="00120A54" w:rsidRPr="00C65602" w:rsidRDefault="00120A54" w:rsidP="00120A54">
      <w:pPr>
        <w:keepNext/>
        <w:keepLines/>
        <w:spacing w:before="120" w:after="120" w:line="240" w:lineRule="auto"/>
        <w:jc w:val="both"/>
        <w:rPr>
          <w:rFonts w:asciiTheme="minorHAnsi" w:hAnsiTheme="minorHAnsi"/>
          <w:lang w:val="en-GB" w:eastAsia="en-GB"/>
        </w:rPr>
      </w:pPr>
      <w:r w:rsidRPr="00C65602">
        <w:rPr>
          <w:rFonts w:asciiTheme="minorHAnsi" w:hAnsiTheme="minorHAnsi"/>
          <w:lang w:val="en-GB" w:eastAsia="en-GB"/>
        </w:rPr>
        <w:t>Attention:</w:t>
      </w:r>
      <w:r w:rsidRPr="00C65602">
        <w:rPr>
          <w:rFonts w:asciiTheme="minorHAnsi" w:hAnsiTheme="minorHAnsi"/>
          <w:lang w:val="en-GB" w:eastAsia="en-GB"/>
        </w:rPr>
        <w:tab/>
      </w:r>
      <w:fldSimple w:instr=" MERGEFIELD  custRO1  \* MERGEFORMAT ">
        <w:r w:rsidR="00E151C7">
          <w:rPr>
            <w:noProof/>
          </w:rPr>
          <w:t>«custRO1»</w:t>
        </w:r>
      </w:fldSimple>
    </w:p>
    <w:p w:rsidR="00120A54" w:rsidRPr="00C65602" w:rsidRDefault="00120A54" w:rsidP="00120A54">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t xml:space="preserve">Master Murabaha Agreement for the Sale and Purchase of Commodities dated </w:t>
      </w:r>
      <w:r w:rsidRPr="00C65602">
        <w:rPr>
          <w:rFonts w:asciiTheme="minorHAnsi" w:hAnsiTheme="minorHAnsi"/>
          <w:u w:val="single"/>
        </w:rPr>
        <w:t>[</w:t>
      </w:r>
      <w:fldSimple w:instr=" MERGEFIELD  mMADate  \* MERGEFORMAT ">
        <w:r w:rsidR="00E151C7" w:rsidRPr="00911417">
          <w:rPr>
            <w:b/>
            <w:noProof/>
            <w:u w:val="single"/>
          </w:rPr>
          <w:t>«mMADate»</w:t>
        </w:r>
      </w:fldSimple>
      <w:r w:rsidR="00115976" w:rsidRPr="00516521">
        <w:rPr>
          <w:rFonts w:ascii="Arial" w:hAnsi="Arial" w:cs="Arial"/>
          <w:u w:val="single"/>
        </w:rPr>
        <w:t xml:space="preserve"> </w:t>
      </w:r>
      <w:r w:rsidRPr="00C65602">
        <w:rPr>
          <w:rFonts w:ascii="Arial" w:hAnsi="Arial" w:cs="Arial"/>
          <w:u w:val="single"/>
        </w:rPr>
        <w:t>●</w:t>
      </w:r>
      <w:r w:rsidRPr="00C65602">
        <w:rPr>
          <w:rFonts w:asciiTheme="minorHAnsi" w:hAnsiTheme="minorHAnsi"/>
          <w:u w:val="single"/>
        </w:rPr>
        <w:t xml:space="preserve">] </w:t>
      </w:r>
      <w:r w:rsidRPr="00C65602">
        <w:rPr>
          <w:rFonts w:asciiTheme="minorHAnsi" w:hAnsiTheme="minorHAnsi"/>
          <w:b/>
          <w:bCs/>
          <w:u w:val="single"/>
        </w:rPr>
        <w:t>the "Master Agreement")</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lang w:val="en-GB" w:eastAsia="en-GB"/>
        </w:rPr>
        <w:t xml:space="preserve">We refer to the above Master Agreement and the offer Notice </w:t>
      </w:r>
      <w:r w:rsidRPr="00C65602">
        <w:rPr>
          <w:rFonts w:asciiTheme="minorHAnsi" w:hAnsiTheme="minorHAnsi"/>
          <w:color w:val="000000"/>
          <w:lang w:val="en-GB"/>
        </w:rPr>
        <w:t>dated [</w:t>
      </w:r>
      <w:fldSimple w:instr=" MERGEFIELD  appDate  \* MERGEFORMAT ">
        <w:r w:rsidR="00E151C7">
          <w:rPr>
            <w:noProof/>
          </w:rPr>
          <w:t>«appDate»</w:t>
        </w:r>
      </w:fldSimple>
      <w:r w:rsidR="00E151C7">
        <w:t xml:space="preserve"> </w:t>
      </w:r>
      <w:r w:rsidRPr="00C65602">
        <w:rPr>
          <w:rFonts w:asciiTheme="minorHAnsi" w:hAnsiTheme="minorHAnsi"/>
          <w:color w:val="000000"/>
          <w:lang w:val="en-GB"/>
        </w:rPr>
        <w:t xml:space="preserve">] </w:t>
      </w:r>
      <w:r w:rsidRPr="00C65602">
        <w:rPr>
          <w:rFonts w:asciiTheme="minorHAnsi" w:hAnsiTheme="minorHAnsi"/>
          <w:lang w:val="en-GB" w:eastAsia="en-GB"/>
        </w:rPr>
        <w:t xml:space="preserve">issued by you pursuant thereto. </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lang w:val="en-GB" w:eastAsia="en-GB"/>
        </w:rPr>
        <w:t>We accept your offer and confirm our agreement to purchase the Commodities from you the essential details of which are in your above Offer Notice.</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lang w:val="en-GB" w:eastAsia="en-GB"/>
        </w:rPr>
        <w:t xml:space="preserve">We irrevocably and unconditionally undertake to pay you the Deferred Price on the Deferred Payment Date(s) in the account specified in your Offer Notice.  </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lang w:val="en-GB" w:eastAsia="en-GB"/>
        </w:rPr>
        <w:t>This Acceptance Notice constitutes your authority to forward to the Third Party Purchaser the Offer to Sell to the Third Party Purchaser.</w:t>
      </w:r>
    </w:p>
    <w:p w:rsidR="00120A54" w:rsidRPr="00C65602" w:rsidRDefault="00120A54" w:rsidP="00120A54">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C65602">
        <w:rPr>
          <w:rFonts w:asciiTheme="minorHAnsi" w:hAnsiTheme="minorHAnsi"/>
        </w:rPr>
        <w:t xml:space="preserve">Accepted and confirmed above as of the date of acceptance. We confirm, in reference to the clause </w:t>
      </w:r>
      <w:r>
        <w:rPr>
          <w:rFonts w:asciiTheme="minorHAnsi" w:hAnsiTheme="minorHAnsi"/>
        </w:rPr>
        <w:t xml:space="preserve">6.19 </w:t>
      </w:r>
      <w:r w:rsidRPr="00C65602">
        <w:rPr>
          <w:rFonts w:asciiTheme="minorHAnsi" w:hAnsiTheme="minorHAnsi"/>
        </w:rPr>
        <w:t>of Master Agreement, that the proceeds of this transaction will explicitly be used for the purpose of [</w:t>
      </w:r>
      <w:fldSimple w:instr=" MERGEFIELD  assetDesc  \* MERGEFORMAT ">
        <w:r w:rsidR="00E151C7">
          <w:rPr>
            <w:noProof/>
          </w:rPr>
          <w:t>«assetDesc»</w:t>
        </w:r>
      </w:fldSimple>
      <w:r w:rsidRPr="00C65602">
        <w:rPr>
          <w:rFonts w:asciiTheme="minorHAnsi" w:hAnsiTheme="minorHAnsi"/>
        </w:rPr>
        <w:t>] (Specify the purpose)</w:t>
      </w:r>
    </w:p>
    <w:p w:rsidR="00120A54" w:rsidRPr="00C65602" w:rsidRDefault="00120A54" w:rsidP="00120A54">
      <w:pPr>
        <w:keepNext/>
        <w:keepLines/>
        <w:spacing w:before="120" w:after="120" w:line="240" w:lineRule="auto"/>
        <w:jc w:val="both"/>
        <w:rPr>
          <w:rFonts w:asciiTheme="minorHAnsi" w:hAnsiTheme="minorHAnsi"/>
          <w:lang w:val="en-GB" w:eastAsia="en-GB"/>
        </w:rPr>
      </w:pPr>
    </w:p>
    <w:p w:rsidR="00120A54" w:rsidRPr="00C65602" w:rsidRDefault="00120A54" w:rsidP="00120A54">
      <w:pPr>
        <w:keepNext/>
        <w:keepLines/>
        <w:spacing w:before="120" w:after="120" w:line="240" w:lineRule="auto"/>
        <w:jc w:val="both"/>
        <w:rPr>
          <w:rFonts w:asciiTheme="minorHAnsi" w:hAnsiTheme="minorHAnsi"/>
        </w:rPr>
      </w:pPr>
      <w:r w:rsidRPr="00C65602">
        <w:rPr>
          <w:rFonts w:asciiTheme="minorHAnsi" w:hAnsiTheme="minorHAnsi"/>
        </w:rPr>
        <w:t>By:</w:t>
      </w:r>
    </w:p>
    <w:tbl>
      <w:tblPr>
        <w:tblW w:w="0" w:type="auto"/>
        <w:tblLook w:val="04A0"/>
      </w:tblPr>
      <w:tblGrid>
        <w:gridCol w:w="1476"/>
        <w:gridCol w:w="342"/>
        <w:gridCol w:w="2610"/>
        <w:gridCol w:w="1476"/>
        <w:gridCol w:w="324"/>
        <w:gridCol w:w="2628"/>
      </w:tblGrid>
      <w:tr w:rsidR="00120A54" w:rsidRPr="00C65602" w:rsidTr="00A17D4F">
        <w:trPr>
          <w:trHeight w:val="576"/>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Authorized Signature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Authorized Signature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576"/>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Name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Name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576"/>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Title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Title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r w:rsidR="00120A54" w:rsidRPr="00C65602" w:rsidTr="00A17D4F">
        <w:trPr>
          <w:trHeight w:val="576"/>
        </w:trPr>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Date</w:t>
            </w:r>
          </w:p>
        </w:tc>
        <w:tc>
          <w:tcPr>
            <w:tcW w:w="342"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10"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c>
          <w:tcPr>
            <w:tcW w:w="1476"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Date</w:t>
            </w:r>
          </w:p>
        </w:tc>
        <w:tc>
          <w:tcPr>
            <w:tcW w:w="324" w:type="dxa"/>
            <w:vAlign w:val="center"/>
          </w:tcPr>
          <w:p w:rsidR="00120A54" w:rsidRPr="00C65602" w:rsidRDefault="00120A54" w:rsidP="00A17D4F">
            <w:pPr>
              <w:keepNext/>
              <w:keepLines/>
              <w:spacing w:before="120" w:after="120" w:line="240" w:lineRule="auto"/>
              <w:jc w:val="both"/>
              <w:rPr>
                <w:rFonts w:asciiTheme="minorHAnsi" w:hAnsiTheme="minorHAnsi"/>
                <w:b/>
                <w:bCs/>
              </w:rPr>
            </w:pPr>
            <w:r w:rsidRPr="00C65602">
              <w:rPr>
                <w:rFonts w:asciiTheme="minorHAnsi" w:hAnsiTheme="minorHAnsi"/>
                <w:b/>
                <w:bCs/>
              </w:rPr>
              <w:t>:</w:t>
            </w:r>
          </w:p>
        </w:tc>
        <w:tc>
          <w:tcPr>
            <w:tcW w:w="2628" w:type="dxa"/>
            <w:tcBorders>
              <w:top w:val="single" w:sz="4" w:space="0" w:color="auto"/>
              <w:bottom w:val="single" w:sz="4" w:space="0" w:color="auto"/>
            </w:tcBorders>
            <w:vAlign w:val="center"/>
          </w:tcPr>
          <w:p w:rsidR="00120A54" w:rsidRPr="00C65602" w:rsidRDefault="00120A54" w:rsidP="00A17D4F">
            <w:pPr>
              <w:keepNext/>
              <w:keepLines/>
              <w:spacing w:before="120" w:after="120" w:line="240" w:lineRule="auto"/>
              <w:jc w:val="both"/>
              <w:rPr>
                <w:rFonts w:asciiTheme="minorHAnsi" w:hAnsiTheme="minorHAnsi"/>
                <w:b/>
                <w:bCs/>
              </w:rPr>
            </w:pPr>
          </w:p>
        </w:tc>
      </w:tr>
    </w:tbl>
    <w:p w:rsidR="00120A54" w:rsidRPr="00C65602" w:rsidRDefault="00120A54" w:rsidP="00120A54">
      <w:pPr>
        <w:keepNext/>
        <w:keepLines/>
        <w:spacing w:before="120" w:after="120" w:line="240" w:lineRule="auto"/>
        <w:jc w:val="center"/>
        <w:rPr>
          <w:rFonts w:asciiTheme="minorHAnsi" w:hAnsiTheme="minorHAnsi"/>
          <w:b/>
          <w:bCs/>
          <w:lang w:eastAsia="en-GB"/>
        </w:rPr>
      </w:pPr>
      <w:r w:rsidRPr="00C65602">
        <w:rPr>
          <w:rFonts w:asciiTheme="minorHAnsi" w:hAnsiTheme="minorHAnsi"/>
          <w:lang w:eastAsia="en-GB"/>
        </w:rPr>
        <w:br w:type="page"/>
      </w:r>
      <w:r w:rsidRPr="00C65602">
        <w:rPr>
          <w:rFonts w:asciiTheme="minorHAnsi" w:hAnsiTheme="minorHAnsi"/>
          <w:b/>
          <w:bCs/>
          <w:lang w:eastAsia="en-GB"/>
        </w:rPr>
        <w:lastRenderedPageBreak/>
        <w:t>THE THIRD SCHEDULE</w:t>
      </w:r>
    </w:p>
    <w:p w:rsidR="00120A54" w:rsidRPr="00C65602" w:rsidRDefault="00120A54" w:rsidP="00120A54">
      <w:pPr>
        <w:keepNext/>
        <w:keepLines/>
        <w:spacing w:before="120" w:after="120" w:line="240" w:lineRule="auto"/>
        <w:jc w:val="center"/>
        <w:rPr>
          <w:rFonts w:asciiTheme="minorHAnsi" w:hAnsiTheme="minorHAnsi"/>
          <w:b/>
          <w:bCs/>
          <w:lang w:val="en-GB" w:eastAsia="en-GB"/>
        </w:rPr>
      </w:pPr>
      <w:r w:rsidRPr="00C65602">
        <w:rPr>
          <w:rFonts w:asciiTheme="minorHAnsi" w:hAnsiTheme="minorHAnsi"/>
          <w:b/>
          <w:color w:val="000000"/>
        </w:rPr>
        <w:t>Conditions Precedent</w:t>
      </w:r>
      <w:r w:rsidRPr="00C65602">
        <w:rPr>
          <w:rFonts w:asciiTheme="minorHAnsi" w:hAnsiTheme="minorHAnsi"/>
          <w:b/>
          <w:bCs/>
          <w:lang w:eastAsia="en-GB"/>
        </w:rPr>
        <w:t xml:space="preserve">, </w:t>
      </w:r>
      <w:r w:rsidRPr="00C65602">
        <w:rPr>
          <w:rFonts w:asciiTheme="minorHAnsi" w:hAnsiTheme="minorHAnsi" w:cstheme="minorBidi"/>
          <w:b/>
          <w:bCs/>
        </w:rPr>
        <w:t>Conditions Subsequent</w:t>
      </w:r>
      <w:r w:rsidRPr="00C65602">
        <w:rPr>
          <w:rFonts w:asciiTheme="minorHAnsi" w:hAnsiTheme="minorHAnsi"/>
          <w:b/>
          <w:bCs/>
          <w:lang w:eastAsia="en-GB"/>
        </w:rPr>
        <w:t>, Special Conditions and Securities</w:t>
      </w: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color w:val="000000"/>
        </w:rPr>
      </w:pPr>
      <w:r w:rsidRPr="00C65602">
        <w:rPr>
          <w:rFonts w:asciiTheme="minorHAnsi" w:hAnsiTheme="minorHAnsi"/>
          <w:b/>
          <w:bCs/>
        </w:rPr>
        <w:t xml:space="preserve">1. </w:t>
      </w:r>
      <w:r w:rsidRPr="00C65602">
        <w:rPr>
          <w:rFonts w:asciiTheme="minorHAnsi" w:hAnsiTheme="minorHAnsi"/>
          <w:b/>
          <w:bCs/>
        </w:rPr>
        <w:tab/>
      </w:r>
      <w:r w:rsidRPr="00C65602">
        <w:rPr>
          <w:rFonts w:asciiTheme="minorHAnsi" w:hAnsiTheme="minorHAnsi"/>
          <w:b/>
          <w:color w:val="000000"/>
        </w:rPr>
        <w:t>Conditions Precedent</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a certified true copy of the constitutive corporate documents of the Purchaser, including its Memorandum and Articles of Association</w:t>
      </w:r>
      <w:r w:rsidRPr="00C65602">
        <w:rPr>
          <w:rFonts w:asciiTheme="minorHAnsi" w:hAnsiTheme="minorHAnsi" w:cstheme="minorBidi"/>
        </w:rPr>
        <w:t xml:space="preserve">, </w:t>
      </w:r>
      <w:r w:rsidRPr="00C65602">
        <w:rPr>
          <w:rFonts w:asciiTheme="minorHAnsi" w:hAnsiTheme="minorHAnsi"/>
        </w:rPr>
        <w:t xml:space="preserve">its </w:t>
      </w:r>
      <w:r w:rsidRPr="00C65602">
        <w:rPr>
          <w:rFonts w:asciiTheme="minorHAnsi" w:hAnsiTheme="minorHAnsi" w:cstheme="minorBidi"/>
        </w:rPr>
        <w:t>valid Trade License,</w:t>
      </w:r>
      <w:r w:rsidRPr="00C65602">
        <w:rPr>
          <w:rFonts w:asciiTheme="minorHAnsi" w:hAnsiTheme="minorHAnsi"/>
        </w:rPr>
        <w:t xml:space="preserve"> Commercial Registration</w:t>
      </w:r>
      <w:r w:rsidRPr="00C65602">
        <w:rPr>
          <w:rFonts w:asciiTheme="minorHAnsi" w:hAnsiTheme="minorHAnsi" w:cstheme="minorBidi"/>
        </w:rPr>
        <w:t xml:space="preserve"> Certificate and Chamber of Commerce Certificate</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a certified true copy of the resolution(s) of the Board of Directors of the Purchaser (or approval by any other relevant authority of the Purchaser) ratifying the terms and conditions of this Agreement and authorizing a named person or persons to sign this agreement and all other documents required in connection herewith;</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certified specimen signature(s) of the person(s) authorized to sign such documents as referred to in paragraph (b) above on behalf of the Purchaser;</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 xml:space="preserve">a certified copy of the latest audited financial statements of the Purchaser; </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cs="Times New Roman"/>
        </w:rPr>
      </w:pPr>
      <w:r w:rsidRPr="00C65602">
        <w:rPr>
          <w:rFonts w:asciiTheme="minorHAnsi" w:hAnsiTheme="minorHAnsi"/>
        </w:rPr>
        <w:t>an original of this Agreement signed by the Purchaser.</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cs="Times New Roman"/>
        </w:rPr>
      </w:pPr>
      <w:r w:rsidRPr="00C65602">
        <w:rPr>
          <w:rFonts w:asciiTheme="minorHAnsi" w:hAnsiTheme="minorHAnsi"/>
          <w:lang w:bidi="he-IL"/>
        </w:rPr>
        <w:t xml:space="preserve">a certificate of an authorised signatory certifying that each copy document referred to in this </w:t>
      </w:r>
      <w:r w:rsidRPr="00C65602">
        <w:rPr>
          <w:rFonts w:asciiTheme="minorHAnsi" w:hAnsiTheme="minorHAnsi" w:cstheme="minorBidi"/>
          <w:lang w:bidi="he-IL"/>
        </w:rPr>
        <w:t>section (</w:t>
      </w:r>
      <w:r w:rsidRPr="00C65602">
        <w:rPr>
          <w:rFonts w:asciiTheme="minorHAnsi" w:hAnsiTheme="minorHAnsi"/>
        </w:rPr>
        <w:t xml:space="preserve">1. </w:t>
      </w:r>
      <w:r w:rsidRPr="00C65602">
        <w:rPr>
          <w:rFonts w:asciiTheme="minorHAnsi" w:hAnsiTheme="minorHAnsi"/>
          <w:color w:val="000000"/>
        </w:rPr>
        <w:t>Conditions Precedent</w:t>
      </w:r>
      <w:r w:rsidRPr="00C65602">
        <w:rPr>
          <w:rFonts w:asciiTheme="minorHAnsi" w:hAnsiTheme="minorHAnsi" w:cstheme="minorBidi"/>
          <w:lang w:bidi="he-IL"/>
        </w:rPr>
        <w:t>)</w:t>
      </w:r>
      <w:r w:rsidRPr="00C65602">
        <w:rPr>
          <w:rFonts w:asciiTheme="minorHAnsi" w:hAnsiTheme="minorHAnsi"/>
          <w:lang w:bidi="he-IL"/>
        </w:rPr>
        <w:t xml:space="preserve"> is correct, complete and in full force and effect;</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Certified true copy (ies) of valid passport(s) of Authorized Signatory;</w:t>
      </w:r>
    </w:p>
    <w:p w:rsidR="00120A54" w:rsidRPr="00C65602" w:rsidRDefault="00120A54" w:rsidP="00120A54">
      <w:pPr>
        <w:pStyle w:val="ListParagraph"/>
        <w:keepNext/>
        <w:keepLines/>
        <w:numPr>
          <w:ilvl w:val="0"/>
          <w:numId w:val="2"/>
        </w:numPr>
        <w:spacing w:before="120" w:after="120" w:line="240" w:lineRule="auto"/>
        <w:ind w:left="1440" w:hanging="720"/>
        <w:jc w:val="both"/>
        <w:rPr>
          <w:rFonts w:asciiTheme="minorHAnsi" w:hAnsiTheme="minorHAnsi"/>
        </w:rPr>
      </w:pPr>
      <w:r w:rsidRPr="00C65602">
        <w:rPr>
          <w:rFonts w:asciiTheme="minorHAnsi" w:hAnsiTheme="minorHAnsi" w:cstheme="minorBidi"/>
        </w:rPr>
        <w:t>Account Opening Form; and</w:t>
      </w:r>
    </w:p>
    <w:p w:rsidR="00120A54" w:rsidRPr="00C65602" w:rsidRDefault="00120A54" w:rsidP="00120A54">
      <w:pPr>
        <w:pStyle w:val="ListParagraph"/>
        <w:numPr>
          <w:ilvl w:val="0"/>
          <w:numId w:val="2"/>
        </w:numPr>
        <w:spacing w:before="120" w:after="120" w:line="240" w:lineRule="auto"/>
        <w:ind w:left="1440" w:hanging="720"/>
        <w:jc w:val="both"/>
        <w:rPr>
          <w:rFonts w:asciiTheme="minorHAnsi" w:hAnsiTheme="minorHAnsi"/>
        </w:rPr>
      </w:pPr>
      <w:r w:rsidRPr="00C65602">
        <w:rPr>
          <w:rFonts w:asciiTheme="minorHAnsi" w:hAnsiTheme="minorHAnsi"/>
        </w:rPr>
        <w:t>such other documents as the Seller may reasonably require in writing addressed to the Purchaser.</w:t>
      </w:r>
    </w:p>
    <w:p w:rsidR="00120A54" w:rsidRPr="00C65602" w:rsidRDefault="00120A54" w:rsidP="00120A54">
      <w:pPr>
        <w:keepNext/>
        <w:keepLines/>
        <w:spacing w:before="120" w:after="120" w:line="240" w:lineRule="auto"/>
        <w:ind w:left="720" w:hanging="720"/>
        <w:jc w:val="both"/>
        <w:rPr>
          <w:rFonts w:asciiTheme="minorHAnsi" w:hAnsiTheme="minorHAnsi"/>
        </w:rPr>
      </w:pPr>
    </w:p>
    <w:p w:rsidR="00120A54" w:rsidRPr="00C65602" w:rsidRDefault="00120A54" w:rsidP="00120A54">
      <w:pPr>
        <w:pStyle w:val="ListParagraph"/>
        <w:keepNext/>
        <w:keepLines/>
        <w:numPr>
          <w:ilvl w:val="0"/>
          <w:numId w:val="10"/>
        </w:numPr>
        <w:spacing w:before="120" w:after="120" w:line="240" w:lineRule="auto"/>
        <w:ind w:left="720" w:hanging="720"/>
        <w:jc w:val="both"/>
        <w:rPr>
          <w:rFonts w:asciiTheme="minorHAnsi" w:hAnsiTheme="minorHAnsi"/>
          <w:b/>
          <w:bCs/>
          <w:lang w:eastAsia="en-GB"/>
        </w:rPr>
      </w:pPr>
      <w:r w:rsidRPr="00C65602">
        <w:rPr>
          <w:rFonts w:asciiTheme="minorHAnsi" w:hAnsiTheme="minorHAnsi" w:cstheme="minorBidi"/>
          <w:b/>
          <w:bCs/>
        </w:rPr>
        <w:t>Conditions Subsequent:</w:t>
      </w:r>
    </w:p>
    <w:p w:rsidR="00120A54" w:rsidRPr="00C65602" w:rsidRDefault="00120A54" w:rsidP="00120A54">
      <w:pPr>
        <w:pStyle w:val="ListParagraph"/>
        <w:keepNext/>
        <w:keepLines/>
        <w:spacing w:before="120" w:after="120" w:line="240" w:lineRule="auto"/>
        <w:jc w:val="both"/>
        <w:rPr>
          <w:rFonts w:asciiTheme="minorHAnsi" w:hAnsiTheme="minorHAnsi"/>
          <w:lang w:eastAsia="en-GB"/>
        </w:rPr>
      </w:pPr>
      <w:r w:rsidRPr="00C65602">
        <w:rPr>
          <w:rFonts w:asciiTheme="minorHAnsi" w:hAnsiTheme="minorHAnsi"/>
          <w:lang w:eastAsia="en-GB"/>
        </w:rPr>
        <w:t>(a)…………………….., shall be fulfilled on…………..</w:t>
      </w:r>
    </w:p>
    <w:p w:rsidR="00120A54" w:rsidRPr="00C65602" w:rsidRDefault="00120A54" w:rsidP="00120A54">
      <w:pPr>
        <w:pStyle w:val="ListParagraph"/>
        <w:keepNext/>
        <w:keepLines/>
        <w:spacing w:before="120" w:after="120" w:line="240" w:lineRule="auto"/>
        <w:jc w:val="both"/>
        <w:rPr>
          <w:rFonts w:asciiTheme="minorHAnsi" w:hAnsiTheme="minorHAnsi"/>
          <w:lang w:eastAsia="en-GB"/>
        </w:rPr>
      </w:pPr>
      <w:r w:rsidRPr="00C65602">
        <w:rPr>
          <w:rFonts w:asciiTheme="minorHAnsi" w:hAnsiTheme="minorHAnsi"/>
          <w:lang w:eastAsia="en-GB"/>
        </w:rPr>
        <w:t>(b) …………………….., shall be fulfilled on…………..</w:t>
      </w:r>
    </w:p>
    <w:p w:rsidR="00120A54" w:rsidRPr="00C65602" w:rsidRDefault="00120A54" w:rsidP="00120A54">
      <w:pPr>
        <w:pStyle w:val="ListParagraph"/>
        <w:keepNext/>
        <w:keepLines/>
        <w:spacing w:before="120" w:after="120" w:line="240" w:lineRule="auto"/>
        <w:jc w:val="both"/>
        <w:rPr>
          <w:rFonts w:asciiTheme="minorHAnsi" w:hAnsiTheme="minorHAnsi"/>
        </w:rPr>
      </w:pPr>
    </w:p>
    <w:p w:rsidR="00120A54" w:rsidRPr="00C65602" w:rsidRDefault="00120A54" w:rsidP="00120A54">
      <w:pPr>
        <w:pStyle w:val="ListParagraph"/>
        <w:keepNext/>
        <w:keepLines/>
        <w:numPr>
          <w:ilvl w:val="0"/>
          <w:numId w:val="10"/>
        </w:numPr>
        <w:spacing w:before="120" w:after="120" w:line="240" w:lineRule="auto"/>
        <w:ind w:left="720" w:hanging="720"/>
        <w:jc w:val="both"/>
        <w:rPr>
          <w:rFonts w:asciiTheme="minorHAnsi" w:hAnsiTheme="minorHAnsi"/>
          <w:b/>
          <w:bCs/>
          <w:lang w:eastAsia="en-GB"/>
        </w:rPr>
      </w:pPr>
      <w:r w:rsidRPr="00C65602">
        <w:rPr>
          <w:rFonts w:asciiTheme="minorHAnsi" w:hAnsiTheme="minorHAnsi"/>
          <w:b/>
          <w:bCs/>
          <w:lang w:eastAsia="en-GB"/>
        </w:rPr>
        <w:t>Special Conditions</w:t>
      </w:r>
    </w:p>
    <w:p w:rsidR="00120A54" w:rsidRPr="00C65602" w:rsidRDefault="00120A54" w:rsidP="00120A54">
      <w:pPr>
        <w:keepNext/>
        <w:keepLines/>
        <w:spacing w:before="120" w:after="120" w:line="240" w:lineRule="auto"/>
        <w:ind w:left="720" w:hanging="720"/>
        <w:jc w:val="both"/>
        <w:rPr>
          <w:rFonts w:asciiTheme="minorHAnsi" w:hAnsiTheme="minorHAnsi"/>
        </w:rPr>
      </w:pPr>
    </w:p>
    <w:p w:rsidR="00120A54" w:rsidRPr="00C65602" w:rsidRDefault="00120A54" w:rsidP="00120A54">
      <w:pPr>
        <w:pStyle w:val="ListParagraph"/>
        <w:keepNext/>
        <w:keepLines/>
        <w:numPr>
          <w:ilvl w:val="0"/>
          <w:numId w:val="10"/>
        </w:numPr>
        <w:spacing w:before="120" w:after="120" w:line="240" w:lineRule="auto"/>
        <w:ind w:left="720" w:hanging="720"/>
        <w:jc w:val="both"/>
        <w:rPr>
          <w:rFonts w:asciiTheme="minorHAnsi" w:hAnsiTheme="minorHAnsi"/>
          <w:b/>
          <w:bCs/>
        </w:rPr>
      </w:pPr>
      <w:r w:rsidRPr="00C65602">
        <w:rPr>
          <w:rFonts w:asciiTheme="minorHAnsi" w:hAnsiTheme="minorHAnsi"/>
          <w:b/>
          <w:bCs/>
          <w:lang w:eastAsia="en-GB"/>
        </w:rPr>
        <w:t>Securities</w:t>
      </w: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pStyle w:val="Heading8"/>
        <w:spacing w:before="120" w:after="120" w:line="240" w:lineRule="auto"/>
        <w:jc w:val="center"/>
        <w:rPr>
          <w:rFonts w:asciiTheme="minorHAnsi" w:hAnsiTheme="minorHAnsi" w:cs="Times New Roman"/>
          <w:b/>
          <w:bCs/>
          <w:sz w:val="22"/>
          <w:szCs w:val="22"/>
        </w:rPr>
      </w:pPr>
      <w:r w:rsidRPr="00C65602">
        <w:rPr>
          <w:rFonts w:asciiTheme="minorHAnsi" w:hAnsiTheme="minorHAnsi"/>
          <w:sz w:val="22"/>
          <w:szCs w:val="22"/>
        </w:rPr>
        <w:br w:type="page"/>
      </w:r>
      <w:r w:rsidRPr="00C65602">
        <w:rPr>
          <w:rFonts w:asciiTheme="minorHAnsi" w:hAnsiTheme="minorHAnsi" w:cs="Times New Roman"/>
          <w:b/>
          <w:bCs/>
          <w:sz w:val="22"/>
          <w:szCs w:val="22"/>
        </w:rPr>
        <w:lastRenderedPageBreak/>
        <w:t>THE FOURTH SCHEDULE</w:t>
      </w:r>
    </w:p>
    <w:p w:rsidR="00120A54" w:rsidRPr="00C65602" w:rsidRDefault="00120A54" w:rsidP="00120A54">
      <w:pPr>
        <w:pStyle w:val="Heading1"/>
        <w:numPr>
          <w:ilvl w:val="0"/>
          <w:numId w:val="0"/>
        </w:numPr>
        <w:spacing w:before="120" w:after="120" w:line="240" w:lineRule="auto"/>
        <w:jc w:val="center"/>
        <w:rPr>
          <w:rFonts w:cs="Times New Roman"/>
          <w:szCs w:val="22"/>
        </w:rPr>
      </w:pPr>
      <w:r w:rsidRPr="00C65602">
        <w:rPr>
          <w:rFonts w:cs="Times New Roman"/>
          <w:szCs w:val="22"/>
        </w:rPr>
        <w:t>Offer to Sell to the Third Party Purchaser</w:t>
      </w: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Date:</w:t>
      </w:r>
      <w:r w:rsidRPr="00C65602">
        <w:rPr>
          <w:rFonts w:asciiTheme="minorHAnsi" w:hAnsiTheme="minorHAnsi" w:cs="Times New Roman"/>
          <w:lang w:val="en-GB" w:eastAsia="en-GB"/>
        </w:rPr>
        <w:tab/>
      </w:r>
      <w:r w:rsidRPr="00C65602">
        <w:rPr>
          <w:rFonts w:asciiTheme="minorHAnsi" w:hAnsiTheme="minorHAnsi" w:cs="Times New Roman"/>
          <w:lang w:val="en-GB" w:eastAsia="en-GB"/>
        </w:rPr>
        <w:tab/>
      </w:r>
      <w:fldSimple w:instr=" MERGEFIELD  startDate  \* MERGEFORMAT ">
        <w:r w:rsidR="0093603F">
          <w:rPr>
            <w:noProof/>
          </w:rPr>
          <w:t>«startDate»</w:t>
        </w:r>
      </w:fldSimple>
    </w:p>
    <w:p w:rsidR="00120A54" w:rsidRPr="00C65602" w:rsidRDefault="00120A54" w:rsidP="00120A54">
      <w:pPr>
        <w:keepNext/>
        <w:keepLines/>
        <w:spacing w:before="120" w:after="120" w:line="240" w:lineRule="auto"/>
        <w:jc w:val="both"/>
        <w:rPr>
          <w:rFonts w:asciiTheme="minorHAnsi" w:hAnsiTheme="minorHAnsi" w:cs="Times New Roman"/>
          <w:lang w:val="en-GB" w:eastAsia="en-GB"/>
        </w:rPr>
      </w:pPr>
      <w:r w:rsidRPr="00C65602">
        <w:rPr>
          <w:rFonts w:asciiTheme="minorHAnsi" w:hAnsiTheme="minorHAnsi" w:cs="Times New Roman"/>
          <w:lang w:val="en-GB" w:eastAsia="en-GB"/>
        </w:rPr>
        <w:t>From:</w:t>
      </w:r>
      <w:r w:rsidRPr="00C65602">
        <w:rPr>
          <w:rFonts w:asciiTheme="minorHAnsi" w:hAnsiTheme="minorHAnsi" w:cs="Times New Roman"/>
          <w:lang w:val="en-GB" w:eastAsia="en-GB"/>
        </w:rPr>
        <w:tab/>
      </w:r>
      <w:r w:rsidRPr="00C65602">
        <w:rPr>
          <w:rFonts w:asciiTheme="minorHAnsi" w:hAnsiTheme="minorHAnsi" w:cs="Times New Roman"/>
          <w:lang w:val="en-GB" w:eastAsia="en-GB"/>
        </w:rPr>
        <w:tab/>
      </w:r>
      <w:r w:rsidR="00115976" w:rsidRPr="00115976">
        <w:rPr>
          <w:rFonts w:asciiTheme="minorHAnsi" w:hAnsiTheme="minorHAnsi" w:cs="Times New Roman"/>
          <w:color w:val="FF0000"/>
          <w:lang w:val="en-GB" w:eastAsia="en-GB"/>
        </w:rPr>
        <w:t xml:space="preserve"> </w:t>
      </w:r>
      <w:fldSimple w:instr=" MERGEFIELD  custName  \* MERGEFORMAT ">
        <w:r w:rsidR="00A57B0B" w:rsidRPr="000F04F2">
          <w:rPr>
            <w:rFonts w:asciiTheme="minorHAnsi" w:hAnsiTheme="minorHAnsi"/>
            <w:bCs/>
          </w:rPr>
          <w:t>«custName»</w:t>
        </w:r>
      </w:fldSimple>
    </w:p>
    <w:p w:rsidR="00120A54" w:rsidRPr="00C65602" w:rsidRDefault="00120A54" w:rsidP="00635644">
      <w:pPr>
        <w:pStyle w:val="Heading2"/>
        <w:tabs>
          <w:tab w:val="clear" w:pos="799"/>
        </w:tabs>
        <w:spacing w:before="120" w:line="240" w:lineRule="auto"/>
        <w:ind w:hanging="799"/>
        <w:jc w:val="both"/>
        <w:rPr>
          <w:rFonts w:cs="Times New Roman"/>
          <w:szCs w:val="22"/>
        </w:rPr>
      </w:pPr>
      <w:r w:rsidRPr="00C65602">
        <w:rPr>
          <w:rFonts w:cs="Times New Roman"/>
          <w:szCs w:val="22"/>
          <w:lang w:eastAsia="en-GB"/>
        </w:rPr>
        <w:t>To:</w:t>
      </w:r>
      <w:r w:rsidRPr="00C65602">
        <w:rPr>
          <w:rFonts w:cs="Times New Roman"/>
          <w:szCs w:val="22"/>
          <w:lang w:eastAsia="en-GB"/>
        </w:rPr>
        <w:tab/>
      </w:r>
      <w:r w:rsidRPr="00C65602">
        <w:rPr>
          <w:rFonts w:cs="Times New Roman"/>
          <w:szCs w:val="22"/>
          <w:lang w:eastAsia="en-GB"/>
        </w:rPr>
        <w:tab/>
      </w:r>
      <w:fldSimple w:instr=" MERGEFIELD  brokerName  \* MERGEFORMAT ">
        <w:r w:rsidR="00A57B0B">
          <w:rPr>
            <w:noProof/>
          </w:rPr>
          <w:t>«brokerName»</w:t>
        </w:r>
      </w:fldSimple>
    </w:p>
    <w:p w:rsidR="00120A54" w:rsidRDefault="00120A54" w:rsidP="00120A54">
      <w:pPr>
        <w:keepNext/>
        <w:keepLines/>
        <w:spacing w:before="120" w:after="120" w:line="240" w:lineRule="auto"/>
        <w:jc w:val="both"/>
        <w:rPr>
          <w:rFonts w:asciiTheme="minorHAnsi" w:hAnsiTheme="minorHAnsi" w:cs="Times New Roman"/>
          <w:lang w:eastAsia="en-GB"/>
        </w:rPr>
      </w:pPr>
    </w:p>
    <w:p w:rsidR="00120A54" w:rsidRPr="00C65602" w:rsidRDefault="00120A54" w:rsidP="00120A54">
      <w:pPr>
        <w:keepNext/>
        <w:keepLines/>
        <w:spacing w:before="120" w:after="120" w:line="240" w:lineRule="auto"/>
        <w:jc w:val="both"/>
        <w:rPr>
          <w:rFonts w:asciiTheme="minorHAnsi" w:hAnsiTheme="minorHAnsi" w:cs="Times New Roman"/>
          <w:lang w:eastAsia="en-GB"/>
        </w:rPr>
      </w:pPr>
      <w:r w:rsidRPr="00C65602">
        <w:rPr>
          <w:rFonts w:asciiTheme="minorHAnsi" w:hAnsiTheme="minorHAnsi" w:cs="Times New Roman"/>
          <w:lang w:eastAsia="en-GB"/>
        </w:rPr>
        <w:t>Dear Sirs,</w:t>
      </w:r>
    </w:p>
    <w:p w:rsidR="00120A54" w:rsidRPr="00C65602" w:rsidRDefault="00120A54" w:rsidP="00120A54">
      <w:pPr>
        <w:keepNext/>
        <w:keepLines/>
        <w:spacing w:before="120" w:after="120" w:line="240" w:lineRule="auto"/>
        <w:ind w:left="709" w:hanging="709"/>
        <w:jc w:val="both"/>
        <w:rPr>
          <w:rFonts w:asciiTheme="minorHAnsi" w:hAnsiTheme="minorHAnsi" w:cs="Times New Roman"/>
          <w:lang w:val="en-GB" w:eastAsia="en-GB"/>
        </w:rPr>
      </w:pPr>
      <w:r w:rsidRPr="00C65602">
        <w:rPr>
          <w:rFonts w:asciiTheme="minorHAnsi" w:hAnsiTheme="minorHAnsi" w:cs="Times New Roman"/>
          <w:lang w:val="en-GB" w:eastAsia="en-GB"/>
        </w:rPr>
        <w:t>1.</w:t>
      </w:r>
      <w:r w:rsidRPr="00C65602">
        <w:rPr>
          <w:rFonts w:asciiTheme="minorHAnsi" w:hAnsiTheme="minorHAnsi" w:cs="Times New Roman"/>
          <w:lang w:val="en-GB" w:eastAsia="en-GB"/>
        </w:rPr>
        <w:tab/>
        <w:t xml:space="preserve">We hereby offer to sell, through Al Hilal Bank of PO Box 63111, Abu Dhabi, UAE </w:t>
      </w:r>
      <w:r w:rsidRPr="00C65602">
        <w:rPr>
          <w:rFonts w:asciiTheme="minorHAnsi" w:hAnsiTheme="minorHAnsi" w:cs="Times New Roman"/>
          <w:b/>
          <w:bCs/>
          <w:lang w:val="en-GB" w:eastAsia="en-GB"/>
        </w:rPr>
        <w:t xml:space="preserve">(the “Bank”) </w:t>
      </w:r>
      <w:r w:rsidRPr="00C65602">
        <w:rPr>
          <w:rFonts w:asciiTheme="minorHAnsi" w:hAnsiTheme="minorHAnsi" w:cs="Times New Roman"/>
          <w:lang w:val="en-GB" w:eastAsia="en-GB"/>
        </w:rPr>
        <w:t>acting as our messenger, the following Commodities to you:</w:t>
      </w:r>
    </w:p>
    <w:p w:rsidR="00120A54" w:rsidRPr="00C65602" w:rsidRDefault="00120A54" w:rsidP="00120A54">
      <w:pPr>
        <w:pStyle w:val="ListParagraph"/>
        <w:numPr>
          <w:ilvl w:val="0"/>
          <w:numId w:val="6"/>
        </w:numPr>
        <w:spacing w:before="120" w:after="120" w:line="240" w:lineRule="auto"/>
        <w:ind w:left="1080"/>
        <w:jc w:val="both"/>
        <w:rPr>
          <w:rFonts w:asciiTheme="minorHAnsi" w:hAnsiTheme="minorHAnsi" w:cs="Times New Roman"/>
          <w:lang w:val="en-GB" w:eastAsia="en-GB"/>
        </w:rPr>
      </w:pPr>
      <w:r w:rsidRPr="00C65602">
        <w:rPr>
          <w:rFonts w:asciiTheme="minorHAnsi" w:hAnsiTheme="minorHAnsi" w:cs="Times New Roman"/>
          <w:lang w:val="en-GB" w:eastAsia="en-GB"/>
        </w:rPr>
        <w:t xml:space="preserve">Quantity and General Description of Commodities (bearing ownership title no. </w:t>
      </w:r>
      <w:r w:rsidRPr="00C65602">
        <w:rPr>
          <w:rFonts w:asciiTheme="minorHAnsi" w:hAnsiTheme="minorHAnsi"/>
        </w:rPr>
        <w:t>[</w:t>
      </w:r>
      <w:r w:rsidRPr="00C65602">
        <w:rPr>
          <w:rFonts w:ascii="Arial" w:hAnsi="Arial" w:cs="Arial"/>
        </w:rPr>
        <w:t>●</w:t>
      </w:r>
      <w:fldSimple w:instr=" MERGEFIELD  holdCertificateNo  \* MERGEFORMAT ">
        <w:r w:rsidR="006771B4" w:rsidRPr="00DB62B3">
          <w:t>«holdCertificateNo»</w:t>
        </w:r>
      </w:fldSimple>
      <w:r w:rsidRPr="00C65602">
        <w:rPr>
          <w:rFonts w:asciiTheme="minorHAnsi" w:hAnsiTheme="minorHAnsi"/>
        </w:rPr>
        <w:t>]</w:t>
      </w:r>
      <w:r w:rsidRPr="00C65602">
        <w:rPr>
          <w:rFonts w:asciiTheme="minorHAnsi" w:hAnsiTheme="minorHAnsi" w:cs="Times New Roman"/>
          <w:lang w:val="en-GB" w:eastAsia="en-GB"/>
        </w:rPr>
        <w:t>) :</w:t>
      </w:r>
      <w:r w:rsidR="00115976" w:rsidRPr="00115976">
        <w:rPr>
          <w:rFonts w:asciiTheme="minorHAnsi" w:hAnsiTheme="minorHAnsi"/>
          <w:color w:val="FF0000"/>
        </w:rPr>
        <w:t xml:space="preserve"> </w:t>
      </w:r>
      <w:r w:rsidR="00635644">
        <w:rPr>
          <w:rFonts w:asciiTheme="minorHAnsi" w:hAnsiTheme="minorHAnsi"/>
          <w:color w:val="FF0000"/>
        </w:rPr>
        <w:t xml:space="preserve"> </w:t>
      </w:r>
      <w:fldSimple w:instr=" MERGEFIELD  commodityType  \* MERGEFORMAT ">
        <w:r w:rsidR="006771B4" w:rsidRPr="00DB62B3">
          <w:t>«commodityType»</w:t>
        </w:r>
      </w:fldSimple>
    </w:p>
    <w:p w:rsidR="00120A54" w:rsidRPr="00C65602" w:rsidRDefault="00120A54" w:rsidP="00120A54">
      <w:pPr>
        <w:pStyle w:val="ListParagraph"/>
        <w:numPr>
          <w:ilvl w:val="0"/>
          <w:numId w:val="6"/>
        </w:numPr>
        <w:spacing w:before="120" w:after="120" w:line="240" w:lineRule="auto"/>
        <w:ind w:left="1080"/>
        <w:jc w:val="both"/>
        <w:rPr>
          <w:rFonts w:asciiTheme="minorHAnsi" w:hAnsiTheme="minorHAnsi" w:cs="Times New Roman"/>
          <w:lang w:val="en-GB" w:eastAsia="en-GB"/>
        </w:rPr>
      </w:pPr>
      <w:r w:rsidRPr="00C65602">
        <w:rPr>
          <w:rFonts w:asciiTheme="minorHAnsi" w:hAnsiTheme="minorHAnsi" w:cs="Times New Roman"/>
          <w:lang w:val="en-GB" w:eastAsia="en-GB"/>
        </w:rPr>
        <w:t xml:space="preserve">Sale Price: </w:t>
      </w:r>
      <w:r w:rsidRPr="00C65602">
        <w:rPr>
          <w:rFonts w:asciiTheme="minorHAnsi" w:hAnsiTheme="minorHAnsi"/>
        </w:rPr>
        <w:t>[</w:t>
      </w:r>
      <w:r w:rsidRPr="00C65602">
        <w:rPr>
          <w:rFonts w:ascii="Arial" w:hAnsi="Arial" w:cs="Arial"/>
        </w:rPr>
        <w:t>●</w:t>
      </w:r>
      <w:r w:rsidRPr="00C65602">
        <w:rPr>
          <w:rFonts w:asciiTheme="minorHAnsi" w:hAnsiTheme="minorHAnsi"/>
        </w:rPr>
        <w:t>]</w:t>
      </w:r>
      <w:r w:rsidR="00635644">
        <w:rPr>
          <w:rFonts w:asciiTheme="minorHAnsi" w:hAnsiTheme="minorHAnsi"/>
        </w:rPr>
        <w:t xml:space="preserve"> </w:t>
      </w:r>
      <w:fldSimple w:instr=" MERGEFIELD  finAmount  \* MERGEFORMAT ">
        <w:r w:rsidR="006771B4" w:rsidRPr="00DB62B3">
          <w:t>«finAmount»</w:t>
        </w:r>
      </w:fldSimple>
    </w:p>
    <w:p w:rsidR="00120A54" w:rsidRPr="00C65602" w:rsidRDefault="00120A54" w:rsidP="00120A54">
      <w:pPr>
        <w:pStyle w:val="ListParagraph"/>
        <w:numPr>
          <w:ilvl w:val="0"/>
          <w:numId w:val="6"/>
        </w:numPr>
        <w:spacing w:before="120" w:after="120" w:line="240" w:lineRule="auto"/>
        <w:ind w:left="1080"/>
        <w:jc w:val="both"/>
        <w:rPr>
          <w:rFonts w:asciiTheme="minorHAnsi" w:hAnsiTheme="minorHAnsi"/>
        </w:rPr>
      </w:pPr>
      <w:r w:rsidRPr="00C65602">
        <w:rPr>
          <w:rFonts w:asciiTheme="minorHAnsi" w:hAnsiTheme="minorHAnsi" w:cs="Times New Roman"/>
          <w:lang w:val="en-GB" w:eastAsia="en-GB"/>
        </w:rPr>
        <w:t>Settlement Date:</w:t>
      </w:r>
      <w:r w:rsidRPr="00C65602">
        <w:rPr>
          <w:rFonts w:asciiTheme="minorHAnsi" w:hAnsiTheme="minorHAnsi"/>
        </w:rPr>
        <w:t xml:space="preserve"> [</w:t>
      </w:r>
      <w:fldSimple w:instr=" MERGEFIELD  startDate  \* MERGEFORMAT ">
        <w:r w:rsidR="0093603F">
          <w:rPr>
            <w:noProof/>
          </w:rPr>
          <w:t>«startDate»</w:t>
        </w:r>
      </w:fldSimple>
      <w:r w:rsidR="00115976" w:rsidRPr="00C65602">
        <w:rPr>
          <w:rFonts w:ascii="Arial" w:hAnsi="Arial" w:cs="Arial"/>
        </w:rPr>
        <w:t xml:space="preserve"> </w:t>
      </w:r>
      <w:r w:rsidRPr="00C65602">
        <w:rPr>
          <w:rFonts w:ascii="Arial" w:hAnsi="Arial" w:cs="Arial"/>
        </w:rPr>
        <w:t>●</w:t>
      </w:r>
      <w:r w:rsidRPr="00C65602">
        <w:rPr>
          <w:rFonts w:asciiTheme="minorHAnsi" w:hAnsiTheme="minorHAnsi"/>
        </w:rPr>
        <w:t>]</w:t>
      </w:r>
      <w:r w:rsidRPr="00C65602">
        <w:rPr>
          <w:rFonts w:asciiTheme="minorHAnsi" w:hAnsiTheme="minorHAnsi" w:cs="Times New Roman"/>
          <w:lang w:val="en-GB" w:eastAsia="en-GB"/>
        </w:rPr>
        <w:t>Payment Instructio</w:t>
      </w:r>
      <w:r w:rsidRPr="00C65602">
        <w:rPr>
          <w:rFonts w:ascii="Arial" w:hAnsi="Arial"/>
          <w:lang w:val="en-GB"/>
        </w:rPr>
        <w:t>n</w:t>
      </w:r>
      <w:r w:rsidRPr="00C65602">
        <w:rPr>
          <w:rFonts w:asciiTheme="minorHAnsi" w:hAnsiTheme="minorHAnsi" w:cs="Times New Roman"/>
          <w:lang w:val="en-GB" w:eastAsia="en-GB"/>
        </w:rPr>
        <w:t xml:space="preserve">s: please arrange credit of the sale price to our account with the Bank. The Account Number is: </w:t>
      </w:r>
      <w:r w:rsidRPr="00C65602">
        <w:rPr>
          <w:rFonts w:asciiTheme="minorHAnsi" w:hAnsiTheme="minorHAnsi"/>
          <w:lang w:val="en-GB"/>
        </w:rPr>
        <w:t>[</w:t>
      </w:r>
      <w:r w:rsidRPr="00C65602">
        <w:rPr>
          <w:rFonts w:ascii="Arial" w:hAnsi="Arial"/>
          <w:lang w:val="en-GB"/>
        </w:rPr>
        <w:t>●</w:t>
      </w:r>
      <w:r w:rsidRPr="00C65602">
        <w:rPr>
          <w:rFonts w:asciiTheme="minorHAnsi" w:hAnsiTheme="minorHAnsi"/>
          <w:lang w:val="en-GB"/>
        </w:rPr>
        <w:t>]</w:t>
      </w:r>
      <w:fldSimple w:instr=" MERGEFIELD  disbAccount  \* MERGEFORMAT ">
        <w:r w:rsidR="006771B4">
          <w:rPr>
            <w:noProof/>
          </w:rPr>
          <w:t>«disbAccount»</w:t>
        </w:r>
      </w:fldSimple>
    </w:p>
    <w:p w:rsidR="00120A54" w:rsidRPr="00C65602" w:rsidRDefault="00120A54" w:rsidP="00120A54">
      <w:pPr>
        <w:pStyle w:val="ListParagraph"/>
        <w:numPr>
          <w:ilvl w:val="0"/>
          <w:numId w:val="7"/>
        </w:numPr>
        <w:spacing w:before="120" w:after="120" w:line="240" w:lineRule="auto"/>
        <w:jc w:val="both"/>
        <w:rPr>
          <w:rFonts w:asciiTheme="minorHAnsi" w:hAnsiTheme="minorHAnsi" w:cs="Times New Roman"/>
          <w:vanish/>
          <w:lang w:val="en-GB" w:eastAsia="en-GB"/>
        </w:rPr>
      </w:pPr>
    </w:p>
    <w:p w:rsidR="00120A54" w:rsidRPr="00C65602" w:rsidRDefault="00120A54" w:rsidP="00120A54">
      <w:pPr>
        <w:pStyle w:val="ListParagraph"/>
        <w:numPr>
          <w:ilvl w:val="0"/>
          <w:numId w:val="7"/>
        </w:numPr>
        <w:spacing w:before="120" w:after="120" w:line="240" w:lineRule="auto"/>
        <w:ind w:hanging="720"/>
        <w:jc w:val="both"/>
        <w:rPr>
          <w:rFonts w:asciiTheme="minorHAnsi" w:hAnsiTheme="minorHAnsi" w:cs="Times New Roman"/>
          <w:lang w:eastAsia="en-GB"/>
        </w:rPr>
      </w:pPr>
      <w:r w:rsidRPr="00C65602">
        <w:rPr>
          <w:rFonts w:asciiTheme="minorHAnsi" w:hAnsiTheme="minorHAnsi"/>
          <w:lang w:val="en-GB"/>
        </w:rPr>
        <w:t>If you accept</w:t>
      </w:r>
      <w:r w:rsidRPr="00C65602">
        <w:rPr>
          <w:rFonts w:ascii="Arial" w:hAnsi="Arial"/>
        </w:rPr>
        <w:t>t</w:t>
      </w:r>
      <w:r w:rsidRPr="00C65602">
        <w:rPr>
          <w:rFonts w:asciiTheme="minorHAnsi" w:hAnsiTheme="minorHAnsi" w:cs="Times New Roman"/>
          <w:lang w:eastAsia="en-GB"/>
        </w:rPr>
        <w:t>h</w:t>
      </w:r>
      <w:r w:rsidRPr="00C65602">
        <w:rPr>
          <w:rFonts w:asciiTheme="minorHAnsi" w:hAnsiTheme="minorHAnsi"/>
          <w:lang w:val="en-GB"/>
        </w:rPr>
        <w:t>i</w:t>
      </w:r>
      <w:r w:rsidRPr="00C65602">
        <w:rPr>
          <w:rFonts w:asciiTheme="minorHAnsi" w:hAnsiTheme="minorHAnsi" w:cs="Times New Roman"/>
          <w:lang w:eastAsia="en-GB"/>
        </w:rPr>
        <w:t>s offer, please indicate your acceptance to the Bank.</w:t>
      </w:r>
    </w:p>
    <w:p w:rsidR="00120A54" w:rsidRPr="00C65602" w:rsidRDefault="00120A54" w:rsidP="00120A54">
      <w:pPr>
        <w:spacing w:before="120" w:after="120" w:line="240" w:lineRule="auto"/>
        <w:ind w:left="720"/>
        <w:jc w:val="both"/>
        <w:rPr>
          <w:rFonts w:asciiTheme="minorHAnsi" w:hAnsiTheme="minorHAnsi"/>
          <w:lang w:eastAsia="en-GB"/>
        </w:rPr>
      </w:pPr>
    </w:p>
    <w:p w:rsidR="00120A54" w:rsidRPr="00C65602" w:rsidRDefault="00120A54" w:rsidP="00120A54">
      <w:pPr>
        <w:spacing w:before="120" w:after="120" w:line="240" w:lineRule="auto"/>
        <w:jc w:val="both"/>
        <w:rPr>
          <w:rFonts w:asciiTheme="minorHAnsi" w:hAnsiTheme="minorHAnsi" w:cs="Times New Roman"/>
          <w:lang w:eastAsia="en-GB"/>
        </w:rPr>
      </w:pPr>
    </w:p>
    <w:p w:rsidR="00120A54" w:rsidRPr="00C65602" w:rsidRDefault="00120A54" w:rsidP="00120A54">
      <w:pPr>
        <w:pStyle w:val="BodyText"/>
        <w:keepNext/>
        <w:keepLines/>
        <w:spacing w:before="120" w:after="120"/>
        <w:jc w:val="both"/>
        <w:rPr>
          <w:rFonts w:asciiTheme="minorHAnsi" w:hAnsiTheme="minorHAnsi"/>
          <w:lang w:eastAsia="en-GB"/>
        </w:rPr>
      </w:pPr>
      <w:r w:rsidRPr="00C65602">
        <w:rPr>
          <w:rFonts w:asciiTheme="minorHAnsi" w:hAnsiTheme="minorHAnsi"/>
          <w:lang w:eastAsia="en-GB"/>
        </w:rPr>
        <w:t xml:space="preserve"> </w:t>
      </w:r>
      <w:fldSimple w:instr=" MERGEFIELD  custName  \* MERGEFORMAT ">
        <w:r w:rsidR="006771B4" w:rsidRPr="000F04F2">
          <w:rPr>
            <w:rFonts w:asciiTheme="minorHAnsi" w:hAnsiTheme="minorHAnsi"/>
            <w:bCs/>
          </w:rPr>
          <w:t>«custName»</w:t>
        </w:r>
      </w:fldSimple>
    </w:p>
    <w:p w:rsidR="00120A54" w:rsidRPr="00C65602" w:rsidRDefault="00120A54" w:rsidP="00120A54">
      <w:pPr>
        <w:spacing w:before="120" w:after="120" w:line="240" w:lineRule="auto"/>
        <w:jc w:val="both"/>
        <w:rPr>
          <w:rFonts w:asciiTheme="minorHAnsi" w:hAnsiTheme="minorHAnsi"/>
        </w:rPr>
      </w:pPr>
    </w:p>
    <w:p w:rsidR="00120A54" w:rsidRPr="00C65602" w:rsidRDefault="00120A54" w:rsidP="00120A54">
      <w:pPr>
        <w:keepNext/>
        <w:keepLines/>
        <w:spacing w:before="120" w:after="120" w:line="240" w:lineRule="auto"/>
        <w:jc w:val="center"/>
        <w:rPr>
          <w:rFonts w:asciiTheme="minorHAnsi" w:hAnsiTheme="minorHAnsi"/>
          <w:b/>
          <w:bCs/>
        </w:rPr>
      </w:pPr>
      <w:r w:rsidRPr="00C65602">
        <w:rPr>
          <w:rFonts w:asciiTheme="minorHAnsi" w:hAnsiTheme="minorHAnsi"/>
          <w:b/>
          <w:bCs/>
        </w:rPr>
        <w:lastRenderedPageBreak/>
        <w:t>THE FIFTH SCHEDULE</w:t>
      </w:r>
    </w:p>
    <w:p w:rsidR="00120A54" w:rsidRPr="00C65602" w:rsidRDefault="00120A54" w:rsidP="00120A54">
      <w:pPr>
        <w:keepNext/>
        <w:keepLines/>
        <w:spacing w:before="120" w:after="120" w:line="240" w:lineRule="auto"/>
        <w:jc w:val="center"/>
        <w:rPr>
          <w:rFonts w:asciiTheme="minorHAnsi" w:hAnsiTheme="minorHAnsi"/>
        </w:rPr>
      </w:pPr>
    </w:p>
    <w:p w:rsidR="00120A54" w:rsidRPr="00C65602" w:rsidRDefault="00120A54" w:rsidP="00120A54">
      <w:pPr>
        <w:keepNext/>
        <w:keepLines/>
        <w:spacing w:before="120" w:after="120" w:line="240" w:lineRule="auto"/>
        <w:jc w:val="center"/>
        <w:rPr>
          <w:rFonts w:asciiTheme="minorHAnsi" w:hAnsiTheme="minorHAnsi" w:cs="Times New Roman"/>
          <w:b/>
          <w:bCs/>
        </w:rPr>
      </w:pPr>
      <w:r w:rsidRPr="00C65602">
        <w:rPr>
          <w:rFonts w:asciiTheme="minorHAnsi" w:hAnsiTheme="minorHAnsi" w:cs="Times New Roman"/>
          <w:b/>
          <w:bCs/>
        </w:rPr>
        <w:t>The Commodities sold at London Metal Exchange</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Copper Grade A</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Aluminium High Grade</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Refined Tin (99.85%)</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Standard Lead</w:t>
      </w:r>
    </w:p>
    <w:p w:rsidR="00120A54" w:rsidRPr="00C65602" w:rsidRDefault="00120A54" w:rsidP="00120A54">
      <w:pPr>
        <w:pStyle w:val="Heading2"/>
        <w:tabs>
          <w:tab w:val="clear" w:pos="799"/>
        </w:tabs>
        <w:spacing w:before="120" w:line="240" w:lineRule="auto"/>
        <w:ind w:left="0" w:firstLine="0"/>
        <w:jc w:val="both"/>
        <w:rPr>
          <w:szCs w:val="22"/>
        </w:rPr>
      </w:pPr>
      <w:r w:rsidRPr="00C65602">
        <w:rPr>
          <w:szCs w:val="22"/>
        </w:rPr>
        <w:t>Special High grade Zinc</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Aluminium Alloy</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North American Special Aluminium Alloy Contract (N A S A A C)</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Platinum</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Palladium</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Rhodium</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Ruthenium</w:t>
      </w:r>
    </w:p>
    <w:p w:rsidR="00120A54" w:rsidRPr="00C65602" w:rsidRDefault="00120A54" w:rsidP="00120A54">
      <w:pPr>
        <w:keepNext/>
        <w:keepLines/>
        <w:spacing w:before="120" w:after="120" w:line="240" w:lineRule="auto"/>
        <w:jc w:val="both"/>
        <w:rPr>
          <w:rFonts w:asciiTheme="minorHAnsi" w:hAnsiTheme="minorHAnsi" w:cs="Times New Roman"/>
        </w:rPr>
      </w:pPr>
      <w:r w:rsidRPr="00C65602">
        <w:rPr>
          <w:rFonts w:asciiTheme="minorHAnsi" w:hAnsiTheme="minorHAnsi" w:cs="Times New Roman"/>
        </w:rPr>
        <w:t>Iridium</w:t>
      </w:r>
    </w:p>
    <w:p w:rsidR="00120A54" w:rsidRPr="00C65602" w:rsidRDefault="00120A54" w:rsidP="00120A54">
      <w:pPr>
        <w:keepNext/>
        <w:keepLines/>
        <w:spacing w:before="120" w:after="120" w:line="240" w:lineRule="auto"/>
        <w:jc w:val="both"/>
        <w:rPr>
          <w:rFonts w:asciiTheme="minorHAnsi" w:hAnsiTheme="minorHAnsi" w:cs="Times New Roman"/>
          <w:b/>
          <w:bCs/>
          <w:color w:val="FF0000"/>
        </w:rPr>
      </w:pPr>
    </w:p>
    <w:p w:rsidR="00120A54" w:rsidRPr="00C65602" w:rsidRDefault="00120A54" w:rsidP="00120A54">
      <w:pPr>
        <w:keepNext/>
        <w:keepLines/>
        <w:spacing w:before="120" w:after="120" w:line="240" w:lineRule="auto"/>
        <w:jc w:val="both"/>
        <w:rPr>
          <w:rFonts w:asciiTheme="minorHAnsi" w:hAnsiTheme="minorHAnsi" w:cs="Times New Roman"/>
          <w:b/>
          <w:bCs/>
          <w:color w:val="FF0000"/>
        </w:rPr>
      </w:pPr>
    </w:p>
    <w:p w:rsidR="00120A54" w:rsidRPr="00C65602" w:rsidRDefault="00120A54" w:rsidP="00120A54">
      <w:pPr>
        <w:keepNext/>
        <w:keepLines/>
        <w:spacing w:before="120" w:after="120" w:line="240" w:lineRule="auto"/>
        <w:jc w:val="both"/>
        <w:rPr>
          <w:rFonts w:asciiTheme="minorHAnsi" w:hAnsiTheme="minorHAnsi" w:cs="Times New Roman"/>
          <w:b/>
          <w:bCs/>
          <w:color w:val="FF0000"/>
        </w:rPr>
      </w:pPr>
    </w:p>
    <w:p w:rsidR="00120A54" w:rsidRPr="00C65602" w:rsidRDefault="00120A54" w:rsidP="00120A54">
      <w:pPr>
        <w:keepNext/>
        <w:keepLines/>
        <w:spacing w:before="120" w:after="120" w:line="240" w:lineRule="auto"/>
        <w:jc w:val="both"/>
        <w:rPr>
          <w:rFonts w:asciiTheme="minorHAnsi" w:hAnsiTheme="minorHAnsi" w:cs="Times New Roman"/>
          <w:b/>
          <w:bCs/>
          <w:color w:val="FF0000"/>
        </w:rPr>
      </w:pPr>
    </w:p>
    <w:p w:rsidR="00120A54" w:rsidRPr="00C65602" w:rsidRDefault="00120A54" w:rsidP="00120A54">
      <w:pPr>
        <w:keepNext/>
        <w:keepLines/>
        <w:spacing w:before="120" w:after="120" w:line="240" w:lineRule="auto"/>
        <w:jc w:val="both"/>
        <w:rPr>
          <w:rFonts w:asciiTheme="minorHAnsi" w:hAnsiTheme="minorHAnsi"/>
          <w:b/>
          <w:color w:val="FF0000"/>
        </w:rPr>
      </w:pPr>
    </w:p>
    <w:p w:rsidR="00120A54" w:rsidRPr="00C65602" w:rsidRDefault="00120A54" w:rsidP="00120A54">
      <w:pPr>
        <w:keepNext/>
        <w:keepLines/>
        <w:spacing w:before="120" w:after="120" w:line="240" w:lineRule="auto"/>
        <w:jc w:val="both"/>
        <w:rPr>
          <w:rFonts w:asciiTheme="minorHAnsi" w:hAnsiTheme="minorHAnsi"/>
          <w:b/>
          <w:color w:val="FF0000"/>
        </w:rPr>
      </w:pPr>
    </w:p>
    <w:p w:rsidR="00120A54" w:rsidRPr="00C65602" w:rsidRDefault="00120A54" w:rsidP="00120A54">
      <w:pPr>
        <w:keepNext/>
        <w:keepLines/>
        <w:spacing w:before="120" w:after="120" w:line="240" w:lineRule="auto"/>
        <w:jc w:val="both"/>
        <w:rPr>
          <w:rFonts w:asciiTheme="minorHAnsi" w:hAnsiTheme="minorHAnsi"/>
          <w:b/>
          <w:color w:val="FF0000"/>
        </w:rPr>
      </w:pPr>
    </w:p>
    <w:p w:rsidR="00120A54" w:rsidRPr="00C65602" w:rsidRDefault="00120A54" w:rsidP="00120A54">
      <w:pPr>
        <w:keepNext/>
        <w:keepLines/>
        <w:spacing w:before="120" w:after="120" w:line="240" w:lineRule="auto"/>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C65602" w:rsidRDefault="00120A54" w:rsidP="00120A54">
      <w:pPr>
        <w:keepNext/>
        <w:keepLines/>
        <w:spacing w:before="120" w:after="120" w:line="240" w:lineRule="auto"/>
        <w:ind w:left="720" w:hanging="720"/>
        <w:jc w:val="both"/>
        <w:rPr>
          <w:rFonts w:asciiTheme="minorHAnsi" w:hAnsiTheme="minorHAnsi"/>
          <w:b/>
          <w:bCs/>
        </w:rPr>
      </w:pPr>
    </w:p>
    <w:p w:rsidR="00120A54" w:rsidRPr="006537C9" w:rsidRDefault="00120A54" w:rsidP="00120A54">
      <w:pPr>
        <w:spacing w:before="120" w:after="120" w:line="240" w:lineRule="auto"/>
        <w:jc w:val="center"/>
        <w:rPr>
          <w:rFonts w:asciiTheme="minorHAnsi" w:hAnsiTheme="minorHAnsi"/>
          <w:b/>
          <w:bCs/>
        </w:rPr>
      </w:pPr>
      <w:r w:rsidRPr="006537C9">
        <w:rPr>
          <w:rFonts w:asciiTheme="minorHAnsi" w:hAnsiTheme="minorHAnsi"/>
          <w:b/>
          <w:bCs/>
        </w:rPr>
        <w:lastRenderedPageBreak/>
        <w:t>THE SIXTH SCHEDULE</w:t>
      </w:r>
    </w:p>
    <w:p w:rsidR="00120A54" w:rsidRPr="006537C9" w:rsidRDefault="00120A54" w:rsidP="00120A54">
      <w:pPr>
        <w:spacing w:before="120" w:after="120" w:line="240" w:lineRule="auto"/>
        <w:jc w:val="center"/>
        <w:rPr>
          <w:rFonts w:asciiTheme="minorHAnsi" w:hAnsiTheme="minorHAnsi" w:cs="Times New Roman"/>
          <w:b/>
          <w:bCs/>
          <w:color w:val="FF0000"/>
        </w:rPr>
      </w:pPr>
    </w:p>
    <w:p w:rsidR="00120A54" w:rsidRPr="006537C9" w:rsidRDefault="00120A54" w:rsidP="00120A54">
      <w:pPr>
        <w:pStyle w:val="Heading1"/>
        <w:numPr>
          <w:ilvl w:val="0"/>
          <w:numId w:val="0"/>
        </w:numPr>
        <w:ind w:left="706"/>
        <w:jc w:val="center"/>
        <w:rPr>
          <w:rFonts w:ascii="Calibri" w:hAnsi="Calibri"/>
          <w:color w:val="000000"/>
          <w:szCs w:val="22"/>
        </w:rPr>
      </w:pPr>
      <w:r w:rsidRPr="006537C9">
        <w:rPr>
          <w:rFonts w:cs="Arial"/>
          <w:color w:val="000000"/>
        </w:rPr>
        <w:t>EIBOR</w:t>
      </w:r>
      <w:r w:rsidRPr="006537C9">
        <w:rPr>
          <w:rFonts w:ascii="Calibri" w:hAnsi="Calibri"/>
          <w:color w:val="000000"/>
          <w:szCs w:val="22"/>
        </w:rPr>
        <w:t xml:space="preserve"> FIXING FOR THE MURABAHA INSTALLMENTS</w:t>
      </w:r>
    </w:p>
    <w:p w:rsidR="00120A54" w:rsidRPr="006537C9" w:rsidRDefault="00120A54" w:rsidP="00120A54">
      <w:pPr>
        <w:pStyle w:val="BodyTextIndent"/>
        <w:ind w:left="0"/>
        <w:jc w:val="center"/>
        <w:rPr>
          <w:rFonts w:cs="Arial"/>
          <w:b/>
          <w:bCs/>
          <w:color w:val="000000"/>
        </w:rPr>
      </w:pPr>
    </w:p>
    <w:p w:rsidR="00120A54" w:rsidRPr="00C65602" w:rsidRDefault="00120A54" w:rsidP="00120A54">
      <w:pPr>
        <w:pStyle w:val="BodyText"/>
        <w:jc w:val="both"/>
        <w:rPr>
          <w:rFonts w:ascii="Calibri" w:hAnsi="Calibri" w:cs="Arial"/>
          <w:bCs/>
          <w:color w:val="000000"/>
        </w:rPr>
      </w:pPr>
      <w:r w:rsidRPr="00C65602">
        <w:rPr>
          <w:rFonts w:ascii="Calibri" w:hAnsi="Calibri" w:cs="Arial"/>
          <w:bCs/>
          <w:color w:val="000000"/>
        </w:rPr>
        <w:t xml:space="preserve">Date: </w:t>
      </w:r>
      <w:fldSimple w:instr=" MERGEFIELD  appDate  \* MERGEFORMAT ">
        <w:r w:rsidR="003869C1">
          <w:rPr>
            <w:noProof/>
          </w:rPr>
          <w:t>«appDate»</w:t>
        </w:r>
      </w:fldSimple>
    </w:p>
    <w:p w:rsidR="00120A54" w:rsidRPr="00C65602" w:rsidRDefault="00120A54" w:rsidP="00C709D3">
      <w:pPr>
        <w:pStyle w:val="BodyText"/>
        <w:ind w:left="720" w:hanging="720"/>
        <w:jc w:val="both"/>
        <w:rPr>
          <w:rFonts w:ascii="Calibri" w:hAnsi="Calibri" w:cs="Arial"/>
          <w:bCs/>
          <w:color w:val="000000"/>
        </w:rPr>
      </w:pPr>
      <w:r w:rsidRPr="00C65602">
        <w:rPr>
          <w:rFonts w:ascii="Calibri" w:hAnsi="Calibri" w:cs="Arial"/>
          <w:bCs/>
          <w:color w:val="000000"/>
        </w:rPr>
        <w:t xml:space="preserve">Time: </w:t>
      </w:r>
      <w:r w:rsidR="00F2252F">
        <w:rPr>
          <w:rFonts w:ascii="Calibri" w:hAnsi="Calibri" w:cs="Arial"/>
          <w:bCs/>
          <w:color w:val="000000"/>
        </w:rPr>
        <w:t xml:space="preserve"> </w:t>
      </w:r>
      <w:fldSimple w:instr=" MERGEFIELD  appTime  \* MERGEFORMAT ">
        <w:r w:rsidR="00C709D3">
          <w:rPr>
            <w:noProof/>
          </w:rPr>
          <w:t>«appTime»</w:t>
        </w:r>
      </w:fldSimple>
      <w:r w:rsidR="00F2252F">
        <w:rPr>
          <w:rFonts w:ascii="Calibri" w:hAnsi="Calibri" w:cs="Arial"/>
          <w:bCs/>
          <w:color w:val="000000"/>
        </w:rPr>
        <w:t xml:space="preserve"> </w:t>
      </w:r>
    </w:p>
    <w:p w:rsidR="00120A54" w:rsidRPr="00C65602" w:rsidRDefault="00120A54" w:rsidP="00120A54">
      <w:pPr>
        <w:pStyle w:val="BodyText"/>
        <w:ind w:left="720" w:hanging="720"/>
        <w:jc w:val="both"/>
        <w:rPr>
          <w:rFonts w:ascii="Calibri" w:hAnsi="Calibri" w:cs="Arial"/>
          <w:bCs/>
          <w:color w:val="000000"/>
        </w:rPr>
      </w:pPr>
    </w:p>
    <w:p w:rsidR="00120A54" w:rsidRPr="00C65602" w:rsidRDefault="00120A54" w:rsidP="00120A54">
      <w:pPr>
        <w:pStyle w:val="BodyText"/>
        <w:ind w:left="720" w:right="-360" w:hanging="720"/>
        <w:jc w:val="both"/>
        <w:rPr>
          <w:rFonts w:ascii="Calibri" w:hAnsi="Calibri" w:cs="Arial"/>
          <w:bCs/>
          <w:color w:val="000000"/>
        </w:rPr>
      </w:pPr>
      <w:r w:rsidRPr="00C65602">
        <w:rPr>
          <w:rFonts w:ascii="Calibri" w:hAnsi="Calibri" w:cs="Arial"/>
          <w:bCs/>
          <w:color w:val="000000"/>
        </w:rPr>
        <w:t>From:</w:t>
      </w:r>
      <w:r w:rsidRPr="00C65602">
        <w:rPr>
          <w:rFonts w:ascii="Calibri" w:hAnsi="Calibri" w:cs="Arial"/>
          <w:bCs/>
          <w:color w:val="000000"/>
        </w:rPr>
        <w:tab/>
      </w:r>
      <w:r w:rsidRPr="00C65602">
        <w:rPr>
          <w:rFonts w:ascii="Calibri" w:hAnsi="Calibri" w:cs="Arial"/>
          <w:b/>
          <w:color w:val="000000"/>
        </w:rPr>
        <w:t xml:space="preserve">Al </w:t>
      </w:r>
      <w:r w:rsidRPr="00C65602">
        <w:rPr>
          <w:rFonts w:asciiTheme="minorHAnsi" w:hAnsiTheme="minorHAnsi" w:cs="Arial"/>
          <w:b/>
          <w:color w:val="000000" w:themeColor="text1"/>
        </w:rPr>
        <w:t>Hilal Bank (PJSC)</w:t>
      </w:r>
    </w:p>
    <w:p w:rsidR="00120A54" w:rsidRPr="00C65602" w:rsidRDefault="00120A54" w:rsidP="00120A54">
      <w:pPr>
        <w:pStyle w:val="BodyText"/>
        <w:ind w:left="720" w:hanging="720"/>
        <w:jc w:val="both"/>
        <w:rPr>
          <w:rFonts w:ascii="Calibri" w:hAnsi="Calibri" w:cs="Arial"/>
          <w:bCs/>
          <w:color w:val="000000"/>
        </w:rPr>
      </w:pP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To:</w:t>
      </w:r>
      <w:r w:rsidRPr="00C65602">
        <w:rPr>
          <w:rFonts w:ascii="Calibri" w:hAnsi="Calibri" w:cs="Arial"/>
          <w:bCs/>
          <w:color w:val="000000"/>
        </w:rPr>
        <w:tab/>
      </w:r>
      <w:r w:rsidR="00115976" w:rsidRPr="00115976">
        <w:rPr>
          <w:rFonts w:asciiTheme="minorHAnsi" w:hAnsiTheme="minorHAnsi"/>
          <w:color w:val="FF0000"/>
          <w:lang w:eastAsia="en-GB"/>
        </w:rPr>
        <w:t xml:space="preserve"> </w:t>
      </w:r>
      <w:fldSimple w:instr=" MERGEFIELD  custName  \* MERGEFORMAT ">
        <w:r w:rsidR="00E12519" w:rsidRPr="000F04F2">
          <w:rPr>
            <w:rFonts w:asciiTheme="minorHAnsi" w:hAnsiTheme="minorHAnsi"/>
            <w:bCs/>
          </w:rPr>
          <w:t>«custName»</w:t>
        </w:r>
      </w:fldSimple>
    </w:p>
    <w:p w:rsidR="00120A54" w:rsidRPr="00C65602" w:rsidRDefault="00120A54" w:rsidP="00120A54">
      <w:pPr>
        <w:pStyle w:val="BodyText"/>
        <w:ind w:left="720" w:hanging="720"/>
        <w:jc w:val="both"/>
        <w:rPr>
          <w:rFonts w:ascii="Calibri" w:hAnsi="Calibri" w:cs="Arial"/>
          <w:bCs/>
          <w:color w:val="000000"/>
        </w:rPr>
      </w:pPr>
    </w:p>
    <w:p w:rsidR="00120A54" w:rsidRPr="00C65602" w:rsidRDefault="00120A54" w:rsidP="00120A54">
      <w:pPr>
        <w:pStyle w:val="BodyTextIndent"/>
        <w:ind w:left="0"/>
        <w:jc w:val="both"/>
        <w:rPr>
          <w:rFonts w:cs="Arial"/>
          <w:b/>
          <w:color w:val="000000"/>
        </w:rPr>
      </w:pPr>
      <w:r w:rsidRPr="00C65602">
        <w:rPr>
          <w:rFonts w:cs="Arial"/>
          <w:b/>
          <w:color w:val="000000"/>
        </w:rPr>
        <w:t>RE:</w:t>
      </w:r>
      <w:r w:rsidRPr="00C65602">
        <w:rPr>
          <w:rFonts w:cs="Arial"/>
          <w:b/>
          <w:color w:val="000000"/>
        </w:rPr>
        <w:tab/>
        <w:t>SELLER’S NOTIFICATION OF EIBOR FIXING AND MURABAHA INSTALLMENTS</w:t>
      </w:r>
    </w:p>
    <w:p w:rsidR="00120A54" w:rsidRPr="00C65602" w:rsidRDefault="00120A54" w:rsidP="00120A54">
      <w:pPr>
        <w:pStyle w:val="BodyText"/>
        <w:jc w:val="both"/>
        <w:rPr>
          <w:rFonts w:ascii="Calibri" w:hAnsi="Calibri" w:cs="Arial"/>
          <w:bCs/>
          <w:color w:val="000000"/>
        </w:rPr>
      </w:pPr>
    </w:p>
    <w:p w:rsidR="00120A54" w:rsidRPr="00C65602" w:rsidRDefault="00120A54" w:rsidP="00120A54">
      <w:pPr>
        <w:pStyle w:val="ListParagraph"/>
        <w:numPr>
          <w:ilvl w:val="0"/>
          <w:numId w:val="8"/>
        </w:numPr>
        <w:spacing w:before="120" w:after="120" w:line="240" w:lineRule="auto"/>
        <w:jc w:val="both"/>
        <w:rPr>
          <w:rFonts w:cs="Arial"/>
          <w:bCs/>
          <w:color w:val="000000"/>
        </w:rPr>
      </w:pPr>
      <w:r w:rsidRPr="00C65602">
        <w:rPr>
          <w:rFonts w:cs="Arial"/>
          <w:bCs/>
          <w:color w:val="000000"/>
        </w:rPr>
        <w:t xml:space="preserve">Pursuant to the </w:t>
      </w:r>
      <w:r w:rsidRPr="00C65602">
        <w:rPr>
          <w:rFonts w:asciiTheme="minorHAnsi" w:hAnsiTheme="minorHAnsi"/>
          <w:u w:val="single"/>
        </w:rPr>
        <w:t>Master Murabaha Agreement for the Sale and purchase of Commodities</w:t>
      </w:r>
      <w:r w:rsidRPr="00C65602">
        <w:rPr>
          <w:rFonts w:cs="Arial"/>
          <w:bCs/>
          <w:color w:val="000000"/>
        </w:rPr>
        <w:t xml:space="preserve"> concluded between us on </w:t>
      </w:r>
      <w:r w:rsidRPr="00C65602">
        <w:rPr>
          <w:rFonts w:asciiTheme="minorHAnsi" w:hAnsiTheme="minorHAnsi" w:cs="Times New Roman"/>
          <w:lang w:val="en-GB" w:eastAsia="en-GB"/>
        </w:rPr>
        <w:t>[</w:t>
      </w:r>
      <w:fldSimple w:instr=" MERGEFIELD  mMADate  \* MERGEFORMAT ">
        <w:r w:rsidR="002D626D" w:rsidRPr="002D626D">
          <w:rPr>
            <w:noProof/>
          </w:rPr>
          <w:t>«mMADate»</w:t>
        </w:r>
      </w:fldSimple>
      <w:r w:rsidRPr="002D626D">
        <w:rPr>
          <w:rFonts w:asciiTheme="minorHAnsi" w:hAnsiTheme="minorHAnsi" w:cs="Times New Roman"/>
          <w:lang w:val="en-GB" w:eastAsia="en-GB"/>
        </w:rPr>
        <w:t>]</w:t>
      </w:r>
      <w:r w:rsidRPr="002D626D">
        <w:rPr>
          <w:rFonts w:cs="Arial"/>
          <w:bCs/>
          <w:color w:val="000000"/>
        </w:rPr>
        <w:t>,</w:t>
      </w:r>
      <w:r w:rsidRPr="00C65602">
        <w:rPr>
          <w:rFonts w:cs="Arial"/>
          <w:bCs/>
          <w:color w:val="000000"/>
        </w:rPr>
        <w:t xml:space="preserve"> and to the Murabaha Contract dated </w:t>
      </w:r>
      <w:r w:rsidR="00FC7647">
        <w:rPr>
          <w:rFonts w:asciiTheme="minorHAnsi" w:hAnsiTheme="minorHAnsi" w:cs="Times New Roman"/>
          <w:lang w:val="en-GB" w:eastAsia="en-GB"/>
        </w:rPr>
        <w:t>[</w:t>
      </w:r>
      <w:fldSimple w:instr=" MERGEFIELD  contractDate  \* MERGEFORMAT ">
        <w:r w:rsidR="007226C3">
          <w:rPr>
            <w:noProof/>
          </w:rPr>
          <w:t>«contractDate»</w:t>
        </w:r>
      </w:fldSimple>
      <w:r w:rsidRPr="00C65602">
        <w:rPr>
          <w:rFonts w:asciiTheme="minorHAnsi" w:hAnsiTheme="minorHAnsi" w:cs="Times New Roman"/>
          <w:lang w:val="en-GB" w:eastAsia="en-GB"/>
        </w:rPr>
        <w:t>]</w:t>
      </w:r>
      <w:r w:rsidRPr="00C65602">
        <w:rPr>
          <w:rFonts w:cs="Arial"/>
          <w:bCs/>
          <w:color w:val="000000"/>
        </w:rPr>
        <w:t xml:space="preserve">, we hereby inform you the next applicable EIBOR Rate for the Murabaha Profit Period </w:t>
      </w:r>
      <w:fldSimple w:instr=" MERGEFIELD  curInstDate  \* MERGEFORMAT ">
        <w:r w:rsidR="005A4255">
          <w:rPr>
            <w:noProof/>
          </w:rPr>
          <w:t>«curInstDate»</w:t>
        </w:r>
      </w:fldSimple>
      <w:r w:rsidR="00FC7647">
        <w:rPr>
          <w:rFonts w:asciiTheme="minorHAnsi" w:hAnsiTheme="minorHAnsi"/>
        </w:rPr>
        <w:t xml:space="preserve"> </w:t>
      </w:r>
      <w:r w:rsidRPr="00C65602">
        <w:rPr>
          <w:rFonts w:asciiTheme="minorHAnsi" w:hAnsiTheme="minorHAnsi"/>
        </w:rPr>
        <w:t xml:space="preserve">to </w:t>
      </w:r>
      <w:fldSimple w:instr=" MERGEFIELD  nextInstDate  \* MERGEFORMAT ">
        <w:r w:rsidR="002D626D">
          <w:rPr>
            <w:noProof/>
          </w:rPr>
          <w:t>«nextInstDate»</w:t>
        </w:r>
      </w:fldSimple>
      <w:r w:rsidRPr="00C65602">
        <w:rPr>
          <w:rFonts w:asciiTheme="minorHAnsi" w:hAnsiTheme="minorHAnsi"/>
        </w:rPr>
        <w:t xml:space="preserve">, </w:t>
      </w:r>
      <w:r w:rsidRPr="00C65602">
        <w:rPr>
          <w:rFonts w:cs="Arial"/>
          <w:bCs/>
          <w:color w:val="000000"/>
        </w:rPr>
        <w:t xml:space="preserve">shall be fixed at </w:t>
      </w:r>
      <w:fldSimple w:instr=" MERGEFIELD  effPftRate  \* MERGEFORMAT ">
        <w:r w:rsidR="005A4255">
          <w:rPr>
            <w:noProof/>
          </w:rPr>
          <w:t>«effPftRate»</w:t>
        </w:r>
      </w:fldSimple>
      <w:r w:rsidRPr="00C65602">
        <w:rPr>
          <w:rFonts w:asciiTheme="minorHAnsi" w:hAnsiTheme="minorHAnsi"/>
        </w:rPr>
        <w:t xml:space="preserve"> %</w:t>
      </w:r>
      <w:r>
        <w:rPr>
          <w:rFonts w:asciiTheme="minorHAnsi" w:hAnsiTheme="minorHAnsi"/>
        </w:rPr>
        <w:t xml:space="preserve"> per annum</w:t>
      </w:r>
      <w:r w:rsidRPr="00C65602">
        <w:rPr>
          <w:rFonts w:asciiTheme="minorHAnsi" w:hAnsiTheme="minorHAnsi"/>
        </w:rPr>
        <w:t xml:space="preserve">. The Murabaha </w:t>
      </w:r>
      <w:r w:rsidRPr="00C65602">
        <w:rPr>
          <w:rFonts w:cs="Arial"/>
          <w:bCs/>
          <w:color w:val="000000"/>
        </w:rPr>
        <w:t>Installments is defined in the manner as specified in the Payment Appendix attached to this Schedule.</w:t>
      </w:r>
    </w:p>
    <w:p w:rsidR="00120A54" w:rsidRDefault="00120A54" w:rsidP="00120A54">
      <w:pPr>
        <w:pStyle w:val="BodyText"/>
        <w:ind w:left="720" w:hanging="720"/>
        <w:jc w:val="both"/>
        <w:rPr>
          <w:rFonts w:ascii="Calibri" w:hAnsi="Calibri" w:cs="Arial"/>
          <w:b/>
          <w:color w:val="000000"/>
        </w:rPr>
      </w:pPr>
    </w:p>
    <w:p w:rsidR="00120A54" w:rsidRDefault="00120A54" w:rsidP="00120A54">
      <w:pPr>
        <w:pStyle w:val="BodyText"/>
        <w:ind w:left="720" w:hanging="720"/>
        <w:jc w:val="both"/>
        <w:rPr>
          <w:rFonts w:ascii="Calibri" w:hAnsi="Calibri" w:cs="Arial"/>
          <w:b/>
          <w:color w:val="000000"/>
        </w:rPr>
      </w:pP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
          <w:color w:val="000000"/>
        </w:rPr>
        <w:t>For and on behalf of</w:t>
      </w:r>
      <w:r w:rsidR="002F5FFA">
        <w:rPr>
          <w:rFonts w:ascii="Calibri" w:hAnsi="Calibri" w:cs="Arial"/>
          <w:b/>
          <w:color w:val="000000"/>
        </w:rPr>
        <w:t xml:space="preserve"> </w:t>
      </w:r>
      <w:r w:rsidRPr="00C65602">
        <w:rPr>
          <w:rFonts w:ascii="Calibri" w:hAnsi="Calibri" w:cs="Arial"/>
          <w:b/>
          <w:color w:val="000000"/>
        </w:rPr>
        <w:t xml:space="preserve">Al </w:t>
      </w:r>
      <w:r w:rsidRPr="00C65602">
        <w:rPr>
          <w:rFonts w:asciiTheme="minorHAnsi" w:hAnsiTheme="minorHAnsi" w:cs="Arial"/>
          <w:b/>
          <w:color w:val="000000" w:themeColor="text1"/>
        </w:rPr>
        <w:t>Hilal Bank (PJSC)</w:t>
      </w: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Signature</w:t>
      </w:r>
      <w:r>
        <w:rPr>
          <w:rFonts w:ascii="Calibri" w:hAnsi="Calibri" w:cs="Arial"/>
          <w:bCs/>
          <w:color w:val="000000"/>
        </w:rPr>
        <w:tab/>
      </w:r>
      <w:r w:rsidRPr="00C65602">
        <w:rPr>
          <w:rFonts w:ascii="Calibri" w:hAnsi="Calibri" w:cs="Arial"/>
          <w:bCs/>
          <w:color w:val="000000"/>
        </w:rPr>
        <w:t>:</w:t>
      </w:r>
      <w:r w:rsidR="00FC7647">
        <w:rPr>
          <w:rFonts w:ascii="Calibri" w:hAnsi="Calibri" w:cs="Arial"/>
          <w:bCs/>
          <w:color w:val="000000"/>
        </w:rPr>
        <w:t xml:space="preserve"> </w:t>
      </w: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Name</w:t>
      </w:r>
      <w:r w:rsidRPr="00C65602">
        <w:rPr>
          <w:rFonts w:asciiTheme="minorHAnsi" w:hAnsiTheme="minorHAnsi" w:cs="Arial"/>
          <w:bCs/>
          <w:color w:val="000000" w:themeColor="text1"/>
        </w:rPr>
        <w:tab/>
      </w:r>
      <w:r w:rsidRPr="00C65602">
        <w:rPr>
          <w:rFonts w:asciiTheme="minorHAnsi" w:hAnsiTheme="minorHAnsi" w:cs="Arial"/>
          <w:bCs/>
          <w:color w:val="000000" w:themeColor="text1"/>
        </w:rPr>
        <w:tab/>
      </w:r>
      <w:r w:rsidRPr="00C65602">
        <w:rPr>
          <w:rFonts w:ascii="Calibri" w:hAnsi="Calibri" w:cs="Arial"/>
          <w:bCs/>
          <w:color w:val="000000"/>
        </w:rPr>
        <w:t>:</w:t>
      </w:r>
      <w:r w:rsidR="00FC7647">
        <w:rPr>
          <w:rFonts w:ascii="Calibri" w:hAnsi="Calibri" w:cs="Arial"/>
          <w:bCs/>
          <w:color w:val="000000"/>
        </w:rPr>
        <w:t xml:space="preserve"> </w:t>
      </w:r>
    </w:p>
    <w:p w:rsidR="00120A54" w:rsidRPr="00C65602" w:rsidRDefault="00120A54" w:rsidP="00120A54">
      <w:pPr>
        <w:pStyle w:val="BodyText"/>
        <w:ind w:left="720" w:hanging="720"/>
        <w:jc w:val="both"/>
        <w:rPr>
          <w:rFonts w:ascii="Calibri" w:hAnsi="Calibri" w:cs="Arial"/>
          <w:bCs/>
          <w:color w:val="000000"/>
        </w:rPr>
      </w:pPr>
      <w:r w:rsidRPr="00C65602">
        <w:rPr>
          <w:rFonts w:ascii="Calibri" w:hAnsi="Calibri" w:cs="Arial"/>
          <w:bCs/>
          <w:color w:val="000000"/>
        </w:rPr>
        <w:t>Designation</w:t>
      </w:r>
      <w:r w:rsidRPr="00C65602">
        <w:rPr>
          <w:rFonts w:asciiTheme="minorHAnsi" w:hAnsiTheme="minorHAnsi" w:cs="Arial"/>
          <w:bCs/>
          <w:color w:val="000000" w:themeColor="text1"/>
        </w:rPr>
        <w:tab/>
      </w:r>
      <w:r w:rsidRPr="00C65602">
        <w:rPr>
          <w:rFonts w:ascii="Calibri" w:hAnsi="Calibri" w:cs="Arial"/>
          <w:bCs/>
          <w:color w:val="000000"/>
        </w:rPr>
        <w:t>:</w:t>
      </w:r>
      <w:r w:rsidR="00FC7647">
        <w:rPr>
          <w:rFonts w:ascii="Calibri" w:hAnsi="Calibri" w:cs="Arial"/>
          <w:bCs/>
          <w:color w:val="000000"/>
        </w:rPr>
        <w:t xml:space="preserve"> </w:t>
      </w:r>
    </w:p>
    <w:p w:rsidR="00120A54" w:rsidRPr="00C65602" w:rsidRDefault="00120A54" w:rsidP="00120A54">
      <w:pPr>
        <w:ind w:left="720" w:hanging="720"/>
        <w:jc w:val="both"/>
        <w:rPr>
          <w:rFonts w:asciiTheme="minorHAnsi" w:hAnsiTheme="minorHAnsi"/>
          <w:color w:val="000000" w:themeColor="text1"/>
        </w:rPr>
      </w:pPr>
    </w:p>
    <w:p w:rsidR="00120A54" w:rsidRPr="00C65602" w:rsidRDefault="00120A54" w:rsidP="00120A54">
      <w:pPr>
        <w:jc w:val="both"/>
        <w:rPr>
          <w:rFonts w:cs="Arial"/>
          <w:bCs/>
          <w:color w:val="000000"/>
        </w:rPr>
      </w:pPr>
    </w:p>
    <w:p w:rsidR="00120A54" w:rsidRPr="00C65602" w:rsidRDefault="00120A54" w:rsidP="00120A54">
      <w:pPr>
        <w:jc w:val="both"/>
        <w:rPr>
          <w:rFonts w:cs="Arial"/>
          <w:bCs/>
          <w:color w:val="000000"/>
        </w:rPr>
      </w:pPr>
    </w:p>
    <w:p w:rsidR="00120A54" w:rsidRPr="00C65602" w:rsidRDefault="00120A54" w:rsidP="00120A54">
      <w:pPr>
        <w:jc w:val="both"/>
        <w:rPr>
          <w:rFonts w:cs="Arial"/>
          <w:bCs/>
          <w:color w:val="000000"/>
        </w:rPr>
      </w:pPr>
      <w:r w:rsidRPr="00C65602">
        <w:rPr>
          <w:rFonts w:cs="Arial"/>
          <w:bCs/>
          <w:color w:val="000000"/>
        </w:rPr>
        <w:lastRenderedPageBreak/>
        <w:t xml:space="preserve"> [Payment Appendix]</w:t>
      </w:r>
    </w:p>
    <w:tbl>
      <w:tblPr>
        <w:tblW w:w="10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53"/>
        <w:gridCol w:w="3536"/>
        <w:gridCol w:w="3536"/>
      </w:tblGrid>
      <w:tr w:rsidR="00120A54" w:rsidRPr="00C65602" w:rsidTr="00A17D4F">
        <w:trPr>
          <w:trHeight w:val="576"/>
        </w:trPr>
        <w:tc>
          <w:tcPr>
            <w:tcW w:w="1476" w:type="dxa"/>
            <w:shd w:val="clear" w:color="auto" w:fill="A6A6A6" w:themeFill="background1" w:themeFillShade="A6"/>
            <w:vAlign w:val="center"/>
          </w:tcPr>
          <w:p w:rsidR="00120A54" w:rsidRPr="00C65602" w:rsidRDefault="00120A54" w:rsidP="00A17D4F">
            <w:pPr>
              <w:spacing w:after="0"/>
              <w:jc w:val="center"/>
              <w:rPr>
                <w:rFonts w:cs="Arial"/>
                <w:color w:val="000000"/>
              </w:rPr>
            </w:pPr>
            <w:r w:rsidRPr="00C65602">
              <w:rPr>
                <w:rFonts w:cs="Arial"/>
                <w:color w:val="000000"/>
              </w:rPr>
              <w:t>Murabaha Profit  Period</w:t>
            </w:r>
          </w:p>
        </w:tc>
        <w:tc>
          <w:tcPr>
            <w:tcW w:w="2052" w:type="dxa"/>
            <w:shd w:val="clear" w:color="auto" w:fill="A6A6A6" w:themeFill="background1" w:themeFillShade="A6"/>
            <w:vAlign w:val="center"/>
          </w:tcPr>
          <w:p w:rsidR="00120A54" w:rsidRPr="00C65602" w:rsidRDefault="00120A54" w:rsidP="00A17D4F">
            <w:pPr>
              <w:spacing w:after="0"/>
              <w:jc w:val="center"/>
              <w:rPr>
                <w:rFonts w:cs="Arial"/>
                <w:color w:val="000000"/>
              </w:rPr>
            </w:pPr>
            <w:r w:rsidRPr="00C65602">
              <w:rPr>
                <w:rFonts w:cs="Arial"/>
                <w:color w:val="000000"/>
              </w:rPr>
              <w:t>Calculation formula</w:t>
            </w:r>
          </w:p>
          <w:p w:rsidR="00120A54" w:rsidRPr="00C65602" w:rsidRDefault="00120A54" w:rsidP="00A17D4F">
            <w:pPr>
              <w:spacing w:after="0"/>
              <w:jc w:val="center"/>
              <w:rPr>
                <w:rFonts w:cs="Arial"/>
                <w:color w:val="000000"/>
              </w:rPr>
            </w:pPr>
            <w:r w:rsidRPr="00C65602">
              <w:rPr>
                <w:rFonts w:cs="Arial"/>
                <w:color w:val="000000"/>
              </w:rPr>
              <w:t>for Murabaha Installment</w:t>
            </w:r>
          </w:p>
        </w:tc>
        <w:tc>
          <w:tcPr>
            <w:tcW w:w="3960" w:type="dxa"/>
            <w:shd w:val="clear" w:color="auto" w:fill="A6A6A6" w:themeFill="background1" w:themeFillShade="A6"/>
            <w:vAlign w:val="center"/>
          </w:tcPr>
          <w:p w:rsidR="00120A54" w:rsidRPr="00C65602" w:rsidRDefault="00120A54" w:rsidP="00A17D4F">
            <w:pPr>
              <w:spacing w:after="0"/>
              <w:jc w:val="center"/>
              <w:rPr>
                <w:rFonts w:cs="Arial"/>
                <w:color w:val="000000"/>
              </w:rPr>
            </w:pPr>
            <w:r w:rsidRPr="00C65602">
              <w:rPr>
                <w:rFonts w:cs="Arial"/>
                <w:color w:val="000000"/>
              </w:rPr>
              <w:t>Murabaha Installment Amount</w:t>
            </w:r>
          </w:p>
          <w:p w:rsidR="00120A54" w:rsidRPr="00C65602" w:rsidRDefault="00120A54" w:rsidP="00A17D4F">
            <w:pPr>
              <w:spacing w:after="0"/>
              <w:jc w:val="center"/>
              <w:rPr>
                <w:rFonts w:cs="Arial"/>
                <w:color w:val="000000"/>
              </w:rPr>
            </w:pPr>
            <w:r w:rsidRPr="00C65602">
              <w:rPr>
                <w:rFonts w:cs="Arial"/>
                <w:color w:val="000000"/>
              </w:rPr>
              <w:t>(</w:t>
            </w:r>
            <w:r w:rsidRPr="00C65602">
              <w:rPr>
                <w:rFonts w:asciiTheme="minorHAnsi" w:hAnsiTheme="minorHAnsi" w:cs="Arial"/>
                <w:color w:val="000000" w:themeColor="text1"/>
              </w:rPr>
              <w:t>AED</w:t>
            </w:r>
            <w:r w:rsidRPr="00C65602">
              <w:rPr>
                <w:rFonts w:cs="Arial"/>
                <w:color w:val="000000"/>
              </w:rPr>
              <w:t>)</w:t>
            </w:r>
          </w:p>
        </w:tc>
      </w:tr>
      <w:tr w:rsidR="00120A54" w:rsidRPr="00C65602" w:rsidTr="00A17D4F">
        <w:trPr>
          <w:trHeight w:val="576"/>
        </w:trPr>
        <w:tc>
          <w:tcPr>
            <w:tcW w:w="3528" w:type="dxa"/>
            <w:vAlign w:val="center"/>
          </w:tcPr>
          <w:p w:rsidR="00120A54" w:rsidRPr="00C65602" w:rsidRDefault="00120A54" w:rsidP="008015D4">
            <w:pPr>
              <w:spacing w:before="240"/>
              <w:jc w:val="center"/>
              <w:rPr>
                <w:rFonts w:cs="Arial"/>
                <w:color w:val="000000"/>
              </w:rPr>
            </w:pPr>
            <w:r w:rsidRPr="008015D4">
              <w:rPr>
                <w:rFonts w:cs="Arial"/>
                <w:color w:val="FF0000"/>
              </w:rPr>
              <w:t>&lt;</w:t>
            </w:r>
            <w:r w:rsidR="008015D4" w:rsidRPr="008015D4">
              <w:rPr>
                <w:rFonts w:cs="Arial"/>
                <w:color w:val="FF0000"/>
              </w:rPr>
              <w:t>Current Installment Date</w:t>
            </w:r>
            <w:r w:rsidRPr="008015D4">
              <w:rPr>
                <w:rFonts w:cs="Arial"/>
                <w:color w:val="FF0000"/>
              </w:rPr>
              <w:t>&gt; – &lt;</w:t>
            </w:r>
            <w:r w:rsidR="008015D4" w:rsidRPr="008015D4">
              <w:rPr>
                <w:rFonts w:cs="Arial"/>
                <w:color w:val="FF0000"/>
              </w:rPr>
              <w:t>Next Installment Date</w:t>
            </w:r>
            <w:r w:rsidRPr="00C65602">
              <w:rPr>
                <w:rFonts w:cs="Arial"/>
                <w:color w:val="000000"/>
              </w:rPr>
              <w:t>&gt;</w:t>
            </w:r>
          </w:p>
        </w:tc>
        <w:tc>
          <w:tcPr>
            <w:tcW w:w="3960" w:type="dxa"/>
            <w:vAlign w:val="center"/>
          </w:tcPr>
          <w:p w:rsidR="00120A54" w:rsidRPr="00C65602" w:rsidRDefault="00120A54" w:rsidP="00813F3D">
            <w:pPr>
              <w:spacing w:before="240"/>
              <w:jc w:val="center"/>
              <w:rPr>
                <w:rFonts w:cs="Arial"/>
                <w:color w:val="000000"/>
              </w:rPr>
            </w:pPr>
            <w:r w:rsidRPr="00C65602">
              <w:rPr>
                <w:rFonts w:cs="Arial"/>
                <w:color w:val="000000"/>
              </w:rPr>
              <w:t>[</w:t>
            </w:r>
            <w:r w:rsidR="00813F3D" w:rsidRPr="00813F3D">
              <w:rPr>
                <w:color w:val="FF0000"/>
              </w:rPr>
              <w:t>O/S PRI Amount</w:t>
            </w:r>
            <w:r w:rsidRPr="00C65602">
              <w:rPr>
                <w:rFonts w:cs="Arial"/>
                <w:color w:val="000000"/>
              </w:rPr>
              <w:t xml:space="preserve"> x (</w:t>
            </w:r>
            <w:r w:rsidR="00813F3D" w:rsidRPr="00813F3D">
              <w:rPr>
                <w:rFonts w:cs="Arial"/>
                <w:color w:val="FF0000"/>
              </w:rPr>
              <w:t>Adv</w:t>
            </w:r>
            <w:r w:rsidR="00813F3D">
              <w:rPr>
                <w:rFonts w:cs="Arial"/>
                <w:color w:val="000000"/>
              </w:rPr>
              <w:t xml:space="preserve"> </w:t>
            </w:r>
            <w:r w:rsidRPr="00813F3D">
              <w:rPr>
                <w:rFonts w:cs="Arial"/>
                <w:color w:val="FF0000"/>
              </w:rPr>
              <w:t>EIBOR</w:t>
            </w:r>
            <w:r w:rsidRPr="00C65602">
              <w:rPr>
                <w:rFonts w:cs="Arial"/>
                <w:color w:val="000000"/>
              </w:rPr>
              <w:t xml:space="preserve"> + </w:t>
            </w:r>
            <w:r w:rsidR="00813F3D" w:rsidRPr="00813F3D">
              <w:rPr>
                <w:rFonts w:cs="Arial"/>
                <w:color w:val="FF0000"/>
              </w:rPr>
              <w:t>AdvMargin</w:t>
            </w:r>
            <w:r w:rsidRPr="00C65602">
              <w:rPr>
                <w:rFonts w:cs="Arial"/>
                <w:color w:val="000000"/>
              </w:rPr>
              <w:t xml:space="preserve">) x </w:t>
            </w:r>
            <w:r w:rsidR="00813F3D" w:rsidRPr="00813F3D">
              <w:rPr>
                <w:rFonts w:cs="Arial"/>
                <w:color w:val="FF0000"/>
              </w:rPr>
              <w:t>Days</w:t>
            </w:r>
            <w:r w:rsidRPr="00C65602">
              <w:rPr>
                <w:rFonts w:cs="Arial"/>
                <w:color w:val="000000"/>
              </w:rPr>
              <w:t>/</w:t>
            </w:r>
            <w:r w:rsidR="00813F3D" w:rsidRPr="00813F3D">
              <w:rPr>
                <w:rFonts w:cs="Arial"/>
                <w:color w:val="FF0000"/>
              </w:rPr>
              <w:t>Pft Days Basis</w:t>
            </w:r>
            <w:r w:rsidR="00813F3D">
              <w:rPr>
                <w:rFonts w:cs="Arial"/>
                <w:color w:val="000000"/>
              </w:rPr>
              <w:t xml:space="preserve"> </w:t>
            </w:r>
            <w:r w:rsidR="00813F3D" w:rsidRPr="00813F3D">
              <w:rPr>
                <w:rFonts w:cs="Arial"/>
                <w:color w:val="FF0000"/>
              </w:rPr>
              <w:t>360</w:t>
            </w:r>
            <w:r w:rsidRPr="00C65602">
              <w:rPr>
                <w:rFonts w:cs="Arial"/>
                <w:color w:val="000000"/>
              </w:rPr>
              <w:t xml:space="preserve">] +  </w:t>
            </w:r>
            <w:r w:rsidR="00813F3D" w:rsidRPr="00813F3D">
              <w:rPr>
                <w:rFonts w:cs="Arial"/>
                <w:color w:val="FF0000"/>
              </w:rPr>
              <w:t>Sch Pri Amount</w:t>
            </w:r>
          </w:p>
        </w:tc>
        <w:tc>
          <w:tcPr>
            <w:tcW w:w="2737" w:type="dxa"/>
            <w:vAlign w:val="center"/>
          </w:tcPr>
          <w:p w:rsidR="00120A54" w:rsidRPr="00C65602" w:rsidRDefault="00120A54" w:rsidP="00A17D4F">
            <w:pPr>
              <w:spacing w:before="240"/>
              <w:jc w:val="center"/>
              <w:rPr>
                <w:rFonts w:cs="Arial"/>
                <w:color w:val="000000"/>
              </w:rPr>
            </w:pPr>
            <w:r w:rsidRPr="00C65602">
              <w:rPr>
                <w:rFonts w:asciiTheme="minorHAnsi" w:hAnsiTheme="minorHAnsi" w:cs="Arial"/>
                <w:color w:val="000000" w:themeColor="text1"/>
              </w:rPr>
              <w:t xml:space="preserve">AED </w:t>
            </w:r>
            <w:r w:rsidR="00813F3D" w:rsidRPr="00E21FC0">
              <w:rPr>
                <w:rFonts w:asciiTheme="minorHAnsi" w:hAnsiTheme="minorHAnsi"/>
                <w:b/>
                <w:bCs/>
                <w:color w:val="FF0000"/>
                <w:sz w:val="18"/>
                <w:szCs w:val="18"/>
              </w:rPr>
              <w:t>Sch Pri + Sch</w:t>
            </w:r>
            <w:r w:rsidR="00813F3D">
              <w:rPr>
                <w:rFonts w:asciiTheme="minorHAnsi" w:hAnsiTheme="minorHAnsi"/>
                <w:b/>
                <w:bCs/>
                <w:color w:val="FF0000"/>
                <w:sz w:val="18"/>
                <w:szCs w:val="18"/>
              </w:rPr>
              <w:t xml:space="preserve"> Advised Rate</w:t>
            </w:r>
            <w:r w:rsidR="00813F3D" w:rsidRPr="00E21FC0">
              <w:rPr>
                <w:rFonts w:asciiTheme="minorHAnsi" w:hAnsiTheme="minorHAnsi"/>
                <w:b/>
                <w:bCs/>
                <w:color w:val="FF0000"/>
                <w:sz w:val="18"/>
                <w:szCs w:val="18"/>
              </w:rPr>
              <w:t xml:space="preserve"> Pft</w:t>
            </w:r>
          </w:p>
        </w:tc>
      </w:tr>
    </w:tbl>
    <w:p w:rsidR="00120A54" w:rsidRPr="00C65602" w:rsidRDefault="00120A54" w:rsidP="00120A54">
      <w:pPr>
        <w:spacing w:before="240" w:line="240" w:lineRule="auto"/>
        <w:jc w:val="both"/>
        <w:rPr>
          <w:rFonts w:asciiTheme="minorHAnsi" w:hAnsiTheme="minorHAnsi"/>
          <w:b/>
        </w:rPr>
      </w:pPr>
    </w:p>
    <w:p w:rsidR="00120A54" w:rsidRPr="00516521" w:rsidRDefault="00120A54" w:rsidP="00120A54">
      <w:pPr>
        <w:keepNext/>
        <w:keepLines/>
        <w:spacing w:before="120" w:after="120" w:line="240" w:lineRule="auto"/>
        <w:jc w:val="both"/>
        <w:rPr>
          <w:rFonts w:asciiTheme="minorHAnsi" w:hAnsiTheme="minorHAnsi"/>
        </w:rPr>
      </w:pPr>
    </w:p>
    <w:p w:rsidR="00120A54" w:rsidRPr="00516521" w:rsidRDefault="00120A54" w:rsidP="00120A54">
      <w:pPr>
        <w:keepNext/>
        <w:keepLines/>
        <w:spacing w:before="120" w:after="120" w:line="240" w:lineRule="auto"/>
        <w:jc w:val="both"/>
        <w:rPr>
          <w:rFonts w:asciiTheme="minorHAnsi" w:hAnsiTheme="minorHAnsi"/>
        </w:rPr>
      </w:pPr>
    </w:p>
    <w:p w:rsidR="00120A54" w:rsidRDefault="00120A54" w:rsidP="00120A54">
      <w:pPr>
        <w:keepNext/>
        <w:keepLines/>
        <w:spacing w:before="120" w:after="120" w:line="240" w:lineRule="auto"/>
        <w:jc w:val="both"/>
        <w:rPr>
          <w:rFonts w:asciiTheme="minorHAnsi" w:hAnsiTheme="minorHAnsi"/>
        </w:rPr>
      </w:pPr>
    </w:p>
    <w:p w:rsidR="00120A54" w:rsidRDefault="00120A54" w:rsidP="00120A54">
      <w:pPr>
        <w:jc w:val="both"/>
      </w:pPr>
    </w:p>
    <w:p w:rsidR="00120A54" w:rsidRDefault="00120A54" w:rsidP="00120A54"/>
    <w:p w:rsidR="007F3CC5" w:rsidRDefault="007F3CC5"/>
    <w:sectPr w:rsidR="007F3CC5" w:rsidSect="00157F64">
      <w:footerReference w:type="default" r:id="rId7"/>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717" w:rsidRDefault="00AA1717" w:rsidP="0017258F">
      <w:pPr>
        <w:spacing w:after="0" w:line="240" w:lineRule="auto"/>
      </w:pPr>
      <w:r>
        <w:separator/>
      </w:r>
    </w:p>
  </w:endnote>
  <w:endnote w:type="continuationSeparator" w:id="1">
    <w:p w:rsidR="00AA1717" w:rsidRDefault="00AA1717" w:rsidP="001725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157F64" w:rsidRDefault="00AA1717" w:rsidP="00157F64">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157F64" w:rsidTr="00157F64">
          <w:tc>
            <w:tcPr>
              <w:tcW w:w="2952" w:type="dxa"/>
            </w:tcPr>
            <w:p w:rsidR="00157F64" w:rsidRPr="000E4969" w:rsidRDefault="00120A54" w:rsidP="00157F64">
              <w:pPr>
                <w:pStyle w:val="Footer"/>
                <w:tabs>
                  <w:tab w:val="center" w:pos="4680"/>
                  <w:tab w:val="right" w:pos="9360"/>
                </w:tabs>
                <w:jc w:val="center"/>
                <w:rPr>
                  <w:sz w:val="16"/>
                  <w:szCs w:val="16"/>
                </w:rPr>
              </w:pPr>
              <w:r>
                <w:rPr>
                  <w:sz w:val="16"/>
                  <w:szCs w:val="16"/>
                </w:rPr>
                <w:t xml:space="preserve">COMMU/AGMT/052012/V4 </w:t>
              </w:r>
            </w:p>
          </w:tc>
          <w:tc>
            <w:tcPr>
              <w:tcW w:w="2952" w:type="dxa"/>
            </w:tcPr>
            <w:p w:rsidR="00157F64" w:rsidRDefault="00060D19" w:rsidP="00157F64">
              <w:pPr>
                <w:pStyle w:val="Footer"/>
                <w:tabs>
                  <w:tab w:val="center" w:pos="4680"/>
                  <w:tab w:val="right" w:pos="9360"/>
                </w:tabs>
                <w:jc w:val="center"/>
              </w:pPr>
              <w:r>
                <w:fldChar w:fldCharType="begin"/>
              </w:r>
              <w:r w:rsidR="00120A54">
                <w:instrText xml:space="preserve"> PAGE   \* MERGEFORMAT </w:instrText>
              </w:r>
              <w:r w:rsidRPr="00060D19">
                <w:rPr>
                  <w:sz w:val="22"/>
                  <w:szCs w:val="22"/>
                </w:rPr>
                <w:fldChar w:fldCharType="separate"/>
              </w:r>
              <w:r w:rsidR="00C709D3">
                <w:rPr>
                  <w:noProof/>
                </w:rPr>
                <w:t>7</w:t>
              </w:r>
              <w:r>
                <w:rPr>
                  <w:noProof/>
                </w:rPr>
                <w:fldChar w:fldCharType="end"/>
              </w:r>
            </w:p>
          </w:tc>
          <w:tc>
            <w:tcPr>
              <w:tcW w:w="2952" w:type="dxa"/>
            </w:tcPr>
            <w:p w:rsidR="00157F64" w:rsidRDefault="00AA1717" w:rsidP="00157F64">
              <w:pPr>
                <w:pStyle w:val="Footer"/>
                <w:tabs>
                  <w:tab w:val="center" w:pos="4680"/>
                  <w:tab w:val="right" w:pos="9360"/>
                </w:tabs>
                <w:jc w:val="center"/>
              </w:pPr>
            </w:p>
          </w:tc>
        </w:tr>
      </w:tbl>
      <w:p w:rsidR="00157F64" w:rsidRDefault="00060D19" w:rsidP="00157F64">
        <w:pPr>
          <w:pStyle w:val="Footer"/>
          <w:tabs>
            <w:tab w:val="center" w:pos="4680"/>
            <w:tab w:val="right" w:pos="9360"/>
          </w:tabs>
          <w:jc w:val="center"/>
        </w:pPr>
      </w:p>
    </w:sdtContent>
  </w:sdt>
  <w:p w:rsidR="00157F64" w:rsidRDefault="00AA1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717" w:rsidRDefault="00AA1717" w:rsidP="0017258F">
      <w:pPr>
        <w:spacing w:after="0" w:line="240" w:lineRule="auto"/>
      </w:pPr>
      <w:r>
        <w:separator/>
      </w:r>
    </w:p>
  </w:footnote>
  <w:footnote w:type="continuationSeparator" w:id="1">
    <w:p w:rsidR="00AA1717" w:rsidRDefault="00AA1717" w:rsidP="001725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35AD7"/>
    <w:multiLevelType w:val="hybridMultilevel"/>
    <w:tmpl w:val="602007C0"/>
    <w:lvl w:ilvl="0" w:tplc="A6024E62">
      <w:start w:val="1"/>
      <w:numFmt w:val="decimal"/>
      <w:lvlText w:val="%1."/>
      <w:lvlJc w:val="left"/>
      <w:pPr>
        <w:ind w:left="288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16500"/>
    <w:multiLevelType w:val="hybridMultilevel"/>
    <w:tmpl w:val="F72CEC1C"/>
    <w:lvl w:ilvl="0" w:tplc="0409000F">
      <w:start w:val="1"/>
      <w:numFmt w:val="decimal"/>
      <w:lvlText w:val="%1."/>
      <w:lvlJc w:val="left"/>
      <w:pPr>
        <w:ind w:left="360" w:hanging="360"/>
      </w:pPr>
      <w:rPr>
        <w:rFonts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2">
    <w:nsid w:val="237A44E4"/>
    <w:multiLevelType w:val="hybridMultilevel"/>
    <w:tmpl w:val="67C21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64FFD"/>
    <w:multiLevelType w:val="multilevel"/>
    <w:tmpl w:val="48CC4F5E"/>
    <w:lvl w:ilvl="0">
      <w:start w:val="2"/>
      <w:numFmt w:val="decimal"/>
      <w:pStyle w:val="Heading1"/>
      <w:lvlText w:val="%1"/>
      <w:lvlJc w:val="left"/>
      <w:pPr>
        <w:tabs>
          <w:tab w:val="num" w:pos="709"/>
        </w:tabs>
        <w:ind w:left="709" w:hanging="709"/>
      </w:pPr>
      <w:rPr>
        <w:rFonts w:hint="default"/>
      </w:rPr>
    </w:lvl>
    <w:lvl w:ilvl="1">
      <w:start w:val="1"/>
      <w:numFmt w:val="decimal"/>
      <w:lvlText w:val="%1.%2"/>
      <w:lvlJc w:val="left"/>
      <w:pPr>
        <w:tabs>
          <w:tab w:val="num" w:pos="799"/>
        </w:tabs>
        <w:ind w:left="799" w:hanging="709"/>
      </w:pPr>
      <w:rPr>
        <w:rFonts w:asciiTheme="minorHAnsi" w:hAnsiTheme="minorHAnsi" w:hint="default"/>
        <w:b w:val="0"/>
        <w:i w:val="0"/>
        <w:sz w:val="22"/>
      </w:rPr>
    </w:lvl>
    <w:lvl w:ilvl="2">
      <w:start w:val="1"/>
      <w:numFmt w:val="lowerRoman"/>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Roman"/>
      <w:pStyle w:val="Heading6"/>
      <w:lvlText w:val="(%6)"/>
      <w:lvlJc w:val="left"/>
      <w:pPr>
        <w:tabs>
          <w:tab w:val="num" w:pos="2835"/>
        </w:tabs>
        <w:ind w:left="2835" w:hanging="709"/>
      </w:pPr>
      <w:rPr>
        <w:rFonts w:ascii="Cambria" w:eastAsia="Times New Roman" w:hAnsi="Cambria" w:cs="Cambria" w:hint="default"/>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5">
    <w:nsid w:val="51737122"/>
    <w:multiLevelType w:val="hybridMultilevel"/>
    <w:tmpl w:val="0A48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7">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8">
    <w:nsid w:val="6A1C728F"/>
    <w:multiLevelType w:val="hybridMultilevel"/>
    <w:tmpl w:val="753E5AC2"/>
    <w:lvl w:ilvl="0" w:tplc="ABDA604C">
      <w:start w:val="2"/>
      <w:numFmt w:val="decimal"/>
      <w:lvlText w:val="%1."/>
      <w:lvlJc w:val="left"/>
      <w:pPr>
        <w:ind w:left="36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3"/>
  </w:num>
  <w:num w:numId="5">
    <w:abstractNumId w:val="9"/>
  </w:num>
  <w:num w:numId="6">
    <w:abstractNumId w:val="2"/>
  </w:num>
  <w:num w:numId="7">
    <w:abstractNumId w:val="5"/>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0A54"/>
    <w:rsid w:val="000143C7"/>
    <w:rsid w:val="000203E0"/>
    <w:rsid w:val="00060D19"/>
    <w:rsid w:val="00115976"/>
    <w:rsid w:val="00120A54"/>
    <w:rsid w:val="00127C17"/>
    <w:rsid w:val="0017258F"/>
    <w:rsid w:val="00197E7E"/>
    <w:rsid w:val="002D626D"/>
    <w:rsid w:val="002F0441"/>
    <w:rsid w:val="002F5FFA"/>
    <w:rsid w:val="003869C1"/>
    <w:rsid w:val="004556FA"/>
    <w:rsid w:val="005A4255"/>
    <w:rsid w:val="005B62DC"/>
    <w:rsid w:val="00635644"/>
    <w:rsid w:val="006771B4"/>
    <w:rsid w:val="007226C3"/>
    <w:rsid w:val="007F3CC5"/>
    <w:rsid w:val="008015D4"/>
    <w:rsid w:val="00813F3D"/>
    <w:rsid w:val="008901DB"/>
    <w:rsid w:val="00914C29"/>
    <w:rsid w:val="0093603F"/>
    <w:rsid w:val="0099568B"/>
    <w:rsid w:val="00A443B6"/>
    <w:rsid w:val="00A57B0B"/>
    <w:rsid w:val="00A62465"/>
    <w:rsid w:val="00AA1717"/>
    <w:rsid w:val="00AE478D"/>
    <w:rsid w:val="00BD4793"/>
    <w:rsid w:val="00BE3553"/>
    <w:rsid w:val="00C10703"/>
    <w:rsid w:val="00C709D3"/>
    <w:rsid w:val="00CD5095"/>
    <w:rsid w:val="00D271FF"/>
    <w:rsid w:val="00D47DC6"/>
    <w:rsid w:val="00E12519"/>
    <w:rsid w:val="00E151C7"/>
    <w:rsid w:val="00E21FC0"/>
    <w:rsid w:val="00F2252F"/>
    <w:rsid w:val="00F65BC6"/>
    <w:rsid w:val="00FC7647"/>
    <w:rsid w:val="00FD35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54"/>
    <w:rPr>
      <w:rFonts w:ascii="Calibri" w:eastAsia="Times New Roman" w:hAnsi="Calibri" w:cs="Calibri"/>
    </w:rPr>
  </w:style>
  <w:style w:type="paragraph" w:styleId="Heading1">
    <w:name w:val="heading 1"/>
    <w:basedOn w:val="Normal"/>
    <w:next w:val="Normal"/>
    <w:link w:val="Heading1Char"/>
    <w:qFormat/>
    <w:rsid w:val="00120A54"/>
    <w:pPr>
      <w:keepNext/>
      <w:keepLines/>
      <w:numPr>
        <w:numId w:val="4"/>
      </w:numPr>
      <w:spacing w:before="360" w:after="0"/>
      <w:outlineLvl w:val="0"/>
    </w:pPr>
    <w:rPr>
      <w:rFonts w:asciiTheme="minorHAnsi" w:hAnsiTheme="minorHAnsi"/>
      <w:b/>
      <w:bCs/>
      <w:szCs w:val="28"/>
    </w:rPr>
  </w:style>
  <w:style w:type="paragraph" w:styleId="Heading2">
    <w:name w:val="heading 2"/>
    <w:basedOn w:val="Normal"/>
    <w:next w:val="Normal"/>
    <w:link w:val="Heading2Char"/>
    <w:qFormat/>
    <w:rsid w:val="00120A54"/>
    <w:pPr>
      <w:keepNext/>
      <w:keepLines/>
      <w:tabs>
        <w:tab w:val="num" w:pos="799"/>
      </w:tabs>
      <w:spacing w:before="240" w:after="120"/>
      <w:ind w:left="799" w:hanging="709"/>
      <w:outlineLvl w:val="1"/>
    </w:pPr>
    <w:rPr>
      <w:rFonts w:asciiTheme="minorHAnsi" w:hAnsiTheme="minorHAnsi"/>
      <w:szCs w:val="26"/>
    </w:rPr>
  </w:style>
  <w:style w:type="paragraph" w:styleId="Heading4">
    <w:name w:val="heading 4"/>
    <w:basedOn w:val="Normal"/>
    <w:next w:val="Normal"/>
    <w:link w:val="Heading4Char"/>
    <w:qFormat/>
    <w:rsid w:val="00120A54"/>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120A54"/>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120A54"/>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120A54"/>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A54"/>
    <w:rPr>
      <w:rFonts w:eastAsia="Times New Roman" w:cs="Calibri"/>
      <w:b/>
      <w:bCs/>
      <w:szCs w:val="28"/>
    </w:rPr>
  </w:style>
  <w:style w:type="character" w:customStyle="1" w:styleId="Heading2Char">
    <w:name w:val="Heading 2 Char"/>
    <w:basedOn w:val="DefaultParagraphFont"/>
    <w:link w:val="Heading2"/>
    <w:rsid w:val="00120A54"/>
    <w:rPr>
      <w:rFonts w:eastAsia="Times New Roman" w:cs="Calibri"/>
      <w:szCs w:val="26"/>
    </w:rPr>
  </w:style>
  <w:style w:type="character" w:customStyle="1" w:styleId="Heading4Char">
    <w:name w:val="Heading 4 Char"/>
    <w:basedOn w:val="DefaultParagraphFont"/>
    <w:link w:val="Heading4"/>
    <w:rsid w:val="00120A54"/>
    <w:rPr>
      <w:rFonts w:ascii="Times New Roman" w:eastAsia="Times New Roman" w:hAnsi="Times New Roman" w:cs="Calibri"/>
    </w:rPr>
  </w:style>
  <w:style w:type="character" w:customStyle="1" w:styleId="Heading5Char">
    <w:name w:val="Heading 5 Char"/>
    <w:basedOn w:val="DefaultParagraphFont"/>
    <w:link w:val="Heading5"/>
    <w:rsid w:val="00120A54"/>
    <w:rPr>
      <w:rFonts w:ascii="Cambria" w:eastAsia="Times New Roman" w:hAnsi="Cambria" w:cs="Cambria"/>
    </w:rPr>
  </w:style>
  <w:style w:type="character" w:customStyle="1" w:styleId="Heading6Char">
    <w:name w:val="Heading 6 Char"/>
    <w:basedOn w:val="DefaultParagraphFont"/>
    <w:link w:val="Heading6"/>
    <w:rsid w:val="00120A54"/>
    <w:rPr>
      <w:rFonts w:ascii="Cambria" w:eastAsia="Times New Roman" w:hAnsi="Cambria" w:cs="Cambria"/>
      <w:i/>
      <w:iCs/>
    </w:rPr>
  </w:style>
  <w:style w:type="character" w:customStyle="1" w:styleId="Heading8Char">
    <w:name w:val="Heading 8 Char"/>
    <w:basedOn w:val="DefaultParagraphFont"/>
    <w:link w:val="Heading8"/>
    <w:rsid w:val="00120A54"/>
    <w:rPr>
      <w:rFonts w:ascii="Cambria" w:eastAsia="Times New Roman" w:hAnsi="Cambria" w:cs="Cambria"/>
      <w:sz w:val="20"/>
      <w:szCs w:val="20"/>
    </w:rPr>
  </w:style>
  <w:style w:type="paragraph" w:styleId="ListParagraph">
    <w:name w:val="List Paragraph"/>
    <w:basedOn w:val="Normal"/>
    <w:link w:val="ListParagraphChar"/>
    <w:qFormat/>
    <w:rsid w:val="00120A54"/>
    <w:pPr>
      <w:ind w:left="720"/>
    </w:pPr>
  </w:style>
  <w:style w:type="paragraph" w:styleId="BodyText">
    <w:name w:val="Body Text"/>
    <w:basedOn w:val="Normal"/>
    <w:link w:val="BodyTextChar"/>
    <w:semiHidden/>
    <w:rsid w:val="00120A54"/>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120A54"/>
    <w:rPr>
      <w:rFonts w:ascii="Times New Roman" w:eastAsia="Times New Roman" w:hAnsi="Times New Roman" w:cs="Calibri"/>
    </w:rPr>
  </w:style>
  <w:style w:type="paragraph" w:styleId="BodyTextIndent">
    <w:name w:val="Body Text Indent"/>
    <w:basedOn w:val="Normal"/>
    <w:link w:val="BodyTextIndentChar1"/>
    <w:uiPriority w:val="99"/>
    <w:unhideWhenUsed/>
    <w:rsid w:val="00120A54"/>
    <w:pPr>
      <w:spacing w:after="120"/>
      <w:ind w:left="360"/>
    </w:pPr>
  </w:style>
  <w:style w:type="character" w:customStyle="1" w:styleId="BodyTextIndentChar">
    <w:name w:val="Body Text Indent Char"/>
    <w:basedOn w:val="DefaultParagraphFont"/>
    <w:uiPriority w:val="99"/>
    <w:semiHidden/>
    <w:rsid w:val="00120A54"/>
    <w:rPr>
      <w:rFonts w:ascii="Calibri" w:eastAsia="Times New Roman" w:hAnsi="Calibri" w:cs="Calibri"/>
    </w:rPr>
  </w:style>
  <w:style w:type="character" w:customStyle="1" w:styleId="BodyTextIndentChar1">
    <w:name w:val="Body Text Indent Char1"/>
    <w:basedOn w:val="DefaultParagraphFont"/>
    <w:link w:val="BodyTextIndent"/>
    <w:uiPriority w:val="99"/>
    <w:rsid w:val="00120A54"/>
    <w:rPr>
      <w:rFonts w:ascii="Calibri" w:eastAsia="Times New Roman" w:hAnsi="Calibri" w:cs="Calibri"/>
    </w:rPr>
  </w:style>
  <w:style w:type="paragraph" w:styleId="PlainText">
    <w:name w:val="Plain Text"/>
    <w:basedOn w:val="Normal"/>
    <w:link w:val="PlainTextChar"/>
    <w:rsid w:val="00120A54"/>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120A54"/>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120A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0A54"/>
    <w:rPr>
      <w:rFonts w:ascii="Calibri" w:eastAsia="Times New Roman" w:hAnsi="Calibri" w:cs="Calibri"/>
    </w:rPr>
  </w:style>
  <w:style w:type="table" w:styleId="TableGrid">
    <w:name w:val="Table Grid"/>
    <w:basedOn w:val="TableNormal"/>
    <w:uiPriority w:val="59"/>
    <w:rsid w:val="00120A54"/>
    <w:pPr>
      <w:spacing w:after="0" w:line="240" w:lineRule="auto"/>
    </w:pPr>
    <w:rPr>
      <w:rFonts w:ascii="Calibri" w:hAnsi="Calibri"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120A54"/>
    <w:pPr>
      <w:widowControl w:val="0"/>
      <w:autoSpaceDE w:val="0"/>
      <w:autoSpaceDN w:val="0"/>
      <w:adjustRightInd w:val="0"/>
      <w:spacing w:after="240"/>
      <w:jc w:val="both"/>
    </w:pPr>
    <w:rPr>
      <w:rFonts w:ascii="Arial" w:hAnsi="Arial" w:cs="Arial"/>
      <w:sz w:val="21"/>
      <w:szCs w:val="21"/>
      <w:lang w:val="en-GB" w:eastAsia="en-GB"/>
    </w:rPr>
  </w:style>
  <w:style w:type="character" w:customStyle="1" w:styleId="ListParagraphChar">
    <w:name w:val="List Paragraph Char"/>
    <w:basedOn w:val="DefaultParagraphFont"/>
    <w:link w:val="ListParagraph"/>
    <w:locked/>
    <w:rsid w:val="00120A54"/>
    <w:rPr>
      <w:rFonts w:ascii="Calibri" w:eastAsia="Times New Roman" w:hAnsi="Calibri" w:cs="Calibri"/>
    </w:rPr>
  </w:style>
  <w:style w:type="paragraph" w:styleId="DocumentMap">
    <w:name w:val="Document Map"/>
    <w:basedOn w:val="Normal"/>
    <w:link w:val="DocumentMapChar"/>
    <w:uiPriority w:val="99"/>
    <w:semiHidden/>
    <w:unhideWhenUsed/>
    <w:rsid w:val="002F5FF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5FF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54"/>
    <w:rPr>
      <w:rFonts w:ascii="Calibri" w:eastAsia="Times New Roman" w:hAnsi="Calibri" w:cs="Calibri"/>
    </w:rPr>
  </w:style>
  <w:style w:type="paragraph" w:styleId="Heading1">
    <w:name w:val="heading 1"/>
    <w:basedOn w:val="Normal"/>
    <w:next w:val="Normal"/>
    <w:link w:val="Heading1Char"/>
    <w:qFormat/>
    <w:rsid w:val="00120A54"/>
    <w:pPr>
      <w:keepNext/>
      <w:keepLines/>
      <w:numPr>
        <w:numId w:val="4"/>
      </w:numPr>
      <w:spacing w:before="360" w:after="0"/>
      <w:outlineLvl w:val="0"/>
    </w:pPr>
    <w:rPr>
      <w:rFonts w:asciiTheme="minorHAnsi" w:hAnsiTheme="minorHAnsi"/>
      <w:b/>
      <w:bCs/>
      <w:szCs w:val="28"/>
    </w:rPr>
  </w:style>
  <w:style w:type="paragraph" w:styleId="Heading2">
    <w:name w:val="heading 2"/>
    <w:basedOn w:val="Normal"/>
    <w:next w:val="Normal"/>
    <w:link w:val="Heading2Char"/>
    <w:qFormat/>
    <w:rsid w:val="00120A54"/>
    <w:pPr>
      <w:keepNext/>
      <w:keepLines/>
      <w:tabs>
        <w:tab w:val="num" w:pos="799"/>
      </w:tabs>
      <w:spacing w:before="240" w:after="120"/>
      <w:ind w:left="799" w:hanging="709"/>
      <w:outlineLvl w:val="1"/>
    </w:pPr>
    <w:rPr>
      <w:rFonts w:asciiTheme="minorHAnsi" w:hAnsiTheme="minorHAnsi"/>
      <w:szCs w:val="26"/>
    </w:rPr>
  </w:style>
  <w:style w:type="paragraph" w:styleId="Heading4">
    <w:name w:val="heading 4"/>
    <w:basedOn w:val="Normal"/>
    <w:next w:val="Normal"/>
    <w:link w:val="Heading4Char"/>
    <w:qFormat/>
    <w:rsid w:val="00120A54"/>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120A54"/>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120A54"/>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120A54"/>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A54"/>
    <w:rPr>
      <w:rFonts w:eastAsia="Times New Roman" w:cs="Calibri"/>
      <w:b/>
      <w:bCs/>
      <w:szCs w:val="28"/>
    </w:rPr>
  </w:style>
  <w:style w:type="character" w:customStyle="1" w:styleId="Heading2Char">
    <w:name w:val="Heading 2 Char"/>
    <w:basedOn w:val="DefaultParagraphFont"/>
    <w:link w:val="Heading2"/>
    <w:rsid w:val="00120A54"/>
    <w:rPr>
      <w:rFonts w:eastAsia="Times New Roman" w:cs="Calibri"/>
      <w:szCs w:val="26"/>
    </w:rPr>
  </w:style>
  <w:style w:type="character" w:customStyle="1" w:styleId="Heading4Char">
    <w:name w:val="Heading 4 Char"/>
    <w:basedOn w:val="DefaultParagraphFont"/>
    <w:link w:val="Heading4"/>
    <w:rsid w:val="00120A54"/>
    <w:rPr>
      <w:rFonts w:ascii="Times New Roman" w:eastAsia="Times New Roman" w:hAnsi="Times New Roman" w:cs="Calibri"/>
    </w:rPr>
  </w:style>
  <w:style w:type="character" w:customStyle="1" w:styleId="Heading5Char">
    <w:name w:val="Heading 5 Char"/>
    <w:basedOn w:val="DefaultParagraphFont"/>
    <w:link w:val="Heading5"/>
    <w:rsid w:val="00120A54"/>
    <w:rPr>
      <w:rFonts w:ascii="Cambria" w:eastAsia="Times New Roman" w:hAnsi="Cambria" w:cs="Cambria"/>
    </w:rPr>
  </w:style>
  <w:style w:type="character" w:customStyle="1" w:styleId="Heading6Char">
    <w:name w:val="Heading 6 Char"/>
    <w:basedOn w:val="DefaultParagraphFont"/>
    <w:link w:val="Heading6"/>
    <w:rsid w:val="00120A54"/>
    <w:rPr>
      <w:rFonts w:ascii="Cambria" w:eastAsia="Times New Roman" w:hAnsi="Cambria" w:cs="Cambria"/>
      <w:i/>
      <w:iCs/>
    </w:rPr>
  </w:style>
  <w:style w:type="character" w:customStyle="1" w:styleId="Heading8Char">
    <w:name w:val="Heading 8 Char"/>
    <w:basedOn w:val="DefaultParagraphFont"/>
    <w:link w:val="Heading8"/>
    <w:rsid w:val="00120A54"/>
    <w:rPr>
      <w:rFonts w:ascii="Cambria" w:eastAsia="Times New Roman" w:hAnsi="Cambria" w:cs="Cambria"/>
      <w:sz w:val="20"/>
      <w:szCs w:val="20"/>
    </w:rPr>
  </w:style>
  <w:style w:type="paragraph" w:styleId="ListParagraph">
    <w:name w:val="List Paragraph"/>
    <w:basedOn w:val="Normal"/>
    <w:link w:val="ListParagraphChar"/>
    <w:qFormat/>
    <w:rsid w:val="00120A54"/>
    <w:pPr>
      <w:ind w:left="720"/>
    </w:pPr>
  </w:style>
  <w:style w:type="paragraph" w:styleId="BodyText">
    <w:name w:val="Body Text"/>
    <w:basedOn w:val="Normal"/>
    <w:link w:val="BodyTextChar"/>
    <w:semiHidden/>
    <w:rsid w:val="00120A54"/>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120A54"/>
    <w:rPr>
      <w:rFonts w:ascii="Times New Roman" w:eastAsia="Times New Roman" w:hAnsi="Times New Roman" w:cs="Calibri"/>
    </w:rPr>
  </w:style>
  <w:style w:type="paragraph" w:styleId="BodyTextIndent">
    <w:name w:val="Body Text Indent"/>
    <w:basedOn w:val="Normal"/>
    <w:link w:val="BodyTextIndentChar1"/>
    <w:uiPriority w:val="99"/>
    <w:semiHidden/>
    <w:unhideWhenUsed/>
    <w:rsid w:val="00120A54"/>
    <w:pPr>
      <w:spacing w:after="120"/>
      <w:ind w:left="360"/>
    </w:pPr>
  </w:style>
  <w:style w:type="character" w:customStyle="1" w:styleId="BodyTextIndentChar">
    <w:name w:val="Body Text Indent Char"/>
    <w:basedOn w:val="DefaultParagraphFont"/>
    <w:uiPriority w:val="99"/>
    <w:semiHidden/>
    <w:rsid w:val="00120A54"/>
    <w:rPr>
      <w:rFonts w:ascii="Calibri" w:eastAsia="Times New Roman" w:hAnsi="Calibri" w:cs="Calibri"/>
    </w:rPr>
  </w:style>
  <w:style w:type="character" w:customStyle="1" w:styleId="BodyTextIndentChar1">
    <w:name w:val="Body Text Indent Char1"/>
    <w:basedOn w:val="DefaultParagraphFont"/>
    <w:link w:val="BodyTextIndent"/>
    <w:uiPriority w:val="99"/>
    <w:semiHidden/>
    <w:rsid w:val="00120A54"/>
    <w:rPr>
      <w:rFonts w:ascii="Calibri" w:eastAsia="Times New Roman" w:hAnsi="Calibri" w:cs="Calibri"/>
    </w:rPr>
  </w:style>
  <w:style w:type="paragraph" w:styleId="PlainText">
    <w:name w:val="Plain Text"/>
    <w:basedOn w:val="Normal"/>
    <w:link w:val="PlainTextChar"/>
    <w:rsid w:val="00120A54"/>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120A54"/>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120A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0A54"/>
    <w:rPr>
      <w:rFonts w:ascii="Calibri" w:eastAsia="Times New Roman" w:hAnsi="Calibri" w:cs="Calibri"/>
    </w:rPr>
  </w:style>
  <w:style w:type="table" w:styleId="TableGrid">
    <w:name w:val="Table Grid"/>
    <w:basedOn w:val="TableNormal"/>
    <w:uiPriority w:val="59"/>
    <w:rsid w:val="00120A54"/>
    <w:pPr>
      <w:spacing w:after="0" w:line="240" w:lineRule="auto"/>
    </w:pPr>
    <w:rPr>
      <w:rFonts w:ascii="Calibri" w:hAnsi="Calibri"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basedOn w:val="Normal"/>
    <w:rsid w:val="00120A54"/>
    <w:pPr>
      <w:widowControl w:val="0"/>
      <w:autoSpaceDE w:val="0"/>
      <w:autoSpaceDN w:val="0"/>
      <w:adjustRightInd w:val="0"/>
      <w:spacing w:after="240"/>
      <w:jc w:val="both"/>
    </w:pPr>
    <w:rPr>
      <w:rFonts w:ascii="Arial" w:hAnsi="Arial" w:cs="Arial"/>
      <w:sz w:val="21"/>
      <w:szCs w:val="21"/>
      <w:lang w:val="en-GB" w:eastAsia="en-GB"/>
    </w:rPr>
  </w:style>
  <w:style w:type="character" w:customStyle="1" w:styleId="ListParagraphChar">
    <w:name w:val="List Paragraph Char"/>
    <w:basedOn w:val="DefaultParagraphFont"/>
    <w:link w:val="ListParagraph"/>
    <w:locked/>
    <w:rsid w:val="00120A54"/>
    <w:rPr>
      <w:rFonts w:ascii="Calibri" w:eastAsia="Times New Roman" w:hAnsi="Calibri"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Idham Fariz</dc:creator>
  <cp:lastModifiedBy>pennant</cp:lastModifiedBy>
  <cp:revision>71</cp:revision>
  <dcterms:created xsi:type="dcterms:W3CDTF">2015-12-01T09:48:00Z</dcterms:created>
  <dcterms:modified xsi:type="dcterms:W3CDTF">2016-03-18T11:40:00Z</dcterms:modified>
</cp:coreProperties>
</file>