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B365" w14:textId="4CDAAB96" w:rsidR="00BF6429" w:rsidRDefault="00BF6429" w:rsidP="00BF64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="00F01F34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</w:p>
    <w:p w14:paraId="5AAC076D" w14:textId="77777777" w:rsidR="00BF6429" w:rsidRDefault="00BF6429" w:rsidP="00BF6429">
      <w:pPr>
        <w:rPr>
          <w:rFonts w:ascii="Times New Roman" w:hAnsi="Times New Roman" w:cs="Times New Roman"/>
          <w:b/>
          <w:bCs/>
        </w:rPr>
      </w:pPr>
      <w:r w:rsidRPr="0028206D">
        <w:rPr>
          <w:rFonts w:ascii="Times New Roman" w:hAnsi="Times New Roman" w:cs="Times New Roman"/>
          <w:b/>
          <w:bCs/>
        </w:rPr>
        <w:t>The string is a sequence of characters placed in double quotes (” “).Performing different operations on string data is called String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28206D">
        <w:rPr>
          <w:rFonts w:ascii="Times New Roman" w:hAnsi="Times New Roman" w:cs="Times New Roman"/>
          <w:b/>
          <w:bCs/>
        </w:rPr>
        <w:t>Handling. Strings are immutable. Whenever a change to a String is made,</w:t>
      </w:r>
      <w:r>
        <w:rPr>
          <w:rFonts w:ascii="Times New Roman" w:hAnsi="Times New Roman" w:cs="Times New Roman"/>
          <w:b/>
          <w:bCs/>
        </w:rPr>
        <w:t xml:space="preserve"> </w:t>
      </w:r>
      <w:r w:rsidRPr="0028206D">
        <w:rPr>
          <w:rFonts w:ascii="Times New Roman" w:hAnsi="Times New Roman" w:cs="Times New Roman"/>
          <w:b/>
          <w:bCs/>
        </w:rPr>
        <w:t>an entirely new String is created. If we want to store a group of</w:t>
      </w:r>
      <w:r>
        <w:rPr>
          <w:rFonts w:ascii="Times New Roman" w:hAnsi="Times New Roman" w:cs="Times New Roman"/>
          <w:b/>
          <w:bCs/>
        </w:rPr>
        <w:t xml:space="preserve"> </w:t>
      </w:r>
      <w:r w:rsidRPr="0028206D">
        <w:rPr>
          <w:rFonts w:ascii="Times New Roman" w:hAnsi="Times New Roman" w:cs="Times New Roman"/>
          <w:b/>
          <w:bCs/>
        </w:rPr>
        <w:t>characters we can use a char array. String provides various methods to</w:t>
      </w:r>
      <w:r>
        <w:rPr>
          <w:rFonts w:ascii="Times New Roman" w:hAnsi="Times New Roman" w:cs="Times New Roman"/>
          <w:b/>
          <w:bCs/>
        </w:rPr>
        <w:t xml:space="preserve"> </w:t>
      </w:r>
      <w:r w:rsidRPr="0028206D">
        <w:rPr>
          <w:rFonts w:ascii="Times New Roman" w:hAnsi="Times New Roman" w:cs="Times New Roman"/>
          <w:b/>
          <w:bCs/>
        </w:rPr>
        <w:t>perform different operations on strings.  Using Raptor draw a flowchart</w:t>
      </w:r>
      <w:r>
        <w:rPr>
          <w:rFonts w:ascii="Times New Roman" w:hAnsi="Times New Roman" w:cs="Times New Roman"/>
          <w:b/>
          <w:bCs/>
        </w:rPr>
        <w:t xml:space="preserve"> </w:t>
      </w:r>
      <w:r w:rsidRPr="0028206D">
        <w:rPr>
          <w:rFonts w:ascii="Times New Roman" w:hAnsi="Times New Roman" w:cs="Times New Roman"/>
          <w:b/>
          <w:bCs/>
        </w:rPr>
        <w:t>to display the total number of characters in the string and returns it.</w:t>
      </w:r>
    </w:p>
    <w:p w14:paraId="14A5C35B" w14:textId="77777777" w:rsidR="00BF6429" w:rsidRPr="00EE0DE5" w:rsidRDefault="00BF6429" w:rsidP="00BF6429">
      <w:pPr>
        <w:rPr>
          <w:rFonts w:ascii="Times New Roman" w:hAnsi="Times New Roman" w:cs="Times New Roman"/>
          <w:b/>
          <w:bCs/>
        </w:rPr>
      </w:pPr>
      <w:r w:rsidRPr="00EE0DE5">
        <w:rPr>
          <w:rFonts w:ascii="Times New Roman" w:hAnsi="Times New Roman" w:cs="Times New Roman"/>
          <w:b/>
          <w:bCs/>
        </w:rPr>
        <w:t>Step 1: Launch RAPTOR and Create a New Flowchart</w:t>
      </w:r>
    </w:p>
    <w:p w14:paraId="36443CF8" w14:textId="77777777" w:rsidR="00BF6429" w:rsidRPr="001D64B1" w:rsidRDefault="00BF6429" w:rsidP="00BF64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Open the RAPTOR application from the desktop or Start menu. </w:t>
      </w:r>
    </w:p>
    <w:p w14:paraId="72E3D7CC" w14:textId="77777777" w:rsidR="00BF6429" w:rsidRPr="001D64B1" w:rsidRDefault="00BF6429" w:rsidP="00BF64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Select File → New to create a new flowchart. </w:t>
      </w:r>
    </w:p>
    <w:p w14:paraId="29DAA7EB" w14:textId="77777777" w:rsidR="00BF6429" w:rsidRPr="001D64B1" w:rsidRDefault="00BF6429" w:rsidP="00BF64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A blank workspace with Start and End symbols will be displayed. </w:t>
      </w:r>
    </w:p>
    <w:p w14:paraId="4468B11F" w14:textId="77777777" w:rsidR="00BF6429" w:rsidRPr="00EE0DE5" w:rsidRDefault="00BF6429" w:rsidP="00BF6429">
      <w:pPr>
        <w:rPr>
          <w:rFonts w:ascii="Times New Roman" w:hAnsi="Times New Roman" w:cs="Times New Roman"/>
          <w:b/>
          <w:bCs/>
        </w:rPr>
      </w:pPr>
      <w:r w:rsidRPr="00EE0DE5">
        <w:rPr>
          <w:rFonts w:ascii="Times New Roman" w:hAnsi="Times New Roman" w:cs="Times New Roman"/>
          <w:b/>
          <w:bCs/>
        </w:rPr>
        <w:t>Step 2: Accept the String from the User</w:t>
      </w:r>
    </w:p>
    <w:p w14:paraId="7F5FC86D" w14:textId="77777777" w:rsidR="00BF6429" w:rsidRPr="001D64B1" w:rsidRDefault="00BF6429" w:rsidP="00BF64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Drag an Input symbol between the Start and End symbols. </w:t>
      </w:r>
    </w:p>
    <w:p w14:paraId="1898F975" w14:textId="77777777" w:rsidR="00BF6429" w:rsidRPr="001D64B1" w:rsidRDefault="00BF6429" w:rsidP="00BF64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Enter a prompt such as "Enter a String:". </w:t>
      </w:r>
    </w:p>
    <w:p w14:paraId="3FA6BAB8" w14:textId="77777777" w:rsidR="00BF6429" w:rsidRPr="001D64B1" w:rsidRDefault="00BF6429" w:rsidP="00BF64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Store the input in a string variable named str. </w:t>
      </w:r>
    </w:p>
    <w:p w14:paraId="7A560E0A" w14:textId="77777777" w:rsidR="00BF6429" w:rsidRPr="00EE0DE5" w:rsidRDefault="00BF6429" w:rsidP="00BF6429">
      <w:pPr>
        <w:rPr>
          <w:rFonts w:ascii="Times New Roman" w:hAnsi="Times New Roman" w:cs="Times New Roman"/>
          <w:b/>
          <w:bCs/>
        </w:rPr>
      </w:pPr>
      <w:r w:rsidRPr="00EE0DE5">
        <w:rPr>
          <w:rFonts w:ascii="Times New Roman" w:hAnsi="Times New Roman" w:cs="Times New Roman"/>
          <w:b/>
          <w:bCs/>
        </w:rPr>
        <w:t>Step 3: Calculate the Number of Characters</w:t>
      </w:r>
    </w:p>
    <w:p w14:paraId="526596BC" w14:textId="77777777" w:rsidR="00BF6429" w:rsidRPr="001D64B1" w:rsidRDefault="00BF6429" w:rsidP="00BF64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Drag an Assignment symbol below the Input symbol. </w:t>
      </w:r>
    </w:p>
    <w:p w14:paraId="1E5482F0" w14:textId="77777777" w:rsidR="00BF6429" w:rsidRPr="001D64B1" w:rsidRDefault="00BF6429" w:rsidP="00BF64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Create an integer variable named length. </w:t>
      </w:r>
    </w:p>
    <w:p w14:paraId="2B300675" w14:textId="77777777" w:rsidR="00BF6429" w:rsidRPr="001D64B1" w:rsidRDefault="00BF6429" w:rsidP="00BF64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Assign the length of the entered string using the string length function. </w:t>
      </w:r>
    </w:p>
    <w:p w14:paraId="6C74851A" w14:textId="77777777" w:rsidR="00BF6429" w:rsidRPr="001D64B1" w:rsidRDefault="00BF6429" w:rsidP="00BF64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>Example:</w:t>
      </w:r>
    </w:p>
    <w:p w14:paraId="4D23250A" w14:textId="77777777" w:rsidR="00BF6429" w:rsidRPr="001D64B1" w:rsidRDefault="00BF6429" w:rsidP="00BF6429">
      <w:p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>length ← Length_Of(str)</w:t>
      </w:r>
    </w:p>
    <w:p w14:paraId="5850CE5E" w14:textId="77777777" w:rsidR="00BF6429" w:rsidRPr="00EE0DE5" w:rsidRDefault="00BF6429" w:rsidP="00BF6429">
      <w:pPr>
        <w:rPr>
          <w:rFonts w:ascii="Times New Roman" w:hAnsi="Times New Roman" w:cs="Times New Roman"/>
          <w:b/>
          <w:bCs/>
        </w:rPr>
      </w:pPr>
      <w:r w:rsidRPr="00EE0DE5">
        <w:rPr>
          <w:rFonts w:ascii="Times New Roman" w:hAnsi="Times New Roman" w:cs="Times New Roman"/>
          <w:b/>
          <w:bCs/>
        </w:rPr>
        <w:t>Step 4: Display the Character Count</w:t>
      </w:r>
    </w:p>
    <w:p w14:paraId="2F09CEE8" w14:textId="77777777" w:rsidR="00BF6429" w:rsidRPr="001D64B1" w:rsidRDefault="00BF6429" w:rsidP="00BF64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Drag an Output symbol below the Assignment symbol. </w:t>
      </w:r>
    </w:p>
    <w:p w14:paraId="26535D32" w14:textId="77777777" w:rsidR="00BF6429" w:rsidRPr="00EE0DE5" w:rsidRDefault="00BF6429" w:rsidP="00BF64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Display the message "Total Number of Characters =" along with the value stored in the length variable. </w:t>
      </w:r>
    </w:p>
    <w:p w14:paraId="672B0281" w14:textId="77777777" w:rsidR="00BF6429" w:rsidRPr="001D64B1" w:rsidRDefault="00BF6429" w:rsidP="00BF6429">
      <w:pPr>
        <w:rPr>
          <w:rFonts w:ascii="Times New Roman" w:hAnsi="Times New Roman" w:cs="Times New Roman"/>
          <w:b/>
          <w:bCs/>
        </w:rPr>
      </w:pPr>
      <w:r w:rsidRPr="001D64B1">
        <w:rPr>
          <w:rFonts w:ascii="Times New Roman" w:hAnsi="Times New Roman" w:cs="Times New Roman"/>
          <w:b/>
          <w:bCs/>
        </w:rPr>
        <w:t>Step 5: Connect and Validate the Flowchart</w:t>
      </w:r>
    </w:p>
    <w:p w14:paraId="780C09AB" w14:textId="77777777" w:rsidR="00BF6429" w:rsidRPr="001D64B1" w:rsidRDefault="00BF6429" w:rsidP="00BF64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Connect the symbols in the sequence Start → Input → Assignment → Output → End. </w:t>
      </w:r>
    </w:p>
    <w:p w14:paraId="00DBDA2A" w14:textId="77777777" w:rsidR="00BF6429" w:rsidRPr="00EE0DE5" w:rsidRDefault="00BF6429" w:rsidP="00BF64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Check that all symbols are connected properly and the flowchart logic is correct. </w:t>
      </w:r>
    </w:p>
    <w:p w14:paraId="0D4D263F" w14:textId="77777777" w:rsidR="00BF6429" w:rsidRPr="001D64B1" w:rsidRDefault="00BF6429" w:rsidP="00BF6429">
      <w:pPr>
        <w:rPr>
          <w:rFonts w:ascii="Times New Roman" w:hAnsi="Times New Roman" w:cs="Times New Roman"/>
          <w:b/>
          <w:bCs/>
        </w:rPr>
      </w:pPr>
      <w:r w:rsidRPr="001D64B1">
        <w:rPr>
          <w:rFonts w:ascii="Times New Roman" w:hAnsi="Times New Roman" w:cs="Times New Roman"/>
          <w:b/>
          <w:bCs/>
        </w:rPr>
        <w:t>Step 6: Execute the Flowchart</w:t>
      </w:r>
    </w:p>
    <w:p w14:paraId="63C10013" w14:textId="77777777" w:rsidR="00BF6429" w:rsidRPr="001D64B1" w:rsidRDefault="00BF6429" w:rsidP="00BF6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Click the Run button to execute the flowchart. </w:t>
      </w:r>
    </w:p>
    <w:p w14:paraId="7E2CBF4A" w14:textId="77777777" w:rsidR="00BF6429" w:rsidRPr="001D64B1" w:rsidRDefault="00BF6429" w:rsidP="00BF6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t xml:space="preserve">Enter a sample string when prompted. </w:t>
      </w:r>
    </w:p>
    <w:p w14:paraId="15B36F13" w14:textId="77777777" w:rsidR="00BF6429" w:rsidRPr="001D64B1" w:rsidRDefault="00BF6429" w:rsidP="00BF6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64B1">
        <w:rPr>
          <w:rFonts w:ascii="Times New Roman" w:hAnsi="Times New Roman" w:cs="Times New Roman"/>
        </w:rPr>
        <w:lastRenderedPageBreak/>
        <w:t xml:space="preserve">Verify that the output displays the correct total number of characters in the entered string. </w:t>
      </w:r>
    </w:p>
    <w:p w14:paraId="1FB8E2AD" w14:textId="77777777" w:rsidR="00BF6429" w:rsidRPr="001D64B1" w:rsidRDefault="00BF6429" w:rsidP="00BF6429">
      <w:pPr>
        <w:rPr>
          <w:rFonts w:ascii="Times New Roman" w:hAnsi="Times New Roman" w:cs="Times New Roman"/>
        </w:rPr>
      </w:pPr>
    </w:p>
    <w:p w14:paraId="12DCD839" w14:textId="77777777" w:rsidR="00BF6429" w:rsidRDefault="00BF6429" w:rsidP="00BF6429">
      <w:pPr>
        <w:rPr>
          <w:rFonts w:ascii="Times New Roman" w:hAnsi="Times New Roman" w:cs="Times New Roman"/>
        </w:rPr>
      </w:pPr>
      <w:r w:rsidRPr="00200248">
        <w:rPr>
          <w:rFonts w:ascii="Times New Roman" w:hAnsi="Times New Roman" w:cs="Times New Roman"/>
          <w:noProof/>
        </w:rPr>
        <w:drawing>
          <wp:inline distT="0" distB="0" distL="0" distR="0" wp14:anchorId="4067B820" wp14:editId="2D0B8070">
            <wp:extent cx="5744884" cy="3230880"/>
            <wp:effectExtent l="0" t="0" r="8255" b="7620"/>
            <wp:docPr id="121988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8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349" cy="32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5AD">
        <w:rPr>
          <w:rFonts w:ascii="Times New Roman" w:hAnsi="Times New Roman" w:cs="Times New Roman"/>
          <w:noProof/>
        </w:rPr>
        <w:drawing>
          <wp:inline distT="0" distB="0" distL="0" distR="0" wp14:anchorId="7B55AF83" wp14:editId="184AD5D5">
            <wp:extent cx="5769564" cy="3223260"/>
            <wp:effectExtent l="0" t="0" r="3175" b="0"/>
            <wp:docPr id="21389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03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233" cy="32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C039" w14:textId="77777777" w:rsidR="00BF6429" w:rsidRDefault="00BF6429" w:rsidP="00BF6429">
      <w:pPr>
        <w:rPr>
          <w:rFonts w:ascii="Times New Roman" w:hAnsi="Times New Roman" w:cs="Times New Roman"/>
        </w:rPr>
      </w:pPr>
    </w:p>
    <w:p w14:paraId="1D5E296B" w14:textId="77777777" w:rsidR="00BF6429" w:rsidRDefault="00BF6429" w:rsidP="00BF6429">
      <w:pPr>
        <w:rPr>
          <w:rFonts w:ascii="Times New Roman" w:hAnsi="Times New Roman" w:cs="Times New Roman"/>
        </w:rPr>
      </w:pPr>
    </w:p>
    <w:p w14:paraId="754ACEEB" w14:textId="77777777" w:rsidR="00BF6429" w:rsidRDefault="00BF6429"/>
    <w:sectPr w:rsidR="00BF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0C3"/>
    <w:multiLevelType w:val="multilevel"/>
    <w:tmpl w:val="913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C6C0D"/>
    <w:multiLevelType w:val="multilevel"/>
    <w:tmpl w:val="F9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F1BB0"/>
    <w:multiLevelType w:val="multilevel"/>
    <w:tmpl w:val="E23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326D1"/>
    <w:multiLevelType w:val="multilevel"/>
    <w:tmpl w:val="ABE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E02BF"/>
    <w:multiLevelType w:val="multilevel"/>
    <w:tmpl w:val="2AB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14205"/>
    <w:multiLevelType w:val="multilevel"/>
    <w:tmpl w:val="D8C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25357">
    <w:abstractNumId w:val="3"/>
  </w:num>
  <w:num w:numId="2" w16cid:durableId="556285921">
    <w:abstractNumId w:val="5"/>
  </w:num>
  <w:num w:numId="3" w16cid:durableId="672488284">
    <w:abstractNumId w:val="2"/>
  </w:num>
  <w:num w:numId="4" w16cid:durableId="1882591444">
    <w:abstractNumId w:val="1"/>
  </w:num>
  <w:num w:numId="5" w16cid:durableId="1154179008">
    <w:abstractNumId w:val="4"/>
  </w:num>
  <w:num w:numId="6" w16cid:durableId="111779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29"/>
    <w:rsid w:val="000E75A8"/>
    <w:rsid w:val="00BF6429"/>
    <w:rsid w:val="00F01F34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BACD"/>
  <w15:chartTrackingRefBased/>
  <w15:docId w15:val="{A3AB59F9-78E0-4A95-9D28-6A72667E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429"/>
  </w:style>
  <w:style w:type="paragraph" w:styleId="Heading1">
    <w:name w:val="heading 1"/>
    <w:basedOn w:val="Normal"/>
    <w:next w:val="Normal"/>
    <w:link w:val="Heading1Char"/>
    <w:uiPriority w:val="9"/>
    <w:qFormat/>
    <w:rsid w:val="00BF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2</cp:revision>
  <dcterms:created xsi:type="dcterms:W3CDTF">2026-07-27T04:50:00Z</dcterms:created>
  <dcterms:modified xsi:type="dcterms:W3CDTF">2026-08-05T05:16:00Z</dcterms:modified>
</cp:coreProperties>
</file>