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1F4E78"/>
          <w:sz w:val="48"/>
          <w:szCs w:val="48"/>
        </w:rPr>
        <w:t xml:space="preserve">Product Requirements Document</w:t>
      </w:r>
    </w:p>
    <w:p>
      <w:pPr>
        <w:spacing w:before="360" w:after="720"/>
        <w:jc w:val="center"/>
      </w:pPr>
      <w:r>
        <w:rPr>
          <w:b/>
          <w:bCs/>
          <w:color w:val="2E75B5"/>
          <w:sz w:val="40"/>
          <w:szCs w:val="40"/>
        </w:rPr>
        <w:t xml:space="preserve">AI-Generated Voice Detection API</w:t>
      </w:r>
    </w:p>
    <w:p>
      <w:pPr>
        <w:spacing w:before="240" w:after="1440"/>
        <w:jc w:val="center"/>
      </w:pPr>
      <w:r>
        <w:rPr>
          <w:color w:val="5B9BD5"/>
          <w:sz w:val="28"/>
          <w:szCs w:val="28"/>
        </w:rPr>
        <w:t xml:space="preserve">Multi-Language Voice Authentication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Product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 Voice Detection API</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February 2026</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Production Ready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Challenge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AI-Generated Voice Detection (5 Languages)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Enrollment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1734/5000 participants</w:t>
            </w:r>
          </w:p>
        </w:tc>
      </w:tr>
    </w:tbl>
    <w:p>
      <w:r>
        <w:br w:type="page"/>
      </w:r>
    </w:p>
    <w:p>
      <w:pPr>
        <w:pStyle w:val="Heading1"/>
      </w:pPr>
      <w:r>
        <w:t xml:space="preserve">Executive Summary</w:t>
      </w:r>
    </w:p>
    <w:p>
      <w:pPr>
        <w:spacing w:after="240"/>
      </w:pPr>
      <w:r>
        <w:t xml:space="preserve">This Product Requirements Document defines the specifications for an AI-Generated Voice Detection API system that distinguishes between AI-generated and human-spoken voice samples across five languages: Tamil, English, Hindi, Malayalam, and Telugu.</w:t>
      </w:r>
    </w:p>
    <w:p>
      <w:pPr>
        <w:spacing w:after="240"/>
      </w:pPr>
      <w:r>
        <w:t xml:space="preserve">The system is designed as a REST API that processes Base64-encoded MP3 audio files and returns classification results with confidence scores in structured JSON format. This product addresses the critical challenge of voice authenticity verification in an era of increasingly sophisticated AI-generated voices.</w:t>
      </w:r>
    </w:p>
    <w:p>
      <w:pPr>
        <w:pStyle w:val="Heading2"/>
      </w:pPr>
      <w:r>
        <w:t xml:space="preserve">Challenge Overview</w:t>
      </w:r>
    </w:p>
    <w:p>
      <w:pPr>
        <w:pStyle w:val="ListParagraph"/>
        <w:numPr>
          <w:ilvl w:val="0"/>
          <w:numId w:val="2"/>
        </w:numPr>
      </w:pPr>
      <w:r>
        <w:t xml:space="preserve">Challenge: AI-Generated Voice Detection for multiple South Asian languages</w:t>
      </w:r>
    </w:p>
    <w:p>
      <w:pPr>
        <w:pStyle w:val="ListParagraph"/>
        <w:numPr>
          <w:ilvl w:val="0"/>
          <w:numId w:val="2"/>
        </w:numPr>
      </w:pPr>
      <w:r>
        <w:t xml:space="preserve">Enrollment: 1734 out of 5000 participants</w:t>
      </w:r>
    </w:p>
    <w:p>
      <w:pPr>
        <w:pStyle w:val="ListParagraph"/>
        <w:numPr>
          <w:ilvl w:val="0"/>
          <w:numId w:val="2"/>
        </w:numPr>
      </w:pPr>
      <w:r>
        <w:t xml:space="preserve">Requirement: Build API-based detection system with high accuracy</w:t>
      </w:r>
    </w:p>
    <w:p>
      <w:pPr>
        <w:pStyle w:val="ListParagraph"/>
        <w:numPr>
          <w:ilvl w:val="0"/>
          <w:numId w:val="2"/>
        </w:numPr>
      </w:pPr>
      <w:r>
        <w:t xml:space="preserve">Deliverable: Public API endpoint with API key authentication</w:t>
      </w:r>
    </w:p>
    <w:p>
      <w:pPr>
        <w:pStyle w:val="ListParagraph"/>
        <w:numPr>
          <w:ilvl w:val="0"/>
          <w:numId w:val="2"/>
        </w:numPr>
      </w:pPr>
      <w:r>
        <w:t xml:space="preserve">Evaluation: Automated testing for accuracy, stability, and explainability</w:t>
      </w:r>
    </w:p>
    <w:p>
      <w:pPr>
        <w:pStyle w:val="Heading2"/>
      </w:pPr>
      <w:r>
        <w:t xml:space="preserve">Key Objectives</w:t>
      </w:r>
    </w:p>
    <w:p>
      <w:pPr>
        <w:pStyle w:val="ListParagraph"/>
        <w:numPr>
          <w:ilvl w:val="0"/>
          <w:numId w:val="2"/>
        </w:numPr>
      </w:pPr>
      <w:r>
        <w:t xml:space="preserve">Detect AI-generated voices with 85%+ accuracy</w:t>
      </w:r>
    </w:p>
    <w:p>
      <w:pPr>
        <w:pStyle w:val="ListParagraph"/>
        <w:numPr>
          <w:ilvl w:val="0"/>
          <w:numId w:val="2"/>
        </w:numPr>
      </w:pPr>
      <w:r>
        <w:t xml:space="preserve">Support 5 languages: Tamil, English, Hindi, Malayalam, Telugu</w:t>
      </w:r>
    </w:p>
    <w:p>
      <w:pPr>
        <w:pStyle w:val="ListParagraph"/>
        <w:numPr>
          <w:ilvl w:val="0"/>
          <w:numId w:val="2"/>
        </w:numPr>
      </w:pPr>
      <w:r>
        <w:t xml:space="preserve">Process audio within 120 seconds (Gunicorn timeout)</w:t>
      </w:r>
    </w:p>
    <w:p>
      <w:pPr>
        <w:pStyle w:val="ListParagraph"/>
        <w:numPr>
          <w:ilvl w:val="0"/>
          <w:numId w:val="2"/>
        </w:numPr>
      </w:pPr>
      <w:r>
        <w:t xml:space="preserve">Return results with confidence scores (0.0-1.0)</w:t>
      </w:r>
    </w:p>
    <w:p>
      <w:pPr>
        <w:pStyle w:val="ListParagraph"/>
        <w:numPr>
          <w:ilvl w:val="0"/>
          <w:numId w:val="2"/>
        </w:numPr>
      </w:pPr>
      <w:r>
        <w:t xml:space="preserve">Maintain 99%+ uptime during evaluation</w:t>
      </w:r>
    </w:p>
    <w:p>
      <w:r>
        <w:br w:type="page"/>
      </w:r>
    </w:p>
    <w:p>
      <w:pPr>
        <w:pStyle w:val="Heading1"/>
      </w:pPr>
      <w:r>
        <w:t xml:space="preserve">1. Problem Definition</w:t>
      </w:r>
    </w:p>
    <w:p>
      <w:pPr>
        <w:pStyle w:val="Heading2"/>
      </w:pPr>
      <w:r>
        <w:t xml:space="preserve">1.1 Problem Statement</w:t>
      </w:r>
    </w:p>
    <w:p>
      <w:pPr>
        <w:spacing w:after="240"/>
      </w:pPr>
      <w:r>
        <w:t xml:space="preserve">Participants must build an API-based system that detects whether a given voice sample is AI-generated or spoken by a real human. The solution must support five specified languages and return results in a structured JSON format with appropriate confidence scoring.</w:t>
      </w:r>
    </w:p>
    <w:p>
      <w:pPr>
        <w:pStyle w:val="Heading2"/>
      </w:pPr>
      <w:r>
        <w:t xml:space="preserve">1.2 Problem Requirements</w:t>
      </w:r>
    </w:p>
    <w:p>
      <w:pPr>
        <w:pStyle w:val="ListParagraph"/>
        <w:numPr>
          <w:ilvl w:val="0"/>
          <w:numId w:val="2"/>
        </w:numPr>
      </w:pPr>
      <w:r>
        <w:t xml:space="preserve">Design and deploy a REST API for voice sample analysis</w:t>
      </w:r>
    </w:p>
    <w:p>
      <w:pPr>
        <w:pStyle w:val="ListParagraph"/>
        <w:numPr>
          <w:ilvl w:val="0"/>
          <w:numId w:val="2"/>
        </w:numPr>
      </w:pPr>
      <w:r>
        <w:t xml:space="preserve">Classify samples as AI-generated or Human</w:t>
      </w:r>
    </w:p>
    <w:p>
      <w:pPr>
        <w:pStyle w:val="ListParagraph"/>
        <w:numPr>
          <w:ilvl w:val="0"/>
          <w:numId w:val="2"/>
        </w:numPr>
      </w:pPr>
      <w:r>
        <w:t xml:space="preserve">Accept Base64-encoded MP3 audio (one sample per request)</w:t>
      </w:r>
    </w:p>
    <w:p>
      <w:pPr>
        <w:pStyle w:val="ListParagraph"/>
        <w:numPr>
          <w:ilvl w:val="0"/>
          <w:numId w:val="2"/>
        </w:numPr>
      </w:pPr>
      <w:r>
        <w:t xml:space="preserve">Submit publicly accessible API endpoint with API key</w:t>
      </w:r>
    </w:p>
    <w:p>
      <w:pPr>
        <w:pStyle w:val="ListParagraph"/>
        <w:numPr>
          <w:ilvl w:val="0"/>
          <w:numId w:val="2"/>
        </w:numPr>
      </w:pPr>
      <w:r>
        <w:t xml:space="preserve">Hard-coding is strictly prohibited</w:t>
      </w:r>
    </w:p>
    <w:p>
      <w:pPr>
        <w:pStyle w:val="ListParagraph"/>
        <w:numPr>
          <w:ilvl w:val="0"/>
          <w:numId w:val="2"/>
        </w:numPr>
      </w:pPr>
      <w:r>
        <w:t xml:space="preserve">External detection APIs may be restricted</w:t>
      </w:r>
    </w:p>
    <w:p>
      <w:pPr>
        <w:pStyle w:val="Heading2"/>
      </w:pPr>
      <w:r>
        <w:t xml:space="preserve">1.3 Supported Languages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Language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Code</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Native Name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Tamil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தமிழ்</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English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English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Hindi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हिन्दी</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Malayalam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മലയാളം</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Telugu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తెలుగు</w:t>
            </w:r>
          </w:p>
        </w:tc>
      </w:tr>
    </w:tbl>
    <w:p>
      <w:r>
        <w:br w:type="page"/>
      </w:r>
    </w:p>
    <w:p>
      <w:pPr>
        <w:pStyle w:val="Heading1"/>
      </w:pPr>
      <w:r>
        <w:t xml:space="preserve">Document Completion Notice</w:t>
      </w:r>
    </w:p>
    <w:p>
      <w:pPr>
        <w:spacing w:before="240" w:after="480"/>
      </w:pPr>
      <w:r>
        <w:rPr>
          <w:b/>
          <w:bCs/>
          <w:sz w:val="26"/>
          <w:szCs w:val="26"/>
        </w:rPr>
        <w:t xml:space="preserve">This is a comprehensive Product Requirements Document based on the AI-Generated Voice Detection challenge requirements and the provided technical stack documentation.</w:t>
      </w:r>
    </w:p>
    <w:p>
      <w:pPr>
        <w:pStyle w:val="Heading2"/>
      </w:pPr>
      <w:r>
        <w:t xml:space="preserve">Document Overview</w:t>
      </w:r>
    </w:p>
    <w:p>
      <w:pPr>
        <w:spacing w:after="240"/>
      </w:pPr>
      <w:r>
        <w:t xml:space="preserve">The complete PRD includes the following major sections (as outlined in the provided markdown document):</w:t>
      </w:r>
    </w:p>
    <w:p>
      <w:pPr>
        <w:pStyle w:val="ListParagraph"/>
        <w:numPr>
          <w:ilvl w:val="0"/>
          <w:numId w:val="2"/>
        </w:numPr>
      </w:pPr>
      <w:r>
        <w:t xml:space="preserve">Executive Summary &amp; Product Vision</w:t>
      </w:r>
    </w:p>
    <w:p>
      <w:pPr>
        <w:pStyle w:val="ListParagraph"/>
        <w:numPr>
          <w:ilvl w:val="0"/>
          <w:numId w:val="2"/>
        </w:numPr>
      </w:pPr>
      <w:r>
        <w:t xml:space="preserve">Business Objectives &amp; Success Metrics</w:t>
      </w:r>
    </w:p>
    <w:p>
      <w:pPr>
        <w:pStyle w:val="ListParagraph"/>
        <w:numPr>
          <w:ilvl w:val="0"/>
          <w:numId w:val="2"/>
        </w:numPr>
      </w:pPr>
      <w:r>
        <w:t xml:space="preserve">Target Users &amp; Market Analysis</w:t>
      </w:r>
    </w:p>
    <w:p>
      <w:pPr>
        <w:pStyle w:val="ListParagraph"/>
        <w:numPr>
          <w:ilvl w:val="0"/>
          <w:numId w:val="2"/>
        </w:numPr>
      </w:pPr>
      <w:r>
        <w:t xml:space="preserve">Technical Requirements &amp; System Architecture</w:t>
      </w:r>
    </w:p>
    <w:p>
      <w:pPr>
        <w:pStyle w:val="ListParagraph"/>
        <w:numPr>
          <w:ilvl w:val="0"/>
          <w:numId w:val="2"/>
        </w:numPr>
      </w:pPr>
      <w:r>
        <w:t xml:space="preserve">API Specifications &amp; Integration Examples</w:t>
      </w:r>
    </w:p>
    <w:p>
      <w:pPr>
        <w:pStyle w:val="ListParagraph"/>
        <w:numPr>
          <w:ilvl w:val="0"/>
          <w:numId w:val="2"/>
        </w:numPr>
      </w:pPr>
      <w:r>
        <w:t xml:space="preserve">Feature Requirements &amp; User Stories</w:t>
      </w:r>
    </w:p>
    <w:p>
      <w:pPr>
        <w:pStyle w:val="ListParagraph"/>
        <w:numPr>
          <w:ilvl w:val="0"/>
          <w:numId w:val="2"/>
        </w:numPr>
      </w:pPr>
      <w:r>
        <w:t xml:space="preserve">Risk Assessment &amp; Mitigation Strategies</w:t>
      </w:r>
    </w:p>
    <w:p>
      <w:pPr>
        <w:pStyle w:val="ListParagraph"/>
        <w:numPr>
          <w:ilvl w:val="0"/>
          <w:numId w:val="2"/>
        </w:numPr>
      </w:pPr>
      <w:r>
        <w:t xml:space="preserve">Release Plan &amp; Roadmap</w:t>
      </w:r>
    </w:p>
    <w:p>
      <w:pPr>
        <w:pStyle w:val="Heading2"/>
      </w:pPr>
      <w:r>
        <w:t xml:space="preserve">Key Highlights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Total Document Size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2,600+ lines comprehensive PRD</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Core Technology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Python 3.10+, Flask 3.0.0, scikit-learn 1.3.2</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Audio Processing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librosa 0.10.1, pydub 0.25.1, FFmpeg</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ML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Random Forest (200 trees, depth 20)</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Deployment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Docker containers, Gunicorn (4 workers)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Performance Target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&lt; 5 seconds response time (p95)</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Accuracy Goal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85%+ detection accuracy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Uptime SLA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99.5% availability</w:t>
            </w:r>
          </w:p>
        </w:tc>
      </w:tr>
    </w:tbl>
    <w:p>
      <w:pPr>
        <w:pStyle w:val="Heading2"/>
        <w:spacing w:before="480" w:after="240"/>
      </w:pPr>
      <w:r>
        <w:t xml:space="preserve">Reference Documents</w:t>
      </w:r>
    </w:p>
    <w:p>
      <w:pPr>
        <w:pStyle w:val="ListParagraph"/>
        <w:numPr>
          <w:ilvl w:val="0"/>
          <w:numId w:val="2"/>
        </w:numPr>
      </w:pPr>
      <w:r>
        <w:t xml:space="preserve">Challenge Screenshots: Problem description, API tester, submission rules</w:t>
      </w:r>
    </w:p>
    <w:p>
      <w:pPr>
        <w:pStyle w:val="ListParagraph"/>
        <w:numPr>
          <w:ilvl w:val="0"/>
          <w:numId w:val="2"/>
        </w:numPr>
      </w:pPr>
      <w:r>
        <w:t xml:space="preserve">Technical Stack Documentation: Complete 1,222-line tech stack specification</w:t>
      </w:r>
    </w:p>
    <w:p>
      <w:pPr>
        <w:pStyle w:val="ListParagraph"/>
        <w:numPr>
          <w:ilvl w:val="0"/>
          <w:numId w:val="2"/>
        </w:numPr>
      </w:pPr>
      <w:r>
        <w:t xml:space="preserve">Architecture Diagrams: System architecture and data flow</w:t>
      </w:r>
    </w:p>
    <w:p>
      <w:pPr>
        <w:spacing w:before="480"/>
      </w:pPr>
      <w:r>
        <w:rPr>
          <w:i/>
          <w:iCs/>
          <w:sz w:val="22"/>
          <w:szCs w:val="22"/>
        </w:rPr>
        <w:t xml:space="preserve">For the complete detailed PRD with all 18 sections, please refer to the markdown document provided. This Word document provides a formatted executive summary and key sections suitable for stakeholder review.</w:t>
      </w:r>
    </w:p>
    <w:p>
      <w:r>
        <w:br w:type="page"/>
      </w:r>
    </w:p>
    <w:p>
      <w:pPr>
        <w:pStyle w:val="Heading1"/>
      </w:pPr>
      <w:r>
        <w:t xml:space="preserve">Appendix: Quick Reference</w:t>
      </w:r>
    </w:p>
    <w:p>
      <w:pPr>
        <w:pStyle w:val="Heading2"/>
      </w:pPr>
      <w:r>
        <w:t xml:space="preserve">API Endpoint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Method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Endpoint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/predict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Classify voice as AI-generated or Human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/health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Check API health and status</w:t>
            </w:r>
          </w:p>
        </w:tc>
      </w:tr>
    </w:tbl>
    <w:p>
      <w:pPr>
        <w:pStyle w:val="Heading2"/>
        <w:spacing w:before="360"/>
      </w:pPr>
      <w:r>
        <w:t xml:space="preserve">Response Format</w:t>
      </w:r>
    </w:p>
    <w:p>
      <w:pPr>
        <w:spacing w:after="120"/>
      </w:pPr>
      <w:r>
        <w:rPr>
          <w:b/>
          <w:bCs/>
        </w:rPr>
        <w:t xml:space="preserve">Success Response:</w:t>
      </w:r>
    </w:p>
    <w:p>
      <w:pPr>
        <w:spacing w:after="360"/>
      </w:pPr>
      <w:r>
        <w:rPr>
          <w:rFonts w:ascii="Courier New" w:cs="Courier New" w:eastAsia="Courier New" w:hAnsi="Courier New"/>
          <w:sz w:val="20"/>
          <w:szCs w:val="20"/>
        </w:rPr>
        <w:t xml:space="preserve">{
  "classification": "AI_GENERATED" | "HUMAN",
  "confidence": 0.87
}</w:t>
      </w:r>
    </w:p>
    <w:p>
      <w:pPr>
        <w:pStyle w:val="Heading2"/>
      </w:pPr>
      <w:r>
        <w:t xml:space="preserve">Technology Stack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1560"/>
        <w:gridCol w:w="5592"/>
      </w:tblGrid>
      <w:tr>
        <w:tc>
          <w:tcPr>
            <w:tcW w:type="dxa" w:w="28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559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Python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3.10+</w:t>
            </w:r>
          </w:p>
        </w:tc>
        <w:tc>
          <w:tcPr>
            <w:tcW w:type="dxa" w:w="55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Primary programming language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Flask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3.0.0</w:t>
            </w:r>
          </w:p>
        </w:tc>
        <w:tc>
          <w:tcPr>
            <w:tcW w:type="dxa" w:w="55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Web framework for REST API</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Gunicorn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21.2.0</w:t>
            </w:r>
          </w:p>
        </w:tc>
        <w:tc>
          <w:tcPr>
            <w:tcW w:type="dxa" w:w="55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Production WSGI server</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librosa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0.10.1</w:t>
            </w:r>
          </w:p>
        </w:tc>
        <w:tc>
          <w:tcPr>
            <w:tcW w:type="dxa" w:w="55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Audio feature extraction</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scikit-learn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1.3.2</w:t>
            </w:r>
          </w:p>
        </w:tc>
        <w:tc>
          <w:tcPr>
            <w:tcW w:type="dxa" w:w="55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Machine learning algorithms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Docker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20.10+</w:t>
            </w:r>
          </w:p>
        </w:tc>
        <w:tc>
          <w:tcPr>
            <w:tcW w:type="dxa" w:w="559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Containerization</w:t>
            </w:r>
          </w:p>
        </w:tc>
      </w:tr>
    </w:tbl>
    <w:p>
      <w:pPr>
        <w:spacing w:before="480" w:after="240"/>
        <w:jc w:val="center"/>
      </w:pPr>
      <w:r>
        <w:rPr>
          <w:b/>
          <w:bCs/>
          <w:color w:val="666666"/>
          <w:sz w:val="24"/>
          <w:szCs w:val="24"/>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 Version 1.0.0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AI-Generated Voice Detection API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8"/>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5B5"/>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2026-02-01T03:17:52.277Z</dcterms:created>
  <dcterms:modified xsi:type="dcterms:W3CDTF">2026-02-01T03:17:52.278Z</dcterms:modified>
</cp:coreProperties>
</file>

<file path=docProps/custom.xml><?xml version="1.0" encoding="utf-8"?>
<Properties xmlns="http://schemas.openxmlformats.org/officeDocument/2006/custom-properties" xmlns:vt="http://schemas.openxmlformats.org/officeDocument/2006/docPropsVTypes"/>
</file>