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0215" w14:textId="77777777" w:rsidR="005C4947" w:rsidRDefault="009344A1">
      <w:pPr>
        <w:pStyle w:val="Title"/>
      </w:pPr>
      <w:r>
        <w:t>Terraform made simple</w:t>
      </w:r>
    </w:p>
    <w:p w14:paraId="7188C78D" w14:textId="77777777" w:rsidR="005C4947" w:rsidRDefault="009344A1">
      <w:r>
        <w:t>Lanka Cinema project • Learning and interview guide</w:t>
      </w:r>
    </w:p>
    <w:p w14:paraId="275C6A07" w14:textId="77777777" w:rsidR="005C4947" w:rsidRDefault="009344A1">
      <w:r>
        <w:rPr>
          <w:b/>
        </w:rPr>
        <w:t>Let’s keep it simple.</w:t>
      </w:r>
      <w:r>
        <w:t xml:space="preserve"> Learn one page at a time. Then explain it in your own words; no need to memorise everything today.</w:t>
      </w:r>
    </w:p>
    <w:p w14:paraId="1F5C677C" w14:textId="77777777" w:rsidR="005C4947" w:rsidRDefault="009344A1">
      <w:pPr>
        <w:pStyle w:val="Heading2"/>
      </w:pPr>
      <w:r>
        <w:t>1 | Understand the basic idea</w:t>
      </w:r>
    </w:p>
    <w:p w14:paraId="36FACAD4" w14:textId="77777777" w:rsidR="005C4947" w:rsidRDefault="009344A1">
      <w:r>
        <w:t>Terraform is an Infrastructure as Code tool. You describe the AWS setup in files. Terraform works out the changes and asks AWS to make them.</w:t>
      </w:r>
    </w:p>
    <w:p w14:paraId="4E43E521" w14:textId="77777777" w:rsidR="005C4947" w:rsidRDefault="009344A1">
      <w:r>
        <w:t xml:space="preserve">Think of a building plan: code describes what should exist. </w:t>
      </w:r>
      <w:r>
        <w:rPr>
          <w:b/>
        </w:rPr>
        <w:t>State</w:t>
      </w:r>
      <w:r>
        <w:t xml:space="preserve"> records which AWS objects belong to the code. It is not a database backup.</w:t>
      </w:r>
    </w:p>
    <w:tbl>
      <w:tblPr>
        <w:tblW w:w="9360" w:type="dxa"/>
        <w:tblInd w:w="120" w:type="dxa"/>
        <w:tblBorders>
          <w:top w:val="single" w:sz="4" w:space="0" w:color="CCD8E2"/>
          <w:left w:val="single" w:sz="4" w:space="0" w:color="CCD8E2"/>
          <w:bottom w:val="single" w:sz="4" w:space="0" w:color="CCD8E2"/>
          <w:right w:val="single" w:sz="4" w:space="0" w:color="CCD8E2"/>
          <w:insideH w:val="single" w:sz="4" w:space="0" w:color="CCD8E2"/>
          <w:insideV w:val="single" w:sz="4" w:space="0" w:color="CCD8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50"/>
        <w:gridCol w:w="5910"/>
      </w:tblGrid>
      <w:tr w:rsidR="005C4947" w14:paraId="32616CDB" w14:textId="77777777">
        <w:trPr>
          <w:cantSplit/>
          <w:tblHeader/>
        </w:trPr>
        <w:tc>
          <w:tcPr>
            <w:tcW w:w="3450" w:type="dxa"/>
            <w:shd w:val="clear" w:color="auto" w:fill="E8EEF5"/>
            <w:vAlign w:val="center"/>
          </w:tcPr>
          <w:p w14:paraId="1DBA1315" w14:textId="77777777" w:rsidR="005C4947" w:rsidRDefault="009344A1">
            <w:pPr>
              <w:pStyle w:val="TableHead"/>
              <w:keepNext/>
            </w:pPr>
            <w:r>
              <w:t>Word</w:t>
            </w:r>
          </w:p>
        </w:tc>
        <w:tc>
          <w:tcPr>
            <w:tcW w:w="5910" w:type="dxa"/>
            <w:shd w:val="clear" w:color="auto" w:fill="E8EEF5"/>
            <w:vAlign w:val="center"/>
          </w:tcPr>
          <w:p w14:paraId="067ADC48" w14:textId="77777777" w:rsidR="005C4947" w:rsidRDefault="009344A1">
            <w:pPr>
              <w:pStyle w:val="TableHead"/>
              <w:keepNext/>
            </w:pPr>
            <w:r>
              <w:t>Simple meaning</w:t>
            </w:r>
          </w:p>
        </w:tc>
      </w:tr>
      <w:tr w:rsidR="005C4947" w14:paraId="22F2547C" w14:textId="77777777">
        <w:trPr>
          <w:cantSplit/>
        </w:trPr>
        <w:tc>
          <w:tcPr>
            <w:tcW w:w="3450" w:type="dxa"/>
            <w:vAlign w:val="center"/>
          </w:tcPr>
          <w:p w14:paraId="5E99D7F6" w14:textId="77777777" w:rsidR="005C4947" w:rsidRDefault="009344A1">
            <w:pPr>
              <w:pStyle w:val="TableText"/>
            </w:pPr>
            <w:r>
              <w:t>Provider</w:t>
            </w:r>
          </w:p>
        </w:tc>
        <w:tc>
          <w:tcPr>
            <w:tcW w:w="5910" w:type="dxa"/>
            <w:vAlign w:val="center"/>
          </w:tcPr>
          <w:p w14:paraId="4EFEE05E" w14:textId="77777777" w:rsidR="005C4947" w:rsidRDefault="009344A1">
            <w:pPr>
              <w:pStyle w:val="TableText"/>
            </w:pPr>
            <w:r>
              <w:t>Plugin that talks to AWS</w:t>
            </w:r>
          </w:p>
        </w:tc>
      </w:tr>
      <w:tr w:rsidR="005C4947" w14:paraId="62D03FB5" w14:textId="77777777">
        <w:trPr>
          <w:cantSplit/>
        </w:trPr>
        <w:tc>
          <w:tcPr>
            <w:tcW w:w="3450" w:type="dxa"/>
            <w:vAlign w:val="center"/>
          </w:tcPr>
          <w:p w14:paraId="459FE6D3" w14:textId="77777777" w:rsidR="005C4947" w:rsidRDefault="009344A1">
            <w:pPr>
              <w:pStyle w:val="TableText"/>
            </w:pPr>
            <w:r>
              <w:t>Data source</w:t>
            </w:r>
          </w:p>
        </w:tc>
        <w:tc>
          <w:tcPr>
            <w:tcW w:w="5910" w:type="dxa"/>
            <w:vAlign w:val="center"/>
          </w:tcPr>
          <w:p w14:paraId="2266F4F6" w14:textId="77777777" w:rsidR="005C4947" w:rsidRDefault="009344A1">
            <w:pPr>
              <w:pStyle w:val="TableText"/>
            </w:pPr>
            <w:r>
              <w:t>Reads an existing object, such as an EC2 key pair</w:t>
            </w:r>
          </w:p>
        </w:tc>
      </w:tr>
      <w:tr w:rsidR="005C4947" w14:paraId="79C87138" w14:textId="77777777">
        <w:trPr>
          <w:cantSplit/>
        </w:trPr>
        <w:tc>
          <w:tcPr>
            <w:tcW w:w="3450" w:type="dxa"/>
            <w:vAlign w:val="center"/>
          </w:tcPr>
          <w:p w14:paraId="6A28E163" w14:textId="77777777" w:rsidR="005C4947" w:rsidRDefault="009344A1">
            <w:pPr>
              <w:pStyle w:val="TableText"/>
            </w:pPr>
            <w:r>
              <w:t>Variable / tfvars</w:t>
            </w:r>
          </w:p>
        </w:tc>
        <w:tc>
          <w:tcPr>
            <w:tcW w:w="5910" w:type="dxa"/>
            <w:vAlign w:val="center"/>
          </w:tcPr>
          <w:p w14:paraId="3D5B7C9D" w14:textId="77777777" w:rsidR="005C4947" w:rsidRDefault="009344A1">
            <w:pPr>
              <w:pStyle w:val="TableText"/>
            </w:pPr>
            <w:r>
              <w:t>An input / the values you give those inputs</w:t>
            </w:r>
          </w:p>
        </w:tc>
      </w:tr>
      <w:tr w:rsidR="005C4947" w14:paraId="481087BC" w14:textId="77777777">
        <w:trPr>
          <w:cantSplit/>
        </w:trPr>
        <w:tc>
          <w:tcPr>
            <w:tcW w:w="3450" w:type="dxa"/>
            <w:vAlign w:val="center"/>
          </w:tcPr>
          <w:p w14:paraId="19AC578C" w14:textId="77777777" w:rsidR="005C4947" w:rsidRDefault="009344A1">
            <w:pPr>
              <w:pStyle w:val="TableText"/>
            </w:pPr>
            <w:r>
              <w:t>Local / output</w:t>
            </w:r>
          </w:p>
        </w:tc>
        <w:tc>
          <w:tcPr>
            <w:tcW w:w="5910" w:type="dxa"/>
            <w:vAlign w:val="center"/>
          </w:tcPr>
          <w:p w14:paraId="03A76669" w14:textId="77777777" w:rsidR="005C4947" w:rsidRDefault="009344A1">
            <w:pPr>
              <w:pStyle w:val="TableText"/>
            </w:pPr>
            <w:r>
              <w:t>A value calculated in code / a result you can read</w:t>
            </w:r>
          </w:p>
        </w:tc>
      </w:tr>
      <w:tr w:rsidR="005C4947" w14:paraId="5BEF3314" w14:textId="77777777">
        <w:trPr>
          <w:cantSplit/>
        </w:trPr>
        <w:tc>
          <w:tcPr>
            <w:tcW w:w="3450" w:type="dxa"/>
            <w:vAlign w:val="center"/>
          </w:tcPr>
          <w:p w14:paraId="3D341CFA" w14:textId="77777777" w:rsidR="005C4947" w:rsidRDefault="009344A1">
            <w:pPr>
              <w:pStyle w:val="TableText"/>
            </w:pPr>
            <w:r>
              <w:t>Workspace</w:t>
            </w:r>
          </w:p>
        </w:tc>
        <w:tc>
          <w:tcPr>
            <w:tcW w:w="5910" w:type="dxa"/>
            <w:vAlign w:val="center"/>
          </w:tcPr>
          <w:p w14:paraId="134868F5" w14:textId="77777777" w:rsidR="005C4947" w:rsidRDefault="009344A1">
            <w:pPr>
              <w:pStyle w:val="TableText"/>
            </w:pPr>
            <w:r>
              <w:t>A separate state for the same configuration</w:t>
            </w:r>
          </w:p>
        </w:tc>
      </w:tr>
    </w:tbl>
    <w:p w14:paraId="02876953" w14:textId="77777777" w:rsidR="005C4947" w:rsidRDefault="005C4947">
      <w:pPr>
        <w:pStyle w:val="Caption"/>
        <w:spacing w:after="40"/>
      </w:pPr>
    </w:p>
    <w:p w14:paraId="1FE04D93" w14:textId="77777777" w:rsidR="005C4947" w:rsidRDefault="009344A1">
      <w:pPr>
        <w:pStyle w:val="Heading2"/>
      </w:pPr>
      <w:r>
        <w:t>2 | Read one small piece of your code</w:t>
      </w:r>
    </w:p>
    <w:p w14:paraId="7B0CD1A0" w14:textId="77777777" w:rsidR="005C4947" w:rsidRDefault="009344A1">
      <w:r>
        <w:t>Shortened extract from ecr.tf:</w:t>
      </w:r>
    </w:p>
    <w:p w14:paraId="35D2D412" w14:textId="77777777" w:rsidR="005C4947" w:rsidRDefault="009344A1">
      <w:pPr>
        <w:pStyle w:val="Caption"/>
        <w:keepNext/>
      </w:pPr>
      <w:r>
        <w:t>HCL  /  EXAMPLE</w:t>
      </w:r>
    </w:p>
    <w:p w14:paraId="741E9492" w14:textId="77777777" w:rsidR="005C4947" w:rsidRDefault="009344A1">
      <w:pPr>
        <w:pStyle w:val="Code"/>
        <w:keepNext/>
        <w:shd w:val="clear" w:color="auto" w:fill="F4F6F9"/>
        <w:spacing w:before="80" w:line="220" w:lineRule="exact"/>
        <w:ind w:left="144" w:right="144"/>
        <w:rPr>
          <w:rFonts w:hint="eastAsia"/>
        </w:rPr>
      </w:pPr>
      <w:r>
        <w:t>resource "aws_ecr_repository" "web" {</w:t>
      </w:r>
    </w:p>
    <w:p w14:paraId="5436A3AB" w14:textId="77777777" w:rsidR="005C4947" w:rsidRDefault="009344A1">
      <w:pPr>
        <w:pStyle w:val="Code"/>
        <w:keepNext/>
        <w:shd w:val="clear" w:color="auto" w:fill="F4F6F9"/>
        <w:spacing w:line="220" w:lineRule="exact"/>
        <w:ind w:left="144" w:right="144"/>
        <w:rPr>
          <w:rFonts w:hint="eastAsia"/>
        </w:rPr>
      </w:pPr>
      <w:r>
        <w:t xml:space="preserve">  name = local.ecr_repository_name</w:t>
      </w:r>
    </w:p>
    <w:p w14:paraId="4F31B00F" w14:textId="77777777" w:rsidR="005C4947" w:rsidRDefault="009344A1">
      <w:pPr>
        <w:pStyle w:val="Code"/>
        <w:shd w:val="clear" w:color="auto" w:fill="F4F6F9"/>
        <w:spacing w:after="100" w:line="220" w:lineRule="exact"/>
        <w:ind w:left="144" w:right="144"/>
        <w:rPr>
          <w:rFonts w:hint="eastAsia"/>
        </w:rPr>
      </w:pPr>
      <w:r>
        <w:t>}</w:t>
      </w:r>
    </w:p>
    <w:p w14:paraId="403C2097" w14:textId="77777777" w:rsidR="005C4947" w:rsidRDefault="009344A1">
      <w:r>
        <w:rPr>
          <w:b/>
        </w:rPr>
        <w:t>resource</w:t>
      </w:r>
      <w:r>
        <w:t xml:space="preserve"> means “manage this object”. </w:t>
      </w:r>
      <w:r>
        <w:rPr>
          <w:b/>
        </w:rPr>
        <w:t>aws_ecr_repository</w:t>
      </w:r>
      <w:r>
        <w:t xml:space="preserve"> is its type; </w:t>
      </w:r>
      <w:r>
        <w:rPr>
          <w:b/>
        </w:rPr>
        <w:t>web</w:t>
      </w:r>
      <w:r>
        <w:t xml:space="preserve"> is a local label. </w:t>
      </w:r>
      <w:r>
        <w:rPr>
          <w:b/>
        </w:rPr>
        <w:t>name</w:t>
      </w:r>
      <w:r>
        <w:t xml:space="preserve"> comes from locals. Its Terraform address is aws_ecr_repository.web.</w:t>
      </w:r>
    </w:p>
    <w:p w14:paraId="5DBB2555" w14:textId="77777777" w:rsidR="005C4947" w:rsidRDefault="009344A1">
      <w:r>
        <w:rPr>
          <w:b/>
        </w:rPr>
        <w:t>Your file map:</w:t>
      </w:r>
      <w:r>
        <w:t xml:space="preserve"> providers.tf → AWS connection; variables.tf → inputs; lanka-cinema-prod.tfvars → client values; locals.tf → names; network.tf / rds.tf / ecs.tf → resources; api-*.tf → API; outputs.tf → results.</w:t>
      </w:r>
    </w:p>
    <w:p w14:paraId="6F941DF8" w14:textId="77777777" w:rsidR="005C4947" w:rsidRDefault="009344A1">
      <w:r>
        <w:t>Terraform reads all .tf files together. Resource references control creation order, not filenames.</w:t>
      </w:r>
    </w:p>
    <w:p w14:paraId="204EA91C" w14:textId="77777777" w:rsidR="005C4947" w:rsidRDefault="009344A1">
      <w:pPr>
        <w:pStyle w:val="Heading1"/>
        <w:pageBreakBefore/>
      </w:pPr>
      <w:bookmarkStart w:id="0" w:name="section1"/>
      <w:r>
        <w:lastRenderedPageBreak/>
        <w:t>3 | Explain your AWS project</w:t>
      </w:r>
      <w:bookmarkEnd w:id="0"/>
    </w:p>
    <w:p w14:paraId="04BA4DF3" w14:textId="77777777" w:rsidR="005C4947" w:rsidRDefault="009344A1">
      <w:r>
        <w:t>The code defines infrastructure for separate cinema web and API workloads. It includes a VPC, EC2, a MySQL database, container infrastructure and shared storage. The diagram shows the configuration, not proof that everything is running.</w:t>
      </w:r>
    </w:p>
    <w:p w14:paraId="7A4D0E48" w14:textId="77777777" w:rsidR="005C4947" w:rsidRDefault="009344A1">
      <w:pPr>
        <w:spacing w:after="160"/>
      </w:pPr>
      <w:r>
        <w:rPr>
          <w:noProof/>
        </w:rPr>
        <w:drawing>
          <wp:inline distT="0" distB="0" distL="0" distR="0" wp14:anchorId="5C53EE04" wp14:editId="1ADEFA87">
            <wp:extent cx="5943600" cy="4061460"/>
            <wp:effectExtent l="0" t="0" r="0" b="0"/>
            <wp:docPr id="1" name="Picture 1" descr="Cinema VPC with public web and API ALBs/tasks, separate EC2, private RDS and EFS. CloudFront is external; no API database access or task EFS mount is configur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EA65" w14:textId="77777777" w:rsidR="005C4947" w:rsidRDefault="009344A1">
      <w:r>
        <w:rPr>
          <w:b/>
        </w:rPr>
        <w:t>Remember the service names:</w:t>
      </w:r>
      <w:r>
        <w:t xml:space="preserve"> ECR stores container images. ECS on Fargate runs containers. An ALB sends requests to healthy containers. RDS runs MySQL. EFS provides shared files. CloudWatch stores logs.</w:t>
      </w:r>
    </w:p>
    <w:p w14:paraId="581229D6" w14:textId="77777777" w:rsidR="005C4947" w:rsidRDefault="009344A1">
      <w:r>
        <w:rPr>
          <w:b/>
        </w:rPr>
        <w:t>Your current settings:</w:t>
      </w:r>
      <w:r>
        <w:t xml:space="preserve"> us-east-1, two Availability Zones, two public and two private subnets, no NAT gateway, and zero desired tasks for both ECS services. Images and a positive task count are needed before the applications can run.</w:t>
      </w:r>
    </w:p>
    <w:p w14:paraId="4BDBEE67" w14:textId="77777777" w:rsidR="005C4947" w:rsidRDefault="009344A1">
      <w:r>
        <w:rPr>
          <w:b/>
        </w:rPr>
        <w:t>Be clear in an interview:</w:t>
      </w:r>
      <w:r>
        <w:t xml:space="preserve"> CloudFront is not created here. ALBs have HTTP listeners. RDS is Single-AZ, and only EC2 currently has MySQL access. API tasks do not. EFS exists, but the web task definition does not mount it. This is infrastructure preparation; it is not a fully finished production application.</w:t>
      </w:r>
    </w:p>
    <w:p w14:paraId="4F55C254" w14:textId="77777777" w:rsidR="005C4947" w:rsidRDefault="009344A1">
      <w:pPr>
        <w:pStyle w:val="Heading1"/>
        <w:pageBreakBefore/>
      </w:pPr>
      <w:bookmarkStart w:id="1" w:name="section2"/>
      <w:r>
        <w:lastRenderedPageBreak/>
        <w:t>4 | Run it step by step</w:t>
      </w:r>
      <w:bookmarkEnd w:id="1"/>
    </w:p>
    <w:p w14:paraId="280CF359" w14:textId="77777777" w:rsidR="005C4947" w:rsidRDefault="009344A1">
      <w:r>
        <w:t xml:space="preserve">Run these in </w:t>
      </w:r>
      <w:r>
        <w:rPr>
          <w:b/>
        </w:rPr>
        <w:t>PowerShell, one step at a time</w:t>
      </w:r>
      <w:r>
        <w:t>. Stop if a command fails. These are deployment instructions; do not run apply while you are still trying to finish a teardown.</w:t>
      </w:r>
    </w:p>
    <w:p w14:paraId="13E06737" w14:textId="77777777" w:rsidR="005C4947" w:rsidRDefault="009344A1">
      <w:pPr>
        <w:pStyle w:val="StepHeading"/>
      </w:pPr>
      <w:r>
        <w:t>Step 1 — Open the folder and check your AWS login</w:t>
      </w:r>
    </w:p>
    <w:p w14:paraId="22E46034" w14:textId="77777777" w:rsidR="005C4947" w:rsidRDefault="009344A1">
      <w:pPr>
        <w:pStyle w:val="Caption"/>
        <w:keepNext/>
      </w:pPr>
      <w:r>
        <w:t>POWERSHELL  /  EXAMPLE</w:t>
      </w:r>
    </w:p>
    <w:p w14:paraId="2E4B7FB6" w14:textId="77777777" w:rsidR="005C4947" w:rsidRDefault="009344A1">
      <w:pPr>
        <w:pStyle w:val="Code"/>
        <w:keepNext/>
        <w:shd w:val="clear" w:color="auto" w:fill="F4F6F9"/>
        <w:spacing w:before="80" w:line="220" w:lineRule="exact"/>
        <w:ind w:left="144" w:right="144"/>
        <w:rPr>
          <w:rFonts w:hint="eastAsia"/>
        </w:rPr>
      </w:pPr>
      <w:r>
        <w:t>Set-Location C:\Data\terraform-iac\terraform</w:t>
      </w:r>
    </w:p>
    <w:p w14:paraId="216F3446" w14:textId="77777777" w:rsidR="005C4947" w:rsidRDefault="009344A1">
      <w:pPr>
        <w:pStyle w:val="Code"/>
        <w:keepNext/>
        <w:shd w:val="clear" w:color="auto" w:fill="F4F6F9"/>
        <w:spacing w:line="220" w:lineRule="exact"/>
        <w:ind w:left="144" w:right="144"/>
        <w:rPr>
          <w:rFonts w:hint="eastAsia"/>
        </w:rPr>
      </w:pPr>
      <w:r>
        <w:t>$env:AWS_PROFILE = "lanka-deploy"</w:t>
      </w:r>
    </w:p>
    <w:p w14:paraId="42351C06" w14:textId="77777777" w:rsidR="005C4947" w:rsidRDefault="009344A1">
      <w:pPr>
        <w:pStyle w:val="Code"/>
        <w:shd w:val="clear" w:color="auto" w:fill="F4F6F9"/>
        <w:spacing w:after="100" w:line="220" w:lineRule="exact"/>
        <w:ind w:left="144" w:right="144"/>
        <w:rPr>
          <w:rFonts w:hint="eastAsia"/>
        </w:rPr>
      </w:pPr>
      <w:r>
        <w:t>aws sts get-caller-identity</w:t>
      </w:r>
    </w:p>
    <w:p w14:paraId="0A80EDAC" w14:textId="77777777" w:rsidR="005C4947" w:rsidRDefault="009344A1">
      <w:r>
        <w:t>Check that the returned account is yours. This selects your already configured profile. If login fails, fix it before running Terraform. Do not paste access keys or passwords into chat.</w:t>
      </w:r>
    </w:p>
    <w:p w14:paraId="0F2A8AA5" w14:textId="77777777" w:rsidR="005C4947" w:rsidRDefault="009344A1">
      <w:pPr>
        <w:pStyle w:val="StepHeading"/>
      </w:pPr>
      <w:r>
        <w:t>Step 2 — Initialise and select the right state</w:t>
      </w:r>
    </w:p>
    <w:p w14:paraId="6E15A764" w14:textId="77777777" w:rsidR="005C4947" w:rsidRDefault="009344A1">
      <w:pPr>
        <w:pStyle w:val="Caption"/>
        <w:keepNext/>
      </w:pPr>
      <w:r>
        <w:t>POWERSHELL  /  EXAMPLE</w:t>
      </w:r>
    </w:p>
    <w:p w14:paraId="4FC3A428" w14:textId="77777777" w:rsidR="005C4947" w:rsidRDefault="009344A1">
      <w:pPr>
        <w:pStyle w:val="Code"/>
        <w:keepNext/>
        <w:shd w:val="clear" w:color="auto" w:fill="F4F6F9"/>
        <w:spacing w:before="80" w:line="220" w:lineRule="exact"/>
        <w:ind w:left="144" w:right="144"/>
        <w:rPr>
          <w:rFonts w:hint="eastAsia"/>
        </w:rPr>
      </w:pPr>
      <w:r>
        <w:t>terraform init</w:t>
      </w:r>
    </w:p>
    <w:p w14:paraId="1F7D840D" w14:textId="77777777" w:rsidR="005C4947" w:rsidRDefault="009344A1">
      <w:pPr>
        <w:pStyle w:val="Code"/>
        <w:keepNext/>
        <w:shd w:val="clear" w:color="auto" w:fill="F4F6F9"/>
        <w:spacing w:line="220" w:lineRule="exact"/>
        <w:ind w:left="144" w:right="144"/>
        <w:rPr>
          <w:rFonts w:hint="eastAsia"/>
        </w:rPr>
      </w:pPr>
      <w:r>
        <w:t>terraform workspace select lanka-cinema-production</w:t>
      </w:r>
    </w:p>
    <w:p w14:paraId="2D3FA151" w14:textId="77777777" w:rsidR="005C4947" w:rsidRDefault="009344A1">
      <w:pPr>
        <w:pStyle w:val="Code"/>
        <w:shd w:val="clear" w:color="auto" w:fill="F4F6F9"/>
        <w:spacing w:after="100" w:line="220" w:lineRule="exact"/>
        <w:ind w:left="144" w:right="144"/>
        <w:rPr>
          <w:rFonts w:hint="eastAsia"/>
        </w:rPr>
      </w:pPr>
      <w:r>
        <w:t>terraform workspace show</w:t>
      </w:r>
    </w:p>
    <w:p w14:paraId="7D1C7BE9" w14:textId="77777777" w:rsidR="005C4947" w:rsidRDefault="009344A1">
      <w:r>
        <w:t>If this is a genuinely new deployment and the workspace does not exist, use terraform workspace new lanka-cinema-production. If resources already exist, find their original state first. A new empty workspace cannot manage them automatically.</w:t>
      </w:r>
    </w:p>
    <w:p w14:paraId="48CA9188" w14:textId="77777777" w:rsidR="005C4947" w:rsidRDefault="009344A1">
      <w:pPr>
        <w:pStyle w:val="StepHeading"/>
      </w:pPr>
      <w:r>
        <w:t>Step 3 — Check the files and preview changes</w:t>
      </w:r>
    </w:p>
    <w:p w14:paraId="1E3DD9DD" w14:textId="77777777" w:rsidR="005C4947" w:rsidRDefault="009344A1">
      <w:pPr>
        <w:pStyle w:val="Caption"/>
        <w:keepNext/>
      </w:pPr>
      <w:r>
        <w:t>POWERSHELL  /  EXAMPLE</w:t>
      </w:r>
    </w:p>
    <w:p w14:paraId="45DBA364" w14:textId="77777777" w:rsidR="005C4947" w:rsidRDefault="009344A1">
      <w:pPr>
        <w:pStyle w:val="Code"/>
        <w:keepNext/>
        <w:shd w:val="clear" w:color="auto" w:fill="F4F6F9"/>
        <w:spacing w:before="80" w:line="220" w:lineRule="exact"/>
        <w:ind w:left="144" w:right="144"/>
        <w:rPr>
          <w:rFonts w:hint="eastAsia"/>
        </w:rPr>
      </w:pPr>
      <w:r>
        <w:t>terraform validate</w:t>
      </w:r>
    </w:p>
    <w:p w14:paraId="1617FE56" w14:textId="77777777" w:rsidR="005C4947" w:rsidRDefault="009344A1">
      <w:pPr>
        <w:pStyle w:val="Code"/>
        <w:shd w:val="clear" w:color="auto" w:fill="F4F6F9"/>
        <w:spacing w:after="100" w:line="220" w:lineRule="exact"/>
        <w:ind w:left="144" w:right="144"/>
        <w:rPr>
          <w:rFonts w:hint="eastAsia"/>
        </w:rPr>
      </w:pPr>
      <w:r>
        <w:t>terraform plan "-var-file=lanka-cinema-prod.tfvars"</w:t>
      </w:r>
    </w:p>
    <w:p w14:paraId="3184D5E7" w14:textId="77777777" w:rsidR="005C4947" w:rsidRDefault="009344A1">
      <w:r>
        <w:t>Enter the MySQL password when prompted. It is separate from your AWS credentials. Keep it private: state and saved plans can contain it. Validate checks the configuration; it does not prove that AWS login, permissions or quotas are correct.</w:t>
      </w:r>
    </w:p>
    <w:p w14:paraId="500EBC49" w14:textId="77777777" w:rsidR="005C4947" w:rsidRDefault="009344A1">
      <w:r>
        <w:t xml:space="preserve">Read the plan: </w:t>
      </w:r>
      <w:r>
        <w:rPr>
          <w:b/>
        </w:rPr>
        <w:t>+ create</w:t>
      </w:r>
      <w:r>
        <w:t xml:space="preserve">, </w:t>
      </w:r>
      <w:r>
        <w:rPr>
          <w:b/>
        </w:rPr>
        <w:t>~ update</w:t>
      </w:r>
      <w:r>
        <w:t xml:space="preserve">, </w:t>
      </w:r>
      <w:r>
        <w:rPr>
          <w:b/>
        </w:rPr>
        <w:t>- delete</w:t>
      </w:r>
      <w:r>
        <w:t xml:space="preserve">, </w:t>
      </w:r>
      <w:r>
        <w:rPr>
          <w:b/>
        </w:rPr>
        <w:t>-/+ replace</w:t>
      </w:r>
      <w:r>
        <w:t>. A replacement recreates a resource. Stop if the plan proposes something you did not expect.</w:t>
      </w:r>
    </w:p>
    <w:p w14:paraId="605A0D4A" w14:textId="77777777" w:rsidR="005C4947" w:rsidRDefault="009344A1">
      <w:pPr>
        <w:pStyle w:val="StepHeading"/>
      </w:pPr>
      <w:r>
        <w:t>Step 4 — Apply only the changes you want</w:t>
      </w:r>
    </w:p>
    <w:p w14:paraId="79BCC8BD" w14:textId="77777777" w:rsidR="005C4947" w:rsidRDefault="009344A1">
      <w:pPr>
        <w:pStyle w:val="Caption"/>
        <w:keepNext/>
      </w:pPr>
      <w:r>
        <w:t>POWERSHELL  /  EXAMPLE</w:t>
      </w:r>
    </w:p>
    <w:p w14:paraId="5A6DFA56" w14:textId="77777777" w:rsidR="005C4947" w:rsidRDefault="009344A1">
      <w:pPr>
        <w:pStyle w:val="Code"/>
        <w:keepNext/>
        <w:shd w:val="clear" w:color="auto" w:fill="F4F6F9"/>
        <w:spacing w:before="80" w:line="220" w:lineRule="exact"/>
        <w:ind w:left="144" w:right="144"/>
        <w:rPr>
          <w:rFonts w:hint="eastAsia"/>
        </w:rPr>
      </w:pPr>
      <w:r>
        <w:t>terraform apply "-var-file=lanka-cinema-prod.tfvars"</w:t>
      </w:r>
    </w:p>
    <w:p w14:paraId="4829A2DD" w14:textId="77777777" w:rsidR="005C4947" w:rsidRDefault="009344A1">
      <w:pPr>
        <w:pStyle w:val="Code"/>
        <w:shd w:val="clear" w:color="auto" w:fill="F4F6F9"/>
        <w:spacing w:after="100" w:line="220" w:lineRule="exact"/>
        <w:ind w:left="144" w:right="144"/>
        <w:rPr>
          <w:rFonts w:hint="eastAsia"/>
        </w:rPr>
      </w:pPr>
      <w:r>
        <w:t>terraform output</w:t>
      </w:r>
    </w:p>
    <w:p w14:paraId="0059C82A" w14:textId="77777777" w:rsidR="005C4947" w:rsidRDefault="009344A1">
      <w:r>
        <w:t>Apply shows a fresh plan. Review it, then type yes. After it succeeds, check the resources and application health in AWS. Infrastructure creation alone does not build or publish your application image.</w:t>
      </w:r>
    </w:p>
    <w:p w14:paraId="0F609880" w14:textId="77777777" w:rsidR="005C4947" w:rsidRDefault="009344A1">
      <w:r>
        <w:rPr>
          <w:b/>
        </w:rPr>
        <w:t>Before starting ECS tasks:</w:t>
      </w:r>
      <w:r>
        <w:t xml:space="preserve"> build a linux/amd64 image, push it to the correct ECR repository, set its tag in tfvars, then change the relevant desired count from 0 to 1. Review the new plan before applying.</w:t>
      </w:r>
    </w:p>
    <w:p w14:paraId="07C7248C" w14:textId="77777777" w:rsidR="005C4947" w:rsidRDefault="009344A1">
      <w:pPr>
        <w:pStyle w:val="Heading1"/>
        <w:pageBreakBefore/>
      </w:pPr>
      <w:bookmarkStart w:id="2" w:name="section3"/>
      <w:r>
        <w:lastRenderedPageBreak/>
        <w:t>5 | Delete and troubleshoot calmly</w:t>
      </w:r>
      <w:bookmarkEnd w:id="2"/>
    </w:p>
    <w:p w14:paraId="7DD1B99F" w14:textId="77777777" w:rsidR="005C4947" w:rsidRDefault="009344A1">
      <w:r>
        <w:t>Destroy removes resources tracked by the selected state. It does not remove everything in your AWS account. Keep the original state files until the work is complete.</w:t>
      </w:r>
    </w:p>
    <w:p w14:paraId="71CB05F2" w14:textId="77777777" w:rsidR="005C4947" w:rsidRDefault="009344A1">
      <w:pPr>
        <w:pStyle w:val="StepHeading"/>
      </w:pPr>
      <w:r>
        <w:t>Before deletion</w:t>
      </w:r>
    </w:p>
    <w:p w14:paraId="14B00AA1" w14:textId="77777777" w:rsidR="005C4947" w:rsidRDefault="009344A1">
      <w:r>
        <w:t xml:space="preserve">Confirm the account and workspace. Decide whether database data must be kept. Your current tfvars has deletion_protection = false and skip_final_snapshot = true. That means </w:t>
      </w:r>
      <w:r>
        <w:rPr>
          <w:b/>
        </w:rPr>
        <w:t>no final database snapshot will be created</w:t>
      </w:r>
      <w:r>
        <w:t>. Existing backups are a separate matter.</w:t>
      </w:r>
    </w:p>
    <w:p w14:paraId="409483C0" w14:textId="77777777" w:rsidR="005C4947" w:rsidRDefault="009344A1">
      <w:r>
        <w:t>If you need a final snapshot, set skip_final_snapshot = false and choose a unique final_snapshot_identifier before planning deletion. The live database must also have deletion protection disabled. Changing the file alone does not disable protection in AWS.</w:t>
      </w:r>
    </w:p>
    <w:p w14:paraId="1C8F3E9C" w14:textId="77777777" w:rsidR="005C4947" w:rsidRDefault="009344A1">
      <w:pPr>
        <w:pStyle w:val="StepHeading"/>
      </w:pPr>
      <w:r>
        <w:t>Preview, then delete</w:t>
      </w:r>
    </w:p>
    <w:p w14:paraId="3E61A2B1" w14:textId="77777777" w:rsidR="005C4947" w:rsidRDefault="009344A1">
      <w:pPr>
        <w:pStyle w:val="Caption"/>
        <w:keepNext/>
      </w:pPr>
      <w:r>
        <w:t>POWERSHELL  /  EXAMPLE</w:t>
      </w:r>
    </w:p>
    <w:p w14:paraId="42AB26BC" w14:textId="77777777" w:rsidR="005C4947" w:rsidRDefault="009344A1">
      <w:pPr>
        <w:pStyle w:val="Code"/>
        <w:keepNext/>
        <w:shd w:val="clear" w:color="auto" w:fill="F4F6F9"/>
        <w:spacing w:before="80" w:line="220" w:lineRule="exact"/>
        <w:ind w:left="144" w:right="144"/>
        <w:rPr>
          <w:rFonts w:hint="eastAsia"/>
        </w:rPr>
      </w:pPr>
      <w:r>
        <w:t>terraform workspace show</w:t>
      </w:r>
    </w:p>
    <w:p w14:paraId="3AF9CA3F" w14:textId="77777777" w:rsidR="005C4947" w:rsidRDefault="009344A1">
      <w:pPr>
        <w:pStyle w:val="Code"/>
        <w:keepNext/>
        <w:shd w:val="clear" w:color="auto" w:fill="F4F6F9"/>
        <w:spacing w:line="220" w:lineRule="exact"/>
        <w:ind w:left="144" w:right="144"/>
        <w:rPr>
          <w:rFonts w:hint="eastAsia"/>
        </w:rPr>
      </w:pPr>
      <w:r>
        <w:t>terraform plan -destroy "-var-file=lanka-cinema-prod.tfvars"</w:t>
      </w:r>
    </w:p>
    <w:p w14:paraId="1BD0A576" w14:textId="77777777" w:rsidR="005C4947" w:rsidRDefault="009344A1">
      <w:pPr>
        <w:pStyle w:val="Code"/>
        <w:shd w:val="clear" w:color="auto" w:fill="F4F6F9"/>
        <w:spacing w:after="100" w:line="220" w:lineRule="exact"/>
        <w:ind w:left="144" w:right="144"/>
        <w:rPr>
          <w:rFonts w:hint="eastAsia"/>
        </w:rPr>
      </w:pPr>
      <w:r>
        <w:t>terraform destroy "-var-file=lanka-cinema-prod.tfvars"</w:t>
      </w:r>
    </w:p>
    <w:p w14:paraId="2E6859CA" w14:textId="77777777" w:rsidR="005C4947" w:rsidRDefault="009344A1">
      <w:r>
        <w:t>Review the deletion plan and type yes only when ready. If deletion fails halfway, fix the reported blocker and rerun destroy. A normal apply at this point could recreate resources already deleted.</w:t>
      </w:r>
    </w:p>
    <w:p w14:paraId="74495D84" w14:textId="77777777" w:rsidR="005C4947" w:rsidRDefault="009344A1">
      <w:pPr>
        <w:pStyle w:val="Heading2"/>
      </w:pPr>
      <w:r>
        <w:t>Your common errors, in simple words</w:t>
      </w:r>
    </w:p>
    <w:p w14:paraId="3D958791" w14:textId="77777777" w:rsidR="005C4947" w:rsidRDefault="009344A1">
      <w:r>
        <w:rPr>
          <w:b/>
        </w:rPr>
        <w:t>InvalidClientTokenId:</w:t>
      </w:r>
      <w:r>
        <w:t xml:space="preserve"> AWS could not accept the credentials. Check the selected profile and whether old AWS environment credentials are overriding it. Test aws sts get-caller-identity first.</w:t>
      </w:r>
    </w:p>
    <w:p w14:paraId="2C7E8DD5" w14:textId="77777777" w:rsidR="005C4947" w:rsidRDefault="009344A1">
      <w:r>
        <w:rPr>
          <w:b/>
        </w:rPr>
        <w:t>Wrong workspace or AZ:</w:t>
      </w:r>
      <w:r>
        <w:t xml:space="preserve"> the workspace must match lanka-cinema-production. Availability Zones must belong to the Region in tfvars.</w:t>
      </w:r>
    </w:p>
    <w:p w14:paraId="0E13FB26" w14:textId="77777777" w:rsidR="005C4947" w:rsidRDefault="009344A1">
      <w:r>
        <w:rPr>
          <w:b/>
        </w:rPr>
        <w:t>Saved plan is stale / missing:</w:t>
      </w:r>
      <w:r>
        <w:t xml:space="preserve"> make a fresh plan. A file appears only after a successful plan with -out. The simple commands on page 3 avoid saved plan files.</w:t>
      </w:r>
    </w:p>
    <w:p w14:paraId="2F96A152" w14:textId="77777777" w:rsidR="005C4947" w:rsidRDefault="009344A1">
      <w:r>
        <w:rPr>
          <w:b/>
        </w:rPr>
        <w:t>Cannot delete protected DB:</w:t>
      </w:r>
      <w:r>
        <w:t xml:space="preserve"> in the correct AWS account and Region, modify the RDS instance to disable deletion protection; wait for the change, then retry destroy.</w:t>
      </w:r>
    </w:p>
    <w:p w14:paraId="40B78953" w14:textId="77777777" w:rsidR="005C4947" w:rsidRDefault="009344A1">
      <w:r>
        <w:rPr>
          <w:b/>
        </w:rPr>
        <w:t>Option group is in use:</w:t>
      </w:r>
      <w:r>
        <w:t xml:space="preserve"> check RDS → Option groups → Associated Instances and Snapshots. Wait for database deletion to finish. Keep any backup you still need; do not delete it just to clear the error. An associated snapshot can block option-group deletion. </w:t>
      </w:r>
      <w:hyperlink w:anchor="R3">
        <w:r>
          <w:rPr>
            <w:color w:val="2E74B5"/>
          </w:rPr>
          <w:t>[R3]</w:t>
        </w:r>
      </w:hyperlink>
    </w:p>
    <w:p w14:paraId="5C1C1A61" w14:textId="77777777" w:rsidR="005C4947" w:rsidRDefault="009344A1">
      <w:r>
        <w:rPr>
          <w:b/>
        </w:rPr>
        <w:t>After success:</w:t>
      </w:r>
      <w:r>
        <w:t xml:space="preserve"> run terraform state list. An empty result means this state tracks no resources. Check AWS separately for retained snapshots or manually created resources.</w:t>
      </w:r>
    </w:p>
    <w:p w14:paraId="3D2CE44A" w14:textId="77777777" w:rsidR="005C4947" w:rsidRDefault="009344A1">
      <w:pPr>
        <w:pStyle w:val="Heading1"/>
        <w:pageBreakBefore/>
      </w:pPr>
      <w:bookmarkStart w:id="3" w:name="section4"/>
      <w:r>
        <w:lastRenderedPageBreak/>
        <w:t>6 | Practise these interview answers</w:t>
      </w:r>
      <w:bookmarkEnd w:id="3"/>
    </w:p>
    <w:p w14:paraId="7E3EB7AE" w14:textId="77777777" w:rsidR="005C4947" w:rsidRDefault="009344A1">
      <w:r>
        <w:t>Practise aloud. Adjust these examples to what you understand and have done. Explain more when the interviewer asks.</w:t>
      </w:r>
    </w:p>
    <w:p w14:paraId="47199562" w14:textId="77777777" w:rsidR="005C4947" w:rsidRDefault="009344A1">
      <w:pPr>
        <w:pStyle w:val="Question"/>
      </w:pPr>
      <w:r>
        <w:t>Why did you use Terraform?</w:t>
      </w:r>
    </w:p>
    <w:p w14:paraId="3B849E27" w14:textId="77777777" w:rsidR="005C4947" w:rsidRDefault="009344A1">
      <w:r>
        <w:t>“It gives me a repeatable AWS setup. I can review the code in Git and preview changes before applying them.”</w:t>
      </w:r>
    </w:p>
    <w:p w14:paraId="69B417EE" w14:textId="77777777" w:rsidR="005C4947" w:rsidRDefault="009344A1">
      <w:pPr>
        <w:pStyle w:val="Question"/>
      </w:pPr>
      <w:r>
        <w:t>What do init, plan and apply do?</w:t>
      </w:r>
    </w:p>
    <w:p w14:paraId="3D06F687" w14:textId="77777777" w:rsidR="005C4947" w:rsidRDefault="009344A1">
      <w:r>
        <w:t xml:space="preserve">“Init prepares the folder and providers. Plan previews changes; apply makes them. Validate checks the code. Destroy removes resources managed by the selected state.” </w:t>
      </w:r>
      <w:hyperlink w:anchor="R1">
        <w:r>
          <w:rPr>
            <w:color w:val="2E74B5"/>
          </w:rPr>
          <w:t>[R1]</w:t>
        </w:r>
      </w:hyperlink>
    </w:p>
    <w:p w14:paraId="4F2C768E" w14:textId="77777777" w:rsidR="005C4947" w:rsidRDefault="009344A1">
      <w:pPr>
        <w:pStyle w:val="Question"/>
      </w:pPr>
      <w:r>
        <w:t>What is Terraform state?</w:t>
      </w:r>
    </w:p>
    <w:p w14:paraId="77CCF36F" w14:textId="77777777" w:rsidR="005C4947" w:rsidRDefault="009344A1">
      <w:r>
        <w:t xml:space="preserve">“State connects my code to real AWS resource IDs. It can contain secrets, so I must protect it. This project uses local state.” </w:t>
      </w:r>
      <w:hyperlink w:anchor="R2">
        <w:r>
          <w:rPr>
            <w:color w:val="2E74B5"/>
          </w:rPr>
          <w:t>[R2]</w:t>
        </w:r>
      </w:hyperlink>
    </w:p>
    <w:p w14:paraId="0CA3DEF7" w14:textId="77777777" w:rsidR="005C4947" w:rsidRDefault="009344A1">
      <w:pPr>
        <w:pStyle w:val="Question"/>
      </w:pPr>
      <w:r>
        <w:t>What is the difference between EC2 and Fargate?</w:t>
      </w:r>
    </w:p>
    <w:p w14:paraId="05AD641A" w14:textId="77777777" w:rsidR="005C4947" w:rsidRDefault="009344A1">
      <w:r>
        <w:t>“EC2 gives me a virtual machine. Fargate runs containers without me managing host servers. Our EC2 instance is separate from the Fargate tasks.”</w:t>
      </w:r>
    </w:p>
    <w:p w14:paraId="67E60007" w14:textId="77777777" w:rsidR="005C4947" w:rsidRDefault="009344A1">
      <w:pPr>
        <w:pStyle w:val="Question"/>
      </w:pPr>
      <w:r>
        <w:t>How does traffic reach the application?</w:t>
      </w:r>
    </w:p>
    <w:p w14:paraId="7D9BEA6D" w14:textId="77777777" w:rsidR="005C4947" w:rsidRDefault="009344A1">
      <w:r>
        <w:t>“Each workload has its own ALB and ECS service. The ALB forwards requests to healthy tasks on port 80. CloudFront addresses are allowed, but its distribution is outside this code.”</w:t>
      </w:r>
    </w:p>
    <w:p w14:paraId="617D484A" w14:textId="77777777" w:rsidR="005C4947" w:rsidRDefault="009344A1">
      <w:pPr>
        <w:pStyle w:val="Question"/>
      </w:pPr>
      <w:r>
        <w:t>What happens if someone changes AWS manually?</w:t>
      </w:r>
    </w:p>
    <w:p w14:paraId="1E4B1FEB" w14:textId="77777777" w:rsidR="005C4947" w:rsidRDefault="009344A1">
      <w:r>
        <w:t>“That can cause drift. Plan shows differences; apply may restore the coded value. I first decide which setting is correct, then update the code.”</w:t>
      </w:r>
    </w:p>
    <w:p w14:paraId="43143677" w14:textId="77777777" w:rsidR="005C4947" w:rsidRDefault="009344A1">
      <w:pPr>
        <w:pStyle w:val="Question"/>
      </w:pPr>
      <w:r>
        <w:t>Why can deletion fail?</w:t>
      </w:r>
    </w:p>
    <w:p w14:paraId="797A40A1" w14:textId="77777777" w:rsidR="005C4947" w:rsidRDefault="009344A1">
      <w:r>
        <w:t>“Protection or dependencies can block it. I encountered RDS deletion protection and an option group still in use. I check the blocker before retrying.”</w:t>
      </w:r>
    </w:p>
    <w:p w14:paraId="620E52AD" w14:textId="77777777" w:rsidR="005C4947" w:rsidRDefault="009344A1">
      <w:pPr>
        <w:pStyle w:val="Question"/>
      </w:pPr>
      <w:r>
        <w:t>Is this fully production-ready?</w:t>
      </w:r>
    </w:p>
    <w:p w14:paraId="5A86B028" w14:textId="77777777" w:rsidR="005C4947" w:rsidRDefault="009344A1">
      <w:r>
        <w:t>“Not yet. I would improve HTTPS, application connectivity, backups, monitoring, remote state and high availability, and restrict administrative access.”</w:t>
      </w:r>
    </w:p>
    <w:p w14:paraId="7C20CB4A" w14:textId="77777777" w:rsidR="005C4947" w:rsidRDefault="009344A1">
      <w:pPr>
        <w:pStyle w:val="Heading1"/>
        <w:pageBreakBefore/>
      </w:pPr>
      <w:bookmarkStart w:id="4" w:name="section5"/>
      <w:r>
        <w:lastRenderedPageBreak/>
        <w:t>7 | Tell your story and practise</w:t>
      </w:r>
      <w:bookmarkEnd w:id="4"/>
    </w:p>
    <w:p w14:paraId="1123D125" w14:textId="77777777" w:rsidR="005C4947" w:rsidRDefault="009344A1">
      <w:pPr>
        <w:pStyle w:val="Heading2"/>
      </w:pPr>
      <w:r>
        <w:t>Your project explanation — about one minute</w:t>
      </w:r>
    </w:p>
    <w:p w14:paraId="261B2447" w14:textId="77777777" w:rsidR="005C4947" w:rsidRDefault="009344A1">
      <w:r>
        <w:t>“This is an AWS infrastructure learning project for a cinema web application and API. Codex generated the Terraform code. I am learning to review and operate it.</w:t>
      </w:r>
    </w:p>
    <w:p w14:paraId="7A4B753B" w14:textId="77777777" w:rsidR="005C4947" w:rsidRDefault="009344A1">
      <w:r>
        <w:t>It includes networking, EC2, MySQL RDS, and separate web and API workloads using ECR, Fargate and load balancers. A client tfvars file holds settings; a workspace separates its state.</w:t>
      </w:r>
    </w:p>
    <w:p w14:paraId="3BDD568A" w14:textId="77777777" w:rsidR="005C4947" w:rsidRDefault="009344A1">
      <w:r>
        <w:t>I have run Terraform commands and worked through credential and deletion errors. I learned to check the account, state and plan before changes. Application deployment and production improvements are still needed.”</w:t>
      </w:r>
    </w:p>
    <w:p w14:paraId="354DBA95" w14:textId="77777777" w:rsidR="005C4947" w:rsidRDefault="009344A1">
      <w:pPr>
        <w:pStyle w:val="Heading2"/>
      </w:pPr>
      <w:r>
        <w:t>If they ask, “Did you write all this yourself?”</w:t>
      </w:r>
    </w:p>
    <w:p w14:paraId="01FBC6CA" w14:textId="77777777" w:rsidR="005C4947" w:rsidRDefault="009344A1">
      <w:r>
        <w:t>“Codex generated the code from my requirements. I do not claim I wrote every line. I am learning to understand the resources, review changes and verify results.”</w:t>
      </w:r>
    </w:p>
    <w:p w14:paraId="3305F300" w14:textId="77777777" w:rsidR="005C4947" w:rsidRDefault="009344A1">
      <w:r>
        <w:rPr>
          <w:b/>
        </w:rPr>
        <w:t>If you do not know an answer:</w:t>
      </w:r>
      <w:r>
        <w:t xml:space="preserve"> “I have not implemented that yet. I understand the basic idea, and I would check the documentation and test it before using it.” This is better than guessing.</w:t>
      </w:r>
    </w:p>
    <w:p w14:paraId="064802A6" w14:textId="77777777" w:rsidR="005C4947" w:rsidRDefault="009344A1">
      <w:pPr>
        <w:pStyle w:val="Heading2"/>
      </w:pPr>
      <w:r>
        <w:t>A simple three-day practice plan</w:t>
      </w:r>
    </w:p>
    <w:p w14:paraId="139A54E7" w14:textId="77777777" w:rsidR="005C4947" w:rsidRDefault="009344A1">
      <w:r>
        <w:rPr>
          <w:b/>
        </w:rPr>
        <w:t>Day 1 — 20 minutes:</w:t>
      </w:r>
      <w:r>
        <w:t xml:space="preserve"> read pages 1–2. Open ecr.tf and explain the small resource block without reading the answer. Draw the web and API paths on paper.</w:t>
      </w:r>
    </w:p>
    <w:p w14:paraId="22B7D70B" w14:textId="77777777" w:rsidR="005C4947" w:rsidRDefault="009344A1">
      <w:r>
        <w:rPr>
          <w:b/>
        </w:rPr>
        <w:t>Day 2 — 20 minutes:</w:t>
      </w:r>
      <w:r>
        <w:t xml:space="preserve"> read pages 3–4. Say what each command does. Explain why state matters and why your RDS deletion failed. You do not need to deploy again just to practise.</w:t>
      </w:r>
    </w:p>
    <w:p w14:paraId="01C19286" w14:textId="77777777" w:rsidR="005C4947" w:rsidRDefault="009344A1">
      <w:r>
        <w:rPr>
          <w:b/>
        </w:rPr>
        <w:t>Day 3 — 20 minutes:</w:t>
      </w:r>
      <w:r>
        <w:t xml:space="preserve"> answer page 5 aloud. Record your one-minute project explanation. Listen once, shorten unclear parts, and try again.</w:t>
      </w:r>
    </w:p>
    <w:p w14:paraId="7A1EC3C4" w14:textId="77777777" w:rsidR="005C4947" w:rsidRDefault="009344A1">
      <w:r>
        <w:rPr>
          <w:b/>
        </w:rPr>
        <w:t>Learn next:</w:t>
      </w:r>
      <w:r>
        <w:t xml:space="preserve"> modules for reusable code, secured remote state for teams, and CI/CD for automated checks and deployments. These are future improvements.</w:t>
      </w:r>
    </w:p>
    <w:p w14:paraId="0949330A" w14:textId="77777777" w:rsidR="005C4947" w:rsidRDefault="009344A1">
      <w:pPr>
        <w:pStyle w:val="Heading3"/>
      </w:pPr>
      <w:r>
        <w:t>Reference and scope</w:t>
      </w:r>
    </w:p>
    <w:p w14:paraId="5837C259" w14:textId="77777777" w:rsidR="005C4947" w:rsidRDefault="009344A1">
      <w:r>
        <w:t>Repository checked: 29 September 2026. Live AWS status not checked. Keep the longer guide for deeper reading.</w:t>
      </w:r>
    </w:p>
    <w:p w14:paraId="6E27C79E" w14:textId="77777777" w:rsidR="005C4947" w:rsidRDefault="009344A1">
      <w:pPr>
        <w:pStyle w:val="Source"/>
      </w:pPr>
      <w:bookmarkStart w:id="5" w:name="R1"/>
      <w:bookmarkEnd w:id="5"/>
      <w:r>
        <w:rPr>
          <w:b/>
        </w:rPr>
        <w:t xml:space="preserve">[R1] </w:t>
      </w:r>
      <w:hyperlink r:id="rId9">
        <w:r>
          <w:rPr>
            <w:color w:val="2E74B5"/>
          </w:rPr>
          <w:t>Terraform plan and apply workflow</w:t>
        </w:r>
      </w:hyperlink>
    </w:p>
    <w:p w14:paraId="0721D8D6" w14:textId="77777777" w:rsidR="005C4947" w:rsidRDefault="009344A1">
      <w:pPr>
        <w:pStyle w:val="Source"/>
      </w:pPr>
      <w:bookmarkStart w:id="6" w:name="R2"/>
      <w:bookmarkEnd w:id="6"/>
      <w:r>
        <w:rPr>
          <w:b/>
        </w:rPr>
        <w:t xml:space="preserve">[R2] </w:t>
      </w:r>
      <w:hyperlink r:id="rId10">
        <w:r>
          <w:rPr>
            <w:color w:val="2E74B5"/>
          </w:rPr>
          <w:t>Terraform state</w:t>
        </w:r>
      </w:hyperlink>
    </w:p>
    <w:p w14:paraId="38883487" w14:textId="77777777" w:rsidR="005C4947" w:rsidRDefault="009344A1">
      <w:pPr>
        <w:pStyle w:val="Source"/>
      </w:pPr>
      <w:bookmarkStart w:id="7" w:name="R3"/>
      <w:bookmarkEnd w:id="7"/>
      <w:r>
        <w:rPr>
          <w:b/>
        </w:rPr>
        <w:t xml:space="preserve">[R3] </w:t>
      </w:r>
      <w:hyperlink r:id="rId11">
        <w:r>
          <w:rPr>
            <w:color w:val="2E74B5"/>
          </w:rPr>
          <w:t>AWS RDS option-group dependencies</w:t>
        </w:r>
      </w:hyperlink>
    </w:p>
    <w:sectPr w:rsidR="005C4947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F6D36" w14:textId="77777777" w:rsidR="009344A1" w:rsidRDefault="009344A1">
      <w:pPr>
        <w:spacing w:after="0" w:line="240" w:lineRule="auto"/>
      </w:pPr>
      <w:r>
        <w:separator/>
      </w:r>
    </w:p>
  </w:endnote>
  <w:endnote w:type="continuationSeparator" w:id="0">
    <w:p w14:paraId="5A8074E0" w14:textId="77777777" w:rsidR="009344A1" w:rsidRDefault="0093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32F62" w14:textId="77777777" w:rsidR="0033723A" w:rsidRDefault="003372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D364F" w14:textId="77777777" w:rsidR="005C4947" w:rsidRDefault="009344A1">
    <w:pPr>
      <w:pStyle w:val="Footer"/>
      <w:jc w:val="right"/>
    </w:pPr>
    <w:r>
      <w:t xml:space="preserve">29 September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8581F" w14:textId="77777777" w:rsidR="0033723A" w:rsidRDefault="00337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E4020" w14:textId="77777777" w:rsidR="009344A1" w:rsidRDefault="009344A1">
      <w:pPr>
        <w:spacing w:after="0" w:line="240" w:lineRule="auto"/>
      </w:pPr>
      <w:r>
        <w:separator/>
      </w:r>
    </w:p>
  </w:footnote>
  <w:footnote w:type="continuationSeparator" w:id="0">
    <w:p w14:paraId="68EF6C05" w14:textId="77777777" w:rsidR="009344A1" w:rsidRDefault="00934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7F9AB" w14:textId="77777777" w:rsidR="0033723A" w:rsidRDefault="003372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619B3" w14:textId="77777777" w:rsidR="005C4947" w:rsidRDefault="009344A1">
    <w:pPr>
      <w:pStyle w:val="Header"/>
    </w:pPr>
    <w:r>
      <w:t>LANKA CINEMA   /   SIMPLE TERRAFORM &amp; INTERVIEW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0642" w14:textId="77777777" w:rsidR="0033723A" w:rsidRDefault="003372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940EDA"/>
    <w:multiLevelType w:val="singleLevel"/>
    <w:tmpl w:val="087E0F92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abstractNum w:abstractNumId="10" w15:restartNumberingAfterBreak="0">
    <w:nsid w:val="6A120771"/>
    <w:multiLevelType w:val="singleLevel"/>
    <w:tmpl w:val="433CC5DE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1"/>
      </w:pPr>
    </w:lvl>
  </w:abstractNum>
  <w:num w:numId="1" w16cid:durableId="6665974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23A"/>
    <w:rsid w:val="005C4947"/>
    <w:rsid w:val="009344A1"/>
    <w:rsid w:val="00AA1D8D"/>
    <w:rsid w:val="00B47730"/>
    <w:rsid w:val="00CB0664"/>
    <w:rsid w:val="00EA17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FB074"/>
  <w14:defaultImageDpi w14:val="300"/>
  <w15:docId w15:val="{BF3CBF1B-5FA1-404F-916E-741D68AF5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74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07484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07484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9" w:lineRule="auto"/>
      <w:contextualSpacing/>
    </w:pPr>
    <w:rPr>
      <w:rFonts w:asciiTheme="majorHAnsi" w:eastAsiaTheme="majorEastAsia" w:hAnsiTheme="majorHAnsi" w:cstheme="majorBidi"/>
      <w:b/>
      <w:color w:val="14375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line="288" w:lineRule="auto"/>
    </w:pPr>
    <w:rPr>
      <w:rFonts w:asciiTheme="majorHAnsi" w:eastAsiaTheme="majorEastAsia" w:hAnsiTheme="majorHAnsi" w:cstheme="majorBidi"/>
      <w:i/>
      <w:iCs/>
      <w:color w:val="4B6274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line="264" w:lineRule="auto"/>
    </w:pPr>
    <w:rPr>
      <w:bCs/>
      <w:color w:val="4B627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/>
      <w:color w:val="143754"/>
      <w:sz w:val="17"/>
    </w:rPr>
  </w:style>
  <w:style w:type="paragraph" w:customStyle="1" w:styleId="TableText">
    <w:name w:val="TableText"/>
    <w:pPr>
      <w:spacing w:after="60" w:line="264" w:lineRule="auto"/>
    </w:pPr>
    <w:rPr>
      <w:rFonts w:ascii="Calibri" w:hAnsi="Calibri"/>
      <w:color w:val="243746"/>
      <w:sz w:val="20"/>
    </w:rPr>
  </w:style>
  <w:style w:type="paragraph" w:customStyle="1" w:styleId="TableHead">
    <w:name w:val="TableHead"/>
    <w:pPr>
      <w:spacing w:after="60" w:line="264" w:lineRule="auto"/>
    </w:pPr>
    <w:rPr>
      <w:rFonts w:ascii="Calibri" w:hAnsi="Calibri"/>
      <w:b/>
      <w:color w:val="143754"/>
      <w:sz w:val="20"/>
    </w:rPr>
  </w:style>
  <w:style w:type="paragraph" w:customStyle="1" w:styleId="Callout">
    <w:name w:val="Callout"/>
    <w:pPr>
      <w:spacing w:before="120" w:after="160" w:line="288" w:lineRule="auto"/>
    </w:pPr>
    <w:rPr>
      <w:rFonts w:ascii="Calibri" w:hAnsi="Calibri"/>
      <w:color w:val="143754"/>
      <w:sz w:val="21"/>
    </w:rPr>
  </w:style>
  <w:style w:type="paragraph" w:customStyle="1" w:styleId="Source">
    <w:name w:val="Source"/>
    <w:pPr>
      <w:spacing w:before="40" w:after="60" w:line="264" w:lineRule="auto"/>
    </w:pPr>
    <w:rPr>
      <w:rFonts w:ascii="Calibri" w:hAnsi="Calibri"/>
      <w:color w:val="4B6274"/>
      <w:sz w:val="18"/>
    </w:rPr>
  </w:style>
  <w:style w:type="paragraph" w:customStyle="1" w:styleId="TableCitation">
    <w:name w:val="TableCitation"/>
    <w:pPr>
      <w:spacing w:before="80" w:after="80" w:line="264" w:lineRule="auto"/>
    </w:pPr>
    <w:rPr>
      <w:rFonts w:ascii="Calibri" w:hAnsi="Calibri"/>
      <w:color w:val="4B6274"/>
      <w:sz w:val="18"/>
    </w:rPr>
  </w:style>
  <w:style w:type="paragraph" w:customStyle="1" w:styleId="Question">
    <w:name w:val="Question"/>
    <w:basedOn w:val="Heading2"/>
    <w:pPr>
      <w:spacing w:before="80" w:after="80"/>
    </w:pPr>
    <w:rPr>
      <w:rFonts w:ascii="Calibri" w:hAnsi="Calibri"/>
      <w:sz w:val="24"/>
    </w:rPr>
  </w:style>
  <w:style w:type="paragraph" w:customStyle="1" w:styleId="StepHeading">
    <w:name w:val="Step Heading"/>
    <w:basedOn w:val="Heading2"/>
    <w:pPr>
      <w:spacing w:before="200" w:after="100"/>
    </w:pPr>
    <w:rPr>
      <w:rFonts w:ascii="Calibri" w:hAnsi="Calibri"/>
      <w:color w:val="1F4D78"/>
      <w:sz w:val="24"/>
    </w:rPr>
  </w:style>
  <w:style w:type="paragraph" w:customStyle="1" w:styleId="Kicker">
    <w:name w:val="Kicker"/>
    <w:pPr>
      <w:spacing w:before="160" w:after="360" w:line="264" w:lineRule="auto"/>
    </w:pPr>
    <w:rPr>
      <w:rFonts w:ascii="Calibri" w:hAnsi="Calibri"/>
      <w:b/>
      <w:color w:val="2E74B5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aws.amazon.com/AmazonRDS/latest/UserGuide/USER_WorkingWithOptionGroups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developer.hashicorp.com/terraform/language/stat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eveloper.hashicorp.com/terraform/cli/commands/plan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1577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Terraform Made Simple: Lanka Cinema and Interview Practice</dc:title>
  <dc:subject>Short practical learning and interview guide for the Lanka Cinema Terraform repository</dc:subject>
  <dc:creator/>
  <cp:keywords>Terraform, AWS, Lanka Cinema, PowerShell, ECS, learning guide</cp:keywords>
  <dc:description>Based on repository review, 29 September 2026. No AWS deployment performed.</dc:description>
  <cp:lastModifiedBy>Tharindu Dilshan</cp:lastModifiedBy>
  <cp:revision>2</cp:revision>
  <dcterms:created xsi:type="dcterms:W3CDTF">2013-12-23T23:15:00Z</dcterms:created>
  <dcterms:modified xsi:type="dcterms:W3CDTF">2026-09-29T10:34:00Z</dcterms:modified>
  <cp:category/>
</cp:coreProperties>
</file>