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7481" w14:textId="77777777" w:rsidR="00205467" w:rsidRDefault="00380182">
      <w:pPr>
        <w:pStyle w:val="Title"/>
        <w:spacing w:before="1600"/>
        <w:jc w:val="center"/>
      </w:pPr>
      <w:r>
        <w:t>Terraform &amp; AWS</w:t>
      </w:r>
    </w:p>
    <w:p w14:paraId="5C066402" w14:textId="77777777" w:rsidR="00205467" w:rsidRDefault="00380182">
      <w:pPr>
        <w:pStyle w:val="Subtitle"/>
        <w:jc w:val="center"/>
      </w:pPr>
      <w:r>
        <w:t>Learn by reading your cinema infrastructure</w:t>
      </w:r>
    </w:p>
    <w:p w14:paraId="7C379756" w14:textId="77777777" w:rsidR="00205467" w:rsidRDefault="00380182">
      <w:pPr>
        <w:pStyle w:val="Kicker"/>
        <w:jc w:val="center"/>
      </w:pPr>
      <w:r>
        <w:t>BEGINNER TO ADVANCED • PRACTICAL WORD HANDBOOK</w:t>
      </w:r>
    </w:p>
    <w:p w14:paraId="7BB5ACAF" w14:textId="77777777" w:rsidR="00205467" w:rsidRDefault="00380182">
      <w:pPr>
        <w:spacing w:after="360"/>
        <w:jc w:val="center"/>
      </w:pPr>
      <w:r>
        <w:t>For the owner of the Lanka Cinema Terraform project</w:t>
      </w:r>
    </w:p>
    <w:p w14:paraId="03AEABE4" w14:textId="77777777" w:rsidR="00205467" w:rsidRDefault="00380182">
      <w:pPr>
        <w:spacing w:after="360"/>
        <w:jc w:val="center"/>
      </w:pPr>
      <w:r>
        <w:t>From understanding a resource block to deploying, troubleshooting, protecting state and working as a team.</w:t>
      </w:r>
    </w:p>
    <w:p w14:paraId="5F04F61C" w14:textId="77777777" w:rsidR="00205467" w:rsidRDefault="00380182">
      <w:pPr>
        <w:spacing w:after="360"/>
        <w:jc w:val="center"/>
      </w:pPr>
      <w:r>
        <w:t>Project: C:\Data\terraform-iac\terraform</w:t>
      </w:r>
    </w:p>
    <w:p w14:paraId="5C62776C" w14:textId="77777777" w:rsidR="00205467" w:rsidRDefault="00380182">
      <w:pPr>
        <w:spacing w:after="360"/>
        <w:jc w:val="center"/>
      </w:pPr>
      <w:r>
        <w:t>Reviewed: 23 September 2026</w:t>
      </w:r>
    </w:p>
    <w:p w14:paraId="488C4F9D" w14:textId="77777777" w:rsidR="00205467" w:rsidRDefault="00380182">
      <w:pPr>
        <w:spacing w:after="360"/>
        <w:jc w:val="center"/>
      </w:pPr>
      <w:r>
        <w:t>Shell used throughout: Windows PowerShell</w:t>
      </w:r>
    </w:p>
    <w:p w14:paraId="49D70AA8" w14:textId="77777777" w:rsidR="00205467" w:rsidRDefault="00380182">
      <w:pPr>
        <w:spacing w:after="360"/>
        <w:jc w:val="center"/>
      </w:pPr>
      <w:r>
        <w:t>This guide teaches the repository as it exists today. It describes configuration, not a live inventory of your AWS account. No infrastructure is created or deleted by reading the guide.</w:t>
      </w:r>
    </w:p>
    <w:p w14:paraId="59C0B9F4" w14:textId="77777777" w:rsidR="00205467" w:rsidRDefault="00380182">
      <w:pPr>
        <w:spacing w:after="360"/>
        <w:jc w:val="center"/>
      </w:pPr>
      <w:r>
        <w:rPr>
          <w:b/>
        </w:rPr>
        <w:t>Start here:</w:t>
      </w:r>
      <w:r>
        <w:t xml:space="preserve"> You already know init, validate, plan, apply and destroy. The next step is understanding what each command reads, what it changes, and how to interpret the result.</w:t>
      </w:r>
    </w:p>
    <w:p w14:paraId="51AAA732" w14:textId="77777777" w:rsidR="00205467" w:rsidRDefault="00380182">
      <w:pPr>
        <w:pStyle w:val="Heading1"/>
        <w:pageBreakBefore/>
      </w:pPr>
      <w:bookmarkStart w:id="0" w:name="section1"/>
      <w:r>
        <w:lastRenderedPageBreak/>
        <w:t>Your learning route</w:t>
      </w:r>
      <w:bookmarkEnd w:id="0"/>
    </w:p>
    <w:p w14:paraId="1ADD160A" w14:textId="77777777" w:rsidR="00205467" w:rsidRDefault="00380182">
      <w:r>
        <w:t>Read in order the first time. Later, use Word's Navigation Pane to jump to a heading. Every lesson connects a Terraform idea to your own files.</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2200"/>
        <w:gridCol w:w="2300"/>
        <w:gridCol w:w="4860"/>
      </w:tblGrid>
      <w:tr w:rsidR="00205467" w14:paraId="072ED93E" w14:textId="77777777">
        <w:trPr>
          <w:cantSplit/>
          <w:tblHeader/>
        </w:trPr>
        <w:tc>
          <w:tcPr>
            <w:tcW w:w="2200" w:type="dxa"/>
            <w:shd w:val="clear" w:color="auto" w:fill="E8EEF5"/>
            <w:vAlign w:val="center"/>
          </w:tcPr>
          <w:p w14:paraId="2EA32E30" w14:textId="77777777" w:rsidR="00205467" w:rsidRDefault="00380182">
            <w:pPr>
              <w:pStyle w:val="TableHead"/>
              <w:keepNext/>
            </w:pPr>
            <w:r>
              <w:t>Stage</w:t>
            </w:r>
          </w:p>
        </w:tc>
        <w:tc>
          <w:tcPr>
            <w:tcW w:w="2300" w:type="dxa"/>
            <w:shd w:val="clear" w:color="auto" w:fill="E8EEF5"/>
            <w:vAlign w:val="center"/>
          </w:tcPr>
          <w:p w14:paraId="452FB5E3" w14:textId="77777777" w:rsidR="00205467" w:rsidRDefault="00380182">
            <w:pPr>
              <w:pStyle w:val="TableHead"/>
              <w:keepNext/>
            </w:pPr>
            <w:r>
              <w:t>Lessons</w:t>
            </w:r>
          </w:p>
        </w:tc>
        <w:tc>
          <w:tcPr>
            <w:tcW w:w="4860" w:type="dxa"/>
            <w:shd w:val="clear" w:color="auto" w:fill="E8EEF5"/>
            <w:vAlign w:val="center"/>
          </w:tcPr>
          <w:p w14:paraId="5261A61F" w14:textId="77777777" w:rsidR="00205467" w:rsidRDefault="00380182">
            <w:pPr>
              <w:pStyle w:val="TableHead"/>
              <w:keepNext/>
            </w:pPr>
            <w:r>
              <w:t>What you will learn</w:t>
            </w:r>
          </w:p>
        </w:tc>
      </w:tr>
      <w:tr w:rsidR="00205467" w14:paraId="241780B4" w14:textId="77777777">
        <w:trPr>
          <w:cantSplit/>
        </w:trPr>
        <w:tc>
          <w:tcPr>
            <w:tcW w:w="2200" w:type="dxa"/>
            <w:vAlign w:val="center"/>
          </w:tcPr>
          <w:p w14:paraId="2B50DB2B" w14:textId="77777777" w:rsidR="00205467" w:rsidRDefault="00380182">
            <w:pPr>
              <w:pStyle w:val="TableText"/>
            </w:pPr>
            <w:r>
              <w:t>Foundations</w:t>
            </w:r>
          </w:p>
        </w:tc>
        <w:tc>
          <w:tcPr>
            <w:tcW w:w="2300" w:type="dxa"/>
            <w:vAlign w:val="center"/>
          </w:tcPr>
          <w:p w14:paraId="57F4CA93" w14:textId="77777777" w:rsidR="00205467" w:rsidRDefault="00380182">
            <w:pPr>
              <w:pStyle w:val="TableText"/>
            </w:pPr>
            <w:r>
              <w:t>01–06</w:t>
            </w:r>
          </w:p>
        </w:tc>
        <w:tc>
          <w:tcPr>
            <w:tcW w:w="4860" w:type="dxa"/>
            <w:vAlign w:val="center"/>
          </w:tcPr>
          <w:p w14:paraId="650C4DF4" w14:textId="77777777" w:rsidR="00205467" w:rsidRDefault="00380182">
            <w:pPr>
              <w:pStyle w:val="TableText"/>
            </w:pPr>
            <w:r>
              <w:t>Files, HCL, variables, expressions and resource addresses</w:t>
            </w:r>
          </w:p>
        </w:tc>
      </w:tr>
      <w:tr w:rsidR="00205467" w14:paraId="4E5B1D06" w14:textId="77777777">
        <w:trPr>
          <w:cantSplit/>
        </w:trPr>
        <w:tc>
          <w:tcPr>
            <w:tcW w:w="2200" w:type="dxa"/>
            <w:vAlign w:val="center"/>
          </w:tcPr>
          <w:p w14:paraId="34B144EB" w14:textId="77777777" w:rsidR="00205467" w:rsidRDefault="00380182">
            <w:pPr>
              <w:pStyle w:val="TableText"/>
            </w:pPr>
            <w:r>
              <w:t>Your AWS architecture</w:t>
            </w:r>
          </w:p>
        </w:tc>
        <w:tc>
          <w:tcPr>
            <w:tcW w:w="2300" w:type="dxa"/>
            <w:vAlign w:val="center"/>
          </w:tcPr>
          <w:p w14:paraId="0FADC8CF" w14:textId="77777777" w:rsidR="00205467" w:rsidRDefault="00380182">
            <w:pPr>
              <w:pStyle w:val="TableText"/>
            </w:pPr>
            <w:r>
              <w:t>07–14</w:t>
            </w:r>
          </w:p>
        </w:tc>
        <w:tc>
          <w:tcPr>
            <w:tcW w:w="4860" w:type="dxa"/>
            <w:vAlign w:val="center"/>
          </w:tcPr>
          <w:p w14:paraId="18FD7416" w14:textId="77777777" w:rsidR="00205467" w:rsidRDefault="00380182">
            <w:pPr>
              <w:pStyle w:val="TableText"/>
            </w:pPr>
            <w:r>
              <w:t>VPC, security, EC2, RDS, web/API ECS, ALB, EFS and IAM</w:t>
            </w:r>
          </w:p>
        </w:tc>
      </w:tr>
      <w:tr w:rsidR="00205467" w14:paraId="74F931EE" w14:textId="77777777">
        <w:trPr>
          <w:cantSplit/>
        </w:trPr>
        <w:tc>
          <w:tcPr>
            <w:tcW w:w="2200" w:type="dxa"/>
            <w:vAlign w:val="center"/>
          </w:tcPr>
          <w:p w14:paraId="18754F64" w14:textId="77777777" w:rsidR="00205467" w:rsidRDefault="00380182">
            <w:pPr>
              <w:pStyle w:val="TableText"/>
            </w:pPr>
            <w:r>
              <w:t>Daily operation</w:t>
            </w:r>
          </w:p>
        </w:tc>
        <w:tc>
          <w:tcPr>
            <w:tcW w:w="2300" w:type="dxa"/>
            <w:vAlign w:val="center"/>
          </w:tcPr>
          <w:p w14:paraId="67736B7E" w14:textId="77777777" w:rsidR="00205467" w:rsidRDefault="00380182">
            <w:pPr>
              <w:pStyle w:val="TableText"/>
            </w:pPr>
            <w:r>
              <w:t>15–20</w:t>
            </w:r>
          </w:p>
        </w:tc>
        <w:tc>
          <w:tcPr>
            <w:tcW w:w="4860" w:type="dxa"/>
            <w:vAlign w:val="center"/>
          </w:tcPr>
          <w:p w14:paraId="51EFBB81" w14:textId="77777777" w:rsidR="00205467" w:rsidRDefault="00380182">
            <w:pPr>
              <w:pStyle w:val="TableText"/>
            </w:pPr>
            <w:r>
              <w:t>Credentials, commands, plans, state, changes and images</w:t>
            </w:r>
          </w:p>
        </w:tc>
      </w:tr>
      <w:tr w:rsidR="00205467" w14:paraId="48CC2048" w14:textId="77777777">
        <w:trPr>
          <w:cantSplit/>
        </w:trPr>
        <w:tc>
          <w:tcPr>
            <w:tcW w:w="2200" w:type="dxa"/>
            <w:vAlign w:val="center"/>
          </w:tcPr>
          <w:p w14:paraId="16FD7126" w14:textId="77777777" w:rsidR="00205467" w:rsidRDefault="00380182">
            <w:pPr>
              <w:pStyle w:val="TableText"/>
            </w:pPr>
            <w:r>
              <w:t>Recovery</w:t>
            </w:r>
          </w:p>
        </w:tc>
        <w:tc>
          <w:tcPr>
            <w:tcW w:w="2300" w:type="dxa"/>
            <w:vAlign w:val="center"/>
          </w:tcPr>
          <w:p w14:paraId="13EA71AF" w14:textId="77777777" w:rsidR="00205467" w:rsidRDefault="00380182">
            <w:pPr>
              <w:pStyle w:val="TableText"/>
            </w:pPr>
            <w:r>
              <w:t>21–24</w:t>
            </w:r>
          </w:p>
        </w:tc>
        <w:tc>
          <w:tcPr>
            <w:tcW w:w="4860" w:type="dxa"/>
            <w:vAlign w:val="center"/>
          </w:tcPr>
          <w:p w14:paraId="241806DD" w14:textId="77777777" w:rsidR="00205467" w:rsidRDefault="00380182">
            <w:pPr>
              <w:pStyle w:val="TableText"/>
            </w:pPr>
            <w:r>
              <w:t>Authentication errors, AWS errors, deletion, drift and import</w:t>
            </w:r>
          </w:p>
        </w:tc>
      </w:tr>
      <w:tr w:rsidR="00205467" w14:paraId="0154B00C" w14:textId="77777777">
        <w:trPr>
          <w:cantSplit/>
        </w:trPr>
        <w:tc>
          <w:tcPr>
            <w:tcW w:w="2200" w:type="dxa"/>
            <w:vAlign w:val="center"/>
          </w:tcPr>
          <w:p w14:paraId="59FF3562" w14:textId="77777777" w:rsidR="00205467" w:rsidRDefault="00380182">
            <w:pPr>
              <w:pStyle w:val="TableText"/>
            </w:pPr>
            <w:r>
              <w:t>Advanced practice</w:t>
            </w:r>
          </w:p>
        </w:tc>
        <w:tc>
          <w:tcPr>
            <w:tcW w:w="2300" w:type="dxa"/>
            <w:vAlign w:val="center"/>
          </w:tcPr>
          <w:p w14:paraId="2EAFD887" w14:textId="77777777" w:rsidR="00205467" w:rsidRDefault="00380182">
            <w:pPr>
              <w:pStyle w:val="TableText"/>
            </w:pPr>
            <w:r>
              <w:t>25–28</w:t>
            </w:r>
          </w:p>
        </w:tc>
        <w:tc>
          <w:tcPr>
            <w:tcW w:w="4860" w:type="dxa"/>
            <w:vAlign w:val="center"/>
          </w:tcPr>
          <w:p w14:paraId="2B128A69" w14:textId="77777777" w:rsidR="00205467" w:rsidRDefault="00380182">
            <w:pPr>
              <w:pStyle w:val="TableText"/>
            </w:pPr>
            <w:r>
              <w:t>Remote state, modules, testing, CI/CD and production operations</w:t>
            </w:r>
          </w:p>
        </w:tc>
      </w:tr>
      <w:tr w:rsidR="00205467" w14:paraId="2D24F682" w14:textId="77777777">
        <w:trPr>
          <w:cantSplit/>
        </w:trPr>
        <w:tc>
          <w:tcPr>
            <w:tcW w:w="2200" w:type="dxa"/>
            <w:vAlign w:val="center"/>
          </w:tcPr>
          <w:p w14:paraId="28F25DEE" w14:textId="77777777" w:rsidR="00205467" w:rsidRDefault="00380182">
            <w:pPr>
              <w:pStyle w:val="TableText"/>
            </w:pPr>
            <w:r>
              <w:t>Practice and reference</w:t>
            </w:r>
          </w:p>
        </w:tc>
        <w:tc>
          <w:tcPr>
            <w:tcW w:w="2300" w:type="dxa"/>
            <w:vAlign w:val="center"/>
          </w:tcPr>
          <w:p w14:paraId="750A3552" w14:textId="77777777" w:rsidR="00205467" w:rsidRDefault="00380182">
            <w:pPr>
              <w:pStyle w:val="TableText"/>
            </w:pPr>
            <w:r>
              <w:t>29–32</w:t>
            </w:r>
          </w:p>
        </w:tc>
        <w:tc>
          <w:tcPr>
            <w:tcW w:w="4860" w:type="dxa"/>
            <w:vAlign w:val="center"/>
          </w:tcPr>
          <w:p w14:paraId="23AC8988" w14:textId="77777777" w:rsidR="00205467" w:rsidRDefault="00380182">
            <w:pPr>
              <w:pStyle w:val="TableText"/>
            </w:pPr>
            <w:r>
              <w:t>Exercises, answers, command reference and official sources</w:t>
            </w:r>
          </w:p>
        </w:tc>
      </w:tr>
    </w:tbl>
    <w:p w14:paraId="7E11935E" w14:textId="77777777" w:rsidR="00205467" w:rsidRDefault="00205467">
      <w:pPr>
        <w:pStyle w:val="Caption"/>
        <w:spacing w:after="40"/>
      </w:pPr>
    </w:p>
    <w:p w14:paraId="034F7B8E" w14:textId="77777777" w:rsidR="00205467" w:rsidRDefault="00380182">
      <w:pPr>
        <w:pStyle w:val="Heading2"/>
      </w:pPr>
      <w:r>
        <w:t>Three labels used in this guide</w:t>
      </w:r>
    </w:p>
    <w:p w14:paraId="1B43BA8C" w14:textId="77777777" w:rsidR="00205467" w:rsidRDefault="00380182">
      <w:r>
        <w:rPr>
          <w:b/>
        </w:rPr>
        <w:t>Inspect:</w:t>
      </w:r>
      <w:r>
        <w:t xml:space="preserve"> Reads local files or AWS information. A normal plan can call AWS and may write a local plan file, but does not deploy managed resources.</w:t>
      </w:r>
    </w:p>
    <w:p w14:paraId="10585D0A" w14:textId="77777777" w:rsidR="00205467" w:rsidRDefault="00380182">
      <w:r>
        <w:rPr>
          <w:b/>
        </w:rPr>
        <w:t>Change:</w:t>
      </w:r>
      <w:r>
        <w:t xml:space="preserve"> An apply, image push or configuration edit can change the system. Review its purpose before running it.</w:t>
      </w:r>
    </w:p>
    <w:p w14:paraId="28F5FA63" w14:textId="77777777" w:rsidR="00205467" w:rsidRDefault="00380182">
      <w:r>
        <w:rPr>
          <w:b/>
        </w:rPr>
        <w:t>Concept only:</w:t>
      </w:r>
      <w:r>
        <w:t xml:space="preserve"> Advanced examples explain a future improvement. They are not features already installed in your repository.</w:t>
      </w:r>
    </w:p>
    <w:p w14:paraId="7F9372D1" w14:textId="77777777" w:rsidR="00205467" w:rsidRDefault="00380182">
      <w:pPr>
        <w:pStyle w:val="Heading2"/>
      </w:pPr>
      <w:r>
        <w:t>Your current client settings</w:t>
      </w:r>
    </w:p>
    <w:p w14:paraId="56A8A75F" w14:textId="77777777" w:rsidR="00205467" w:rsidRDefault="00380182">
      <w:r>
        <w:t xml:space="preserve">The inspected file selects </w:t>
      </w:r>
      <w:r>
        <w:rPr>
          <w:rFonts w:ascii="Consolas" w:hAnsi="Consolas"/>
          <w:sz w:val="18"/>
        </w:rPr>
        <w:t>lanka-cinema</w:t>
      </w:r>
      <w:r>
        <w:t xml:space="preserve">, environment </w:t>
      </w:r>
      <w:r>
        <w:rPr>
          <w:rFonts w:ascii="Consolas" w:hAnsi="Consolas"/>
          <w:sz w:val="18"/>
        </w:rPr>
        <w:t>production</w:t>
      </w:r>
      <w:r>
        <w:t xml:space="preserve">, Region </w:t>
      </w:r>
      <w:r>
        <w:rPr>
          <w:rFonts w:ascii="Consolas" w:hAnsi="Consolas"/>
          <w:sz w:val="18"/>
        </w:rPr>
        <w:t>us-east-1</w:t>
      </w:r>
      <w:r>
        <w:t xml:space="preserve">, AZs </w:t>
      </w:r>
      <w:r>
        <w:rPr>
          <w:rFonts w:ascii="Consolas" w:hAnsi="Consolas"/>
          <w:sz w:val="18"/>
        </w:rPr>
        <w:t>us-east-1a</w:t>
      </w:r>
      <w:r>
        <w:t xml:space="preserve"> and </w:t>
      </w:r>
      <w:r>
        <w:rPr>
          <w:rFonts w:ascii="Consolas" w:hAnsi="Consolas"/>
          <w:sz w:val="18"/>
        </w:rPr>
        <w:t>us-east-1b</w:t>
      </w:r>
      <w:r>
        <w:t xml:space="preserve">, and key pair </w:t>
      </w:r>
      <w:r>
        <w:rPr>
          <w:rFonts w:ascii="Consolas" w:hAnsi="Consolas"/>
          <w:sz w:val="18"/>
        </w:rPr>
        <w:t>uddhika</w:t>
      </w:r>
      <w:r>
        <w:t xml:space="preserve">. The workspace is </w:t>
      </w:r>
      <w:r>
        <w:rPr>
          <w:rFonts w:ascii="Consolas" w:hAnsi="Consolas"/>
          <w:sz w:val="18"/>
        </w:rPr>
        <w:t>lanka-cinema-production</w:t>
      </w:r>
      <w:r>
        <w:t>.</w:t>
      </w:r>
    </w:p>
    <w:p w14:paraId="1F29D3A3" w14:textId="77777777" w:rsidR="00205467" w:rsidRDefault="00380182">
      <w:r>
        <w:t xml:space="preserve">Both ECS desired counts are 0. NAT mode is </w:t>
      </w:r>
      <w:r>
        <w:rPr>
          <w:rFonts w:ascii="Consolas" w:hAnsi="Consolas"/>
          <w:sz w:val="18"/>
        </w:rPr>
        <w:t>none</w:t>
      </w:r>
      <w:r>
        <w:t>. RDS deletion protection is true and the final snapshot is enabled. These are file settings; a successful apply is required to make AWS match them.</w:t>
      </w:r>
    </w:p>
    <w:p w14:paraId="22A8CBD0" w14:textId="77777777" w:rsidR="00205467" w:rsidRDefault="00380182">
      <w:pPr>
        <w:pStyle w:val="Callout"/>
        <w:shd w:val="clear" w:color="auto" w:fill="F4F6F9"/>
        <w:ind w:left="144" w:right="144"/>
      </w:pPr>
      <w:r>
        <w:t>Practice first with reading, validate and the mocked tests. Do not use your production account as a disposable learning environment. No real access keys, database passwords or state contents are included here.</w:t>
      </w:r>
    </w:p>
    <w:p w14:paraId="409FBBDC" w14:textId="77777777" w:rsidR="00205467" w:rsidRDefault="00380182">
      <w:pPr>
        <w:pStyle w:val="Heading1"/>
        <w:pageBreakBefore/>
      </w:pPr>
      <w:bookmarkStart w:id="1" w:name="lesson01"/>
      <w:r>
        <w:lastRenderedPageBreak/>
        <w:t>01 | What Terraform actually does</w:t>
      </w:r>
      <w:bookmarkEnd w:id="1"/>
    </w:p>
    <w:p w14:paraId="4AF6C3D5" w14:textId="77777777" w:rsidR="00205467" w:rsidRDefault="00380182">
      <w:r>
        <w:t>Terraform is a tool for describing infrastructure as code. You write the result you want, such as “one private MySQL database,” rather than a script that clicks through the AWS Console.</w:t>
      </w:r>
    </w:p>
    <w:p w14:paraId="77C3A535" w14:textId="77777777" w:rsidR="00205467" w:rsidRDefault="00380182">
      <w:r>
        <w:t xml:space="preserve">It compares three things: your configuration, its state record, and information read from AWS. It then proposes the operations needed to reach your desired configuration. </w:t>
      </w:r>
      <w:hyperlink w:anchor="R1">
        <w:r>
          <w:rPr>
            <w:color w:val="2E74B5"/>
          </w:rPr>
          <w:t>[R1]</w:t>
        </w:r>
      </w:hyperlink>
    </w:p>
    <w:p w14:paraId="27A5D280" w14:textId="77777777" w:rsidR="00205467" w:rsidRDefault="00380182">
      <w:pPr>
        <w:pStyle w:val="Heading2"/>
      </w:pPr>
      <w:r>
        <w:t>The four pieces</w:t>
      </w:r>
    </w:p>
    <w:p w14:paraId="1F892FE0" w14:textId="77777777" w:rsidR="00205467" w:rsidRDefault="00380182">
      <w:r>
        <w:rPr>
          <w:b/>
        </w:rPr>
        <w:t>Configuration:</w:t>
      </w:r>
      <w:r>
        <w:t xml:space="preserve"> Your </w:t>
      </w:r>
      <w:r>
        <w:rPr>
          <w:rFonts w:ascii="Consolas" w:hAnsi="Consolas"/>
          <w:sz w:val="18"/>
        </w:rPr>
        <w:t>.tf</w:t>
      </w:r>
      <w:r>
        <w:t xml:space="preserve"> files declare the resources and relationships. Client values come from a tfvars file and other inputs.</w:t>
      </w:r>
    </w:p>
    <w:p w14:paraId="6CFE60C4" w14:textId="77777777" w:rsidR="00205467" w:rsidRDefault="00380182">
      <w:r>
        <w:rPr>
          <w:b/>
        </w:rPr>
        <w:t>Provider:</w:t>
      </w:r>
      <w:r>
        <w:t xml:space="preserve"> The AWS provider translates Terraform operations into AWS API requests. Terraform needs valid credentials when those requests are made.</w:t>
      </w:r>
    </w:p>
    <w:p w14:paraId="75D32879" w14:textId="77777777" w:rsidR="00205467" w:rsidRDefault="00380182">
      <w:r>
        <w:rPr>
          <w:b/>
        </w:rPr>
        <w:t>State:</w:t>
      </w:r>
      <w:r>
        <w:t xml:space="preserve"> Terraform records which AWS object belongs to which Terraform address. For example, </w:t>
      </w:r>
      <w:r>
        <w:rPr>
          <w:rFonts w:ascii="Consolas" w:hAnsi="Consolas"/>
          <w:sz w:val="18"/>
        </w:rPr>
        <w:t>aws_vpc.this</w:t>
      </w:r>
      <w:r>
        <w:t xml:space="preserve"> maps to a real VPC ID. State is not a database backup.</w:t>
      </w:r>
    </w:p>
    <w:p w14:paraId="40C4B21A" w14:textId="77777777" w:rsidR="00205467" w:rsidRDefault="00380182">
      <w:r>
        <w:rPr>
          <w:b/>
        </w:rPr>
        <w:t>Plan:</w:t>
      </w:r>
      <w:r>
        <w:t xml:space="preserve"> The proposed changes. Apply executes changes and records the result. A failed apply can leave a partially completed stack.</w:t>
      </w:r>
    </w:p>
    <w:p w14:paraId="54F16AEF" w14:textId="77777777" w:rsidR="00205467" w:rsidRDefault="00380182">
      <w:pPr>
        <w:pStyle w:val="Heading2"/>
      </w:pPr>
      <w:r>
        <w:t>A real example</w:t>
      </w:r>
    </w:p>
    <w:p w14:paraId="4CA02459" w14:textId="77777777" w:rsidR="00205467" w:rsidRDefault="00380182">
      <w:r>
        <w:t xml:space="preserve">Your file says </w:t>
      </w:r>
      <w:r>
        <w:rPr>
          <w:rFonts w:ascii="Consolas" w:hAnsi="Consolas"/>
          <w:sz w:val="18"/>
        </w:rPr>
        <w:t>api_ecs_desired_count = 0</w:t>
      </w:r>
      <w:r>
        <w:t>. If you change it to 1, Terraform can propose an ECS service update. AWS then starts a task. The application image must already exist and pass health checks; Terraform cannot invent that application.</w:t>
      </w:r>
    </w:p>
    <w:p w14:paraId="369F35C9" w14:textId="77777777" w:rsidR="00205467" w:rsidRDefault="00380182">
      <w:r>
        <w:t>If you apply again without changing anything, the goal is a “No changes” result. External changes, a newly published Ubuntu AMI, or provider behavior can still produce differences that require review.</w:t>
      </w:r>
    </w:p>
    <w:p w14:paraId="14DF367D" w14:textId="77777777" w:rsidR="00205467" w:rsidRDefault="00380182">
      <w:pPr>
        <w:pStyle w:val="Heading2"/>
      </w:pPr>
      <w:r>
        <w:t>What Terraform does not do here</w:t>
      </w:r>
    </w:p>
    <w:p w14:paraId="523A246A" w14:textId="77777777" w:rsidR="00205467" w:rsidRDefault="00380182">
      <w:r>
        <w:t>This repository does not build your Docker images, deploy application source code to EC2, create CloudFront, install TLS certificates, run database migrations, or mount EFS inside the containers.</w:t>
      </w:r>
    </w:p>
    <w:p w14:paraId="1B93C988" w14:textId="77777777" w:rsidR="00205467" w:rsidRDefault="00380182">
      <w:pPr>
        <w:pStyle w:val="Callout"/>
        <w:shd w:val="clear" w:color="auto" w:fill="F4F6F9"/>
        <w:ind w:left="144" w:right="144"/>
      </w:pPr>
      <w:r>
        <w:t>Remember the order: describe → compare → review → apply → verify. “Apply complete” proves the Terraform operation finished; application readiness still needs its own checks.</w:t>
      </w:r>
    </w:p>
    <w:p w14:paraId="0FA723C7" w14:textId="77777777" w:rsidR="00205467" w:rsidRDefault="00380182">
      <w:r>
        <w:rPr>
          <w:b/>
        </w:rPr>
        <w:t>Check yourself:</w:t>
      </w:r>
      <w:r>
        <w:t xml:space="preserve"> Why can validate succeed while plan reports an invalid AWS token? Answer: validation can check the configuration without authenticating to your account.</w:t>
      </w:r>
    </w:p>
    <w:p w14:paraId="1A1433B4" w14:textId="77777777" w:rsidR="00205467" w:rsidRDefault="00380182">
      <w:pPr>
        <w:pStyle w:val="Heading1"/>
        <w:pageBreakBefore/>
      </w:pPr>
      <w:bookmarkStart w:id="2" w:name="lesson02"/>
      <w:r>
        <w:lastRenderedPageBreak/>
        <w:t>02 | Find your way around the files</w:t>
      </w:r>
      <w:bookmarkEnd w:id="2"/>
    </w:p>
    <w:p w14:paraId="141052E4" w14:textId="77777777" w:rsidR="00205467" w:rsidRDefault="00380182">
      <w:r>
        <w:t xml:space="preserve">All top-level </w:t>
      </w:r>
      <w:r>
        <w:rPr>
          <w:rFonts w:ascii="Consolas" w:hAnsi="Consolas"/>
          <w:sz w:val="18"/>
        </w:rPr>
        <w:t>.tf</w:t>
      </w:r>
      <w:r>
        <w:t xml:space="preserve"> files in the Terraform directory form one root module. Their filenames help people organize the code; Terraform does not run network.tf first and ecs.tf second. References determine dependencies.</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606762E1" w14:textId="77777777">
        <w:trPr>
          <w:cantSplit/>
          <w:tblHeader/>
        </w:trPr>
        <w:tc>
          <w:tcPr>
            <w:tcW w:w="3450" w:type="dxa"/>
            <w:shd w:val="clear" w:color="auto" w:fill="E8EEF5"/>
            <w:vAlign w:val="center"/>
          </w:tcPr>
          <w:p w14:paraId="5148A7C7" w14:textId="77777777" w:rsidR="00205467" w:rsidRDefault="00380182">
            <w:pPr>
              <w:pStyle w:val="TableHead"/>
              <w:keepNext/>
            </w:pPr>
            <w:r>
              <w:t>File</w:t>
            </w:r>
          </w:p>
        </w:tc>
        <w:tc>
          <w:tcPr>
            <w:tcW w:w="5910" w:type="dxa"/>
            <w:shd w:val="clear" w:color="auto" w:fill="E8EEF5"/>
            <w:vAlign w:val="center"/>
          </w:tcPr>
          <w:p w14:paraId="6B596AE9" w14:textId="77777777" w:rsidR="00205467" w:rsidRDefault="00380182">
            <w:pPr>
              <w:pStyle w:val="TableHead"/>
              <w:keepNext/>
            </w:pPr>
            <w:r>
              <w:t>What to read it for</w:t>
            </w:r>
          </w:p>
        </w:tc>
      </w:tr>
      <w:tr w:rsidR="00205467" w14:paraId="0DFE0CCE" w14:textId="77777777">
        <w:trPr>
          <w:cantSplit/>
        </w:trPr>
        <w:tc>
          <w:tcPr>
            <w:tcW w:w="3450" w:type="dxa"/>
            <w:vAlign w:val="center"/>
          </w:tcPr>
          <w:p w14:paraId="794943DA" w14:textId="77777777" w:rsidR="00205467" w:rsidRDefault="00380182">
            <w:pPr>
              <w:pStyle w:val="TableText"/>
            </w:pPr>
            <w:r>
              <w:t>versions.tf</w:t>
            </w:r>
          </w:p>
        </w:tc>
        <w:tc>
          <w:tcPr>
            <w:tcW w:w="5910" w:type="dxa"/>
            <w:vAlign w:val="center"/>
          </w:tcPr>
          <w:p w14:paraId="0ABCF48A" w14:textId="77777777" w:rsidR="00205467" w:rsidRDefault="00380182">
            <w:pPr>
              <w:pStyle w:val="TableText"/>
            </w:pPr>
            <w:r>
              <w:t>Terraform and AWS provider version requirements</w:t>
            </w:r>
          </w:p>
        </w:tc>
      </w:tr>
      <w:tr w:rsidR="00205467" w14:paraId="3CB74B1D" w14:textId="77777777">
        <w:trPr>
          <w:cantSplit/>
        </w:trPr>
        <w:tc>
          <w:tcPr>
            <w:tcW w:w="3450" w:type="dxa"/>
            <w:vAlign w:val="center"/>
          </w:tcPr>
          <w:p w14:paraId="663DF6ED" w14:textId="77777777" w:rsidR="00205467" w:rsidRDefault="00380182">
            <w:pPr>
              <w:pStyle w:val="TableText"/>
            </w:pPr>
            <w:r>
              <w:t>providers.tf</w:t>
            </w:r>
          </w:p>
        </w:tc>
        <w:tc>
          <w:tcPr>
            <w:tcW w:w="5910" w:type="dxa"/>
            <w:vAlign w:val="center"/>
          </w:tcPr>
          <w:p w14:paraId="7236D5DC" w14:textId="77777777" w:rsidR="00205467" w:rsidRDefault="00380182">
            <w:pPr>
              <w:pStyle w:val="TableText"/>
            </w:pPr>
            <w:r>
              <w:t>AWS Region, credential chain and default tags</w:t>
            </w:r>
          </w:p>
        </w:tc>
      </w:tr>
      <w:tr w:rsidR="00205467" w14:paraId="5004634F" w14:textId="77777777">
        <w:trPr>
          <w:cantSplit/>
        </w:trPr>
        <w:tc>
          <w:tcPr>
            <w:tcW w:w="3450" w:type="dxa"/>
            <w:vAlign w:val="center"/>
          </w:tcPr>
          <w:p w14:paraId="5EC96A7B" w14:textId="77777777" w:rsidR="00205467" w:rsidRDefault="00380182">
            <w:pPr>
              <w:pStyle w:val="TableText"/>
            </w:pPr>
            <w:r>
              <w:t>variables.tf</w:t>
            </w:r>
          </w:p>
        </w:tc>
        <w:tc>
          <w:tcPr>
            <w:tcW w:w="5910" w:type="dxa"/>
            <w:vAlign w:val="center"/>
          </w:tcPr>
          <w:p w14:paraId="7006CD71" w14:textId="77777777" w:rsidR="00205467" w:rsidRDefault="00380182">
            <w:pPr>
              <w:pStyle w:val="TableText"/>
            </w:pPr>
            <w:r>
              <w:t>Inputs for the base network, EC2 and RDS</w:t>
            </w:r>
          </w:p>
        </w:tc>
      </w:tr>
      <w:tr w:rsidR="00205467" w14:paraId="65E2C960" w14:textId="77777777">
        <w:trPr>
          <w:cantSplit/>
        </w:trPr>
        <w:tc>
          <w:tcPr>
            <w:tcW w:w="3450" w:type="dxa"/>
            <w:vAlign w:val="center"/>
          </w:tcPr>
          <w:p w14:paraId="53629FE5" w14:textId="77777777" w:rsidR="00205467" w:rsidRDefault="00380182">
            <w:pPr>
              <w:pStyle w:val="TableText"/>
            </w:pPr>
            <w:r>
              <w:t>locals.tf</w:t>
            </w:r>
          </w:p>
        </w:tc>
        <w:tc>
          <w:tcPr>
            <w:tcW w:w="5910" w:type="dxa"/>
            <w:vAlign w:val="center"/>
          </w:tcPr>
          <w:p w14:paraId="099CF800" w14:textId="77777777" w:rsidR="00205467" w:rsidRDefault="00380182">
            <w:pPr>
              <w:pStyle w:val="TableText"/>
            </w:pPr>
            <w:r>
              <w:t>Derived names, subnet maps, quotas and validation calculations</w:t>
            </w:r>
          </w:p>
        </w:tc>
      </w:tr>
      <w:tr w:rsidR="00205467" w14:paraId="13C7BF4F" w14:textId="77777777">
        <w:trPr>
          <w:cantSplit/>
        </w:trPr>
        <w:tc>
          <w:tcPr>
            <w:tcW w:w="3450" w:type="dxa"/>
            <w:vAlign w:val="center"/>
          </w:tcPr>
          <w:p w14:paraId="48545C9D" w14:textId="77777777" w:rsidR="00205467" w:rsidRDefault="00380182">
            <w:pPr>
              <w:pStyle w:val="TableText"/>
            </w:pPr>
            <w:r>
              <w:t>network.tf</w:t>
            </w:r>
          </w:p>
        </w:tc>
        <w:tc>
          <w:tcPr>
            <w:tcW w:w="5910" w:type="dxa"/>
            <w:vAlign w:val="center"/>
          </w:tcPr>
          <w:p w14:paraId="6771CCB9" w14:textId="77777777" w:rsidR="00205467" w:rsidRDefault="00380182">
            <w:pPr>
              <w:pStyle w:val="TableText"/>
            </w:pPr>
            <w:r>
              <w:t>VPC, two public/two private subnets, routes, optional NAT</w:t>
            </w:r>
          </w:p>
        </w:tc>
      </w:tr>
      <w:tr w:rsidR="00205467" w14:paraId="5C6902FC" w14:textId="77777777">
        <w:trPr>
          <w:cantSplit/>
        </w:trPr>
        <w:tc>
          <w:tcPr>
            <w:tcW w:w="3450" w:type="dxa"/>
            <w:vAlign w:val="center"/>
          </w:tcPr>
          <w:p w14:paraId="7102F4F7" w14:textId="77777777" w:rsidR="00205467" w:rsidRDefault="00380182">
            <w:pPr>
              <w:pStyle w:val="TableText"/>
            </w:pPr>
            <w:r>
              <w:t>security-groups.tf</w:t>
            </w:r>
          </w:p>
        </w:tc>
        <w:tc>
          <w:tcPr>
            <w:tcW w:w="5910" w:type="dxa"/>
            <w:vAlign w:val="center"/>
          </w:tcPr>
          <w:p w14:paraId="197C9B93" w14:textId="77777777" w:rsidR="00205467" w:rsidRDefault="00380182">
            <w:pPr>
              <w:pStyle w:val="TableText"/>
            </w:pPr>
            <w:r>
              <w:t>EC2/RDS access rules and CloudFront quota lookup</w:t>
            </w:r>
          </w:p>
        </w:tc>
      </w:tr>
      <w:tr w:rsidR="00205467" w14:paraId="34F86257" w14:textId="77777777">
        <w:trPr>
          <w:cantSplit/>
        </w:trPr>
        <w:tc>
          <w:tcPr>
            <w:tcW w:w="3450" w:type="dxa"/>
            <w:vAlign w:val="center"/>
          </w:tcPr>
          <w:p w14:paraId="43A45A4F" w14:textId="77777777" w:rsidR="00205467" w:rsidRDefault="00380182">
            <w:pPr>
              <w:pStyle w:val="TableText"/>
            </w:pPr>
            <w:r>
              <w:t>ec2.tf</w:t>
            </w:r>
          </w:p>
        </w:tc>
        <w:tc>
          <w:tcPr>
            <w:tcW w:w="5910" w:type="dxa"/>
            <w:vAlign w:val="center"/>
          </w:tcPr>
          <w:p w14:paraId="13295D99" w14:textId="77777777" w:rsidR="00205467" w:rsidRDefault="00380182">
            <w:pPr>
              <w:pStyle w:val="TableText"/>
            </w:pPr>
            <w:r>
              <w:t>Ubuntu AMI lookup, existing key pair and ARM64 instance</w:t>
            </w:r>
          </w:p>
        </w:tc>
      </w:tr>
      <w:tr w:rsidR="00205467" w14:paraId="3C8BC102" w14:textId="77777777">
        <w:trPr>
          <w:cantSplit/>
        </w:trPr>
        <w:tc>
          <w:tcPr>
            <w:tcW w:w="3450" w:type="dxa"/>
            <w:vAlign w:val="center"/>
          </w:tcPr>
          <w:p w14:paraId="37E18071" w14:textId="77777777" w:rsidR="00205467" w:rsidRDefault="00380182">
            <w:pPr>
              <w:pStyle w:val="TableText"/>
            </w:pPr>
            <w:r>
              <w:t>rds.tf</w:t>
            </w:r>
          </w:p>
        </w:tc>
        <w:tc>
          <w:tcPr>
            <w:tcW w:w="5910" w:type="dxa"/>
            <w:vAlign w:val="center"/>
          </w:tcPr>
          <w:p w14:paraId="61094AE9" w14:textId="77777777" w:rsidR="00205467" w:rsidRDefault="00380182">
            <w:pPr>
              <w:pStyle w:val="TableText"/>
            </w:pPr>
            <w:r>
              <w:t>MySQL instance, subnet/option groups and database logs</w:t>
            </w:r>
          </w:p>
        </w:tc>
      </w:tr>
      <w:tr w:rsidR="00205467" w14:paraId="36B343CD" w14:textId="77777777">
        <w:trPr>
          <w:cantSplit/>
        </w:trPr>
        <w:tc>
          <w:tcPr>
            <w:tcW w:w="3450" w:type="dxa"/>
            <w:vAlign w:val="center"/>
          </w:tcPr>
          <w:p w14:paraId="587846F0" w14:textId="77777777" w:rsidR="00205467" w:rsidRDefault="00380182">
            <w:pPr>
              <w:pStyle w:val="TableText"/>
            </w:pPr>
            <w:r>
              <w:t>outputs.tf</w:t>
            </w:r>
          </w:p>
        </w:tc>
        <w:tc>
          <w:tcPr>
            <w:tcW w:w="5910" w:type="dxa"/>
            <w:vAlign w:val="center"/>
          </w:tcPr>
          <w:p w14:paraId="19463D88" w14:textId="77777777" w:rsidR="00205467" w:rsidRDefault="00380182">
            <w:pPr>
              <w:pStyle w:val="TableText"/>
            </w:pPr>
            <w:r>
              <w:t>IDs, endpoints and web/EFS output values</w:t>
            </w:r>
          </w:p>
        </w:tc>
      </w:tr>
    </w:tbl>
    <w:p w14:paraId="163CEE8F" w14:textId="77777777" w:rsidR="00205467" w:rsidRDefault="00205467">
      <w:pPr>
        <w:pStyle w:val="Caption"/>
        <w:spacing w:after="40"/>
      </w:pPr>
    </w:p>
    <w:p w14:paraId="3A98AAAF" w14:textId="77777777" w:rsidR="00205467" w:rsidRDefault="00380182">
      <w:pPr>
        <w:pStyle w:val="Heading2"/>
      </w:pPr>
      <w:r>
        <w:t>Files that are not infrastructure definitions</w:t>
      </w:r>
    </w:p>
    <w:p w14:paraId="0DD8C109" w14:textId="77777777" w:rsidR="00205467" w:rsidRDefault="00380182">
      <w:r>
        <w:rPr>
          <w:rFonts w:ascii="Consolas" w:hAnsi="Consolas"/>
          <w:sz w:val="18"/>
        </w:rPr>
        <w:t>lanka-cinema-prod.tfvars</w:t>
      </w:r>
      <w:r>
        <w:t xml:space="preserve"> selects your client's values. It must be passed with </w:t>
      </w:r>
      <w:r>
        <w:rPr>
          <w:rFonts w:ascii="Consolas" w:hAnsi="Consolas"/>
          <w:sz w:val="18"/>
        </w:rPr>
        <w:t>-var-file</w:t>
      </w:r>
      <w:r>
        <w:t xml:space="preserve"> because that filename is not automatically loaded.</w:t>
      </w:r>
    </w:p>
    <w:p w14:paraId="4F72385B" w14:textId="77777777" w:rsidR="00205467" w:rsidRDefault="00380182">
      <w:r>
        <w:rPr>
          <w:rFonts w:ascii="Consolas" w:hAnsi="Consolas"/>
          <w:sz w:val="18"/>
        </w:rPr>
        <w:t>new-cinema-prod.example.tfvars</w:t>
      </w:r>
      <w:r>
        <w:t xml:space="preserve"> is a sample. It is not your deployed client's configuration. Never copy it over your existing client file just to add one input.</w:t>
      </w:r>
    </w:p>
    <w:p w14:paraId="6BE8DCD6" w14:textId="77777777" w:rsidR="00205467" w:rsidRDefault="00380182">
      <w:r>
        <w:rPr>
          <w:rFonts w:ascii="Consolas" w:hAnsi="Consolas"/>
          <w:sz w:val="18"/>
        </w:rPr>
        <w:t>.terraform.lock.hcl</w:t>
      </w:r>
      <w:r>
        <w:t xml:space="preserve"> pins provider selections and checksums. It is intended for source control. </w:t>
      </w:r>
      <w:r>
        <w:rPr>
          <w:rFonts w:ascii="Consolas" w:hAnsi="Consolas"/>
          <w:sz w:val="18"/>
        </w:rPr>
        <w:t>.terraform/</w:t>
      </w:r>
      <w:r>
        <w:t xml:space="preserve"> contains downloaded provider data and local initialization information; it is not your source code.</w:t>
      </w:r>
    </w:p>
    <w:p w14:paraId="5F6CFF84" w14:textId="77777777" w:rsidR="00205467" w:rsidRDefault="00380182">
      <w:r>
        <w:t xml:space="preserve">The selected workspace's local state normally lives under </w:t>
      </w:r>
      <w:r>
        <w:rPr>
          <w:rFonts w:ascii="Consolas" w:hAnsi="Consolas"/>
          <w:sz w:val="18"/>
        </w:rPr>
        <w:t>terraform.tfstate.d/lanka-cinema-production/terraform.tfstate</w:t>
      </w:r>
      <w:r>
        <w:t xml:space="preserve"> relative to the Terraform directory. Protect the state and its backups; do not print or share them casually.</w:t>
      </w:r>
    </w:p>
    <w:p w14:paraId="73935BDE" w14:textId="77777777" w:rsidR="00205467" w:rsidRDefault="00380182">
      <w:r>
        <w:rPr>
          <w:b/>
        </w:rPr>
        <w:t>Read next:</w:t>
      </w:r>
      <w:r>
        <w:t xml:space="preserve"> Open providers.tf, then variables.tf, then locals.tf. You will see how a Region and a client name become inputs to many resources.</w:t>
      </w:r>
    </w:p>
    <w:p w14:paraId="77384995" w14:textId="77777777" w:rsidR="00205467" w:rsidRDefault="00380182">
      <w:pPr>
        <w:pStyle w:val="Heading1"/>
        <w:pageBreakBefore/>
      </w:pPr>
      <w:bookmarkStart w:id="3" w:name="lesson03"/>
      <w:r>
        <w:lastRenderedPageBreak/>
        <w:t>03 | Locate the web and API code</w:t>
      </w:r>
      <w:bookmarkEnd w:id="3"/>
    </w:p>
    <w:p w14:paraId="456BD5BC" w14:textId="77777777" w:rsidR="00205467" w:rsidRDefault="00380182">
      <w:r>
        <w:t xml:space="preserve">The web and API are separate workloads in the same root module and VPC. Adding the API did not create a second workspace. Its inputs and outputs use an </w:t>
      </w:r>
      <w:r>
        <w:rPr>
          <w:rFonts w:ascii="Consolas" w:hAnsi="Consolas"/>
          <w:sz w:val="18"/>
        </w:rPr>
        <w:t>api_</w:t>
      </w:r>
      <w:r>
        <w:t xml:space="preserve"> prefix.</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205467" w14:paraId="4415DE95" w14:textId="77777777">
        <w:trPr>
          <w:cantSplit/>
          <w:tblHeader/>
        </w:trPr>
        <w:tc>
          <w:tcPr>
            <w:tcW w:w="3120" w:type="dxa"/>
            <w:shd w:val="clear" w:color="auto" w:fill="E8EEF5"/>
            <w:vAlign w:val="center"/>
          </w:tcPr>
          <w:p w14:paraId="54F369D5" w14:textId="77777777" w:rsidR="00205467" w:rsidRDefault="00380182">
            <w:pPr>
              <w:pStyle w:val="TableHead"/>
              <w:keepNext/>
            </w:pPr>
            <w:r>
              <w:t>Web files</w:t>
            </w:r>
          </w:p>
        </w:tc>
        <w:tc>
          <w:tcPr>
            <w:tcW w:w="3120" w:type="dxa"/>
            <w:shd w:val="clear" w:color="auto" w:fill="E8EEF5"/>
            <w:vAlign w:val="center"/>
          </w:tcPr>
          <w:p w14:paraId="192FF6BC" w14:textId="77777777" w:rsidR="00205467" w:rsidRDefault="00380182">
            <w:pPr>
              <w:pStyle w:val="TableHead"/>
              <w:keepNext/>
            </w:pPr>
            <w:r>
              <w:t>API files</w:t>
            </w:r>
          </w:p>
        </w:tc>
        <w:tc>
          <w:tcPr>
            <w:tcW w:w="3120" w:type="dxa"/>
            <w:shd w:val="clear" w:color="auto" w:fill="E8EEF5"/>
            <w:vAlign w:val="center"/>
          </w:tcPr>
          <w:p w14:paraId="6019426B" w14:textId="77777777" w:rsidR="00205467" w:rsidRDefault="00380182">
            <w:pPr>
              <w:pStyle w:val="TableHead"/>
              <w:keepNext/>
            </w:pPr>
            <w:r>
              <w:t>Responsibility</w:t>
            </w:r>
          </w:p>
        </w:tc>
      </w:tr>
      <w:tr w:rsidR="00205467" w14:paraId="296FC196" w14:textId="77777777">
        <w:trPr>
          <w:cantSplit/>
        </w:trPr>
        <w:tc>
          <w:tcPr>
            <w:tcW w:w="3120" w:type="dxa"/>
            <w:vAlign w:val="center"/>
          </w:tcPr>
          <w:p w14:paraId="1608E08F" w14:textId="77777777" w:rsidR="00205467" w:rsidRDefault="00380182">
            <w:pPr>
              <w:pStyle w:val="TableText"/>
            </w:pPr>
            <w:r>
              <w:t>web-variables.tf</w:t>
            </w:r>
          </w:p>
        </w:tc>
        <w:tc>
          <w:tcPr>
            <w:tcW w:w="3120" w:type="dxa"/>
            <w:vAlign w:val="center"/>
          </w:tcPr>
          <w:p w14:paraId="6D9B8D09" w14:textId="77777777" w:rsidR="00205467" w:rsidRDefault="00380182">
            <w:pPr>
              <w:pStyle w:val="TableText"/>
            </w:pPr>
            <w:r>
              <w:t>api-variables.tf</w:t>
            </w:r>
          </w:p>
        </w:tc>
        <w:tc>
          <w:tcPr>
            <w:tcW w:w="3120" w:type="dxa"/>
            <w:vAlign w:val="center"/>
          </w:tcPr>
          <w:p w14:paraId="037E903A" w14:textId="77777777" w:rsidR="00205467" w:rsidRDefault="00380182">
            <w:pPr>
              <w:pStyle w:val="TableText"/>
            </w:pPr>
            <w:r>
              <w:t>Names, sizes, desired counts, logs and existing roles</w:t>
            </w:r>
          </w:p>
        </w:tc>
      </w:tr>
      <w:tr w:rsidR="00205467" w14:paraId="5EFD6B33" w14:textId="77777777">
        <w:trPr>
          <w:cantSplit/>
        </w:trPr>
        <w:tc>
          <w:tcPr>
            <w:tcW w:w="3120" w:type="dxa"/>
            <w:vAlign w:val="center"/>
          </w:tcPr>
          <w:p w14:paraId="3F625A07" w14:textId="77777777" w:rsidR="00205467" w:rsidRDefault="00380182">
            <w:pPr>
              <w:pStyle w:val="TableText"/>
            </w:pPr>
            <w:r>
              <w:t>web-locals.tf</w:t>
            </w:r>
          </w:p>
        </w:tc>
        <w:tc>
          <w:tcPr>
            <w:tcW w:w="3120" w:type="dxa"/>
            <w:vAlign w:val="center"/>
          </w:tcPr>
          <w:p w14:paraId="3B24A3C6" w14:textId="77777777" w:rsidR="00205467" w:rsidRDefault="00380182">
            <w:pPr>
              <w:pStyle w:val="TableText"/>
            </w:pPr>
            <w:r>
              <w:t>api-locals.tf</w:t>
            </w:r>
          </w:p>
        </w:tc>
        <w:tc>
          <w:tcPr>
            <w:tcW w:w="3120" w:type="dxa"/>
            <w:vAlign w:val="center"/>
          </w:tcPr>
          <w:p w14:paraId="07ABA59F" w14:textId="77777777" w:rsidR="00205467" w:rsidRDefault="00380182">
            <w:pPr>
              <w:pStyle w:val="TableText"/>
            </w:pPr>
            <w:r>
              <w:t>Derive names and shorten long ALB/TG names</w:t>
            </w:r>
          </w:p>
        </w:tc>
      </w:tr>
      <w:tr w:rsidR="00205467" w14:paraId="0571A172" w14:textId="77777777">
        <w:trPr>
          <w:cantSplit/>
        </w:trPr>
        <w:tc>
          <w:tcPr>
            <w:tcW w:w="3120" w:type="dxa"/>
            <w:vAlign w:val="center"/>
          </w:tcPr>
          <w:p w14:paraId="3B066456" w14:textId="77777777" w:rsidR="00205467" w:rsidRDefault="00380182">
            <w:pPr>
              <w:pStyle w:val="TableText"/>
            </w:pPr>
            <w:r>
              <w:t>ecr.tf</w:t>
            </w:r>
          </w:p>
        </w:tc>
        <w:tc>
          <w:tcPr>
            <w:tcW w:w="3120" w:type="dxa"/>
            <w:vAlign w:val="center"/>
          </w:tcPr>
          <w:p w14:paraId="7F4404CA" w14:textId="77777777" w:rsidR="00205467" w:rsidRDefault="00380182">
            <w:pPr>
              <w:pStyle w:val="TableText"/>
            </w:pPr>
            <w:r>
              <w:t>api-ecr.tf</w:t>
            </w:r>
          </w:p>
        </w:tc>
        <w:tc>
          <w:tcPr>
            <w:tcW w:w="3120" w:type="dxa"/>
            <w:vAlign w:val="center"/>
          </w:tcPr>
          <w:p w14:paraId="6F78B982" w14:textId="77777777" w:rsidR="00205467" w:rsidRDefault="00380182">
            <w:pPr>
              <w:pStyle w:val="TableText"/>
            </w:pPr>
            <w:r>
              <w:t>Container image repositories</w:t>
            </w:r>
          </w:p>
        </w:tc>
      </w:tr>
      <w:tr w:rsidR="00205467" w14:paraId="3A8B68A6" w14:textId="77777777">
        <w:trPr>
          <w:cantSplit/>
        </w:trPr>
        <w:tc>
          <w:tcPr>
            <w:tcW w:w="3120" w:type="dxa"/>
            <w:vAlign w:val="center"/>
          </w:tcPr>
          <w:p w14:paraId="734B5792" w14:textId="77777777" w:rsidR="00205467" w:rsidRDefault="00380182">
            <w:pPr>
              <w:pStyle w:val="TableText"/>
            </w:pPr>
            <w:r>
              <w:t>ecs.tf</w:t>
            </w:r>
          </w:p>
        </w:tc>
        <w:tc>
          <w:tcPr>
            <w:tcW w:w="3120" w:type="dxa"/>
            <w:vAlign w:val="center"/>
          </w:tcPr>
          <w:p w14:paraId="2C6B6EFB" w14:textId="77777777" w:rsidR="00205467" w:rsidRDefault="00380182">
            <w:pPr>
              <w:pStyle w:val="TableText"/>
            </w:pPr>
            <w:r>
              <w:t>api-ecs.tf</w:t>
            </w:r>
          </w:p>
        </w:tc>
        <w:tc>
          <w:tcPr>
            <w:tcW w:w="3120" w:type="dxa"/>
            <w:vAlign w:val="center"/>
          </w:tcPr>
          <w:p w14:paraId="308D5F3D" w14:textId="77777777" w:rsidR="00205467" w:rsidRDefault="00380182">
            <w:pPr>
              <w:pStyle w:val="TableText"/>
            </w:pPr>
            <w:r>
              <w:t>Clusters, tasks, services and log groups</w:t>
            </w:r>
          </w:p>
        </w:tc>
      </w:tr>
      <w:tr w:rsidR="00205467" w14:paraId="42EE34C6" w14:textId="77777777">
        <w:trPr>
          <w:cantSplit/>
        </w:trPr>
        <w:tc>
          <w:tcPr>
            <w:tcW w:w="3120" w:type="dxa"/>
            <w:vAlign w:val="center"/>
          </w:tcPr>
          <w:p w14:paraId="113A78B5" w14:textId="77777777" w:rsidR="00205467" w:rsidRDefault="00380182">
            <w:pPr>
              <w:pStyle w:val="TableText"/>
            </w:pPr>
            <w:r>
              <w:t>alb.tf</w:t>
            </w:r>
          </w:p>
        </w:tc>
        <w:tc>
          <w:tcPr>
            <w:tcW w:w="3120" w:type="dxa"/>
            <w:vAlign w:val="center"/>
          </w:tcPr>
          <w:p w14:paraId="0B356769" w14:textId="77777777" w:rsidR="00205467" w:rsidRDefault="00380182">
            <w:pPr>
              <w:pStyle w:val="TableText"/>
            </w:pPr>
            <w:r>
              <w:t>api-alb.tf</w:t>
            </w:r>
          </w:p>
        </w:tc>
        <w:tc>
          <w:tcPr>
            <w:tcW w:w="3120" w:type="dxa"/>
            <w:vAlign w:val="center"/>
          </w:tcPr>
          <w:p w14:paraId="1ACCEEB4" w14:textId="77777777" w:rsidR="00205467" w:rsidRDefault="00380182">
            <w:pPr>
              <w:pStyle w:val="TableText"/>
            </w:pPr>
            <w:r>
              <w:t>Load balancers, HTTP listeners and target groups</w:t>
            </w:r>
          </w:p>
        </w:tc>
      </w:tr>
      <w:tr w:rsidR="00205467" w14:paraId="5FAF2934" w14:textId="77777777">
        <w:trPr>
          <w:cantSplit/>
        </w:trPr>
        <w:tc>
          <w:tcPr>
            <w:tcW w:w="3120" w:type="dxa"/>
            <w:vAlign w:val="center"/>
          </w:tcPr>
          <w:p w14:paraId="476B7169" w14:textId="77777777" w:rsidR="00205467" w:rsidRDefault="00380182">
            <w:pPr>
              <w:pStyle w:val="TableText"/>
            </w:pPr>
            <w:r>
              <w:t>web-security-groups.tf</w:t>
            </w:r>
          </w:p>
        </w:tc>
        <w:tc>
          <w:tcPr>
            <w:tcW w:w="3120" w:type="dxa"/>
            <w:vAlign w:val="center"/>
          </w:tcPr>
          <w:p w14:paraId="7FEAAF0B" w14:textId="77777777" w:rsidR="00205467" w:rsidRDefault="00380182">
            <w:pPr>
              <w:pStyle w:val="TableText"/>
            </w:pPr>
            <w:r>
              <w:t>api-security-groups.tf</w:t>
            </w:r>
          </w:p>
        </w:tc>
        <w:tc>
          <w:tcPr>
            <w:tcW w:w="3120" w:type="dxa"/>
            <w:vAlign w:val="center"/>
          </w:tcPr>
          <w:p w14:paraId="694A3A65" w14:textId="77777777" w:rsidR="00205467" w:rsidRDefault="00380182">
            <w:pPr>
              <w:pStyle w:val="TableText"/>
            </w:pPr>
            <w:r>
              <w:t>Workload traffic rules</w:t>
            </w:r>
          </w:p>
        </w:tc>
      </w:tr>
      <w:tr w:rsidR="00205467" w14:paraId="39C36318" w14:textId="77777777">
        <w:trPr>
          <w:cantSplit/>
        </w:trPr>
        <w:tc>
          <w:tcPr>
            <w:tcW w:w="3120" w:type="dxa"/>
            <w:vAlign w:val="center"/>
          </w:tcPr>
          <w:p w14:paraId="5DCC9B09" w14:textId="77777777" w:rsidR="00205467" w:rsidRDefault="00380182">
            <w:pPr>
              <w:pStyle w:val="TableText"/>
            </w:pPr>
            <w:r>
              <w:t>outputs.tf</w:t>
            </w:r>
          </w:p>
        </w:tc>
        <w:tc>
          <w:tcPr>
            <w:tcW w:w="3120" w:type="dxa"/>
            <w:vAlign w:val="center"/>
          </w:tcPr>
          <w:p w14:paraId="0D649EBC" w14:textId="77777777" w:rsidR="00205467" w:rsidRDefault="00380182">
            <w:pPr>
              <w:pStyle w:val="TableText"/>
            </w:pPr>
            <w:r>
              <w:t>api-outputs.tf</w:t>
            </w:r>
          </w:p>
        </w:tc>
        <w:tc>
          <w:tcPr>
            <w:tcW w:w="3120" w:type="dxa"/>
            <w:vAlign w:val="center"/>
          </w:tcPr>
          <w:p w14:paraId="682A4C70" w14:textId="77777777" w:rsidR="00205467" w:rsidRDefault="00380182">
            <w:pPr>
              <w:pStyle w:val="TableText"/>
            </w:pPr>
            <w:r>
              <w:t>Values to inspect after deployment</w:t>
            </w:r>
          </w:p>
        </w:tc>
      </w:tr>
    </w:tbl>
    <w:p w14:paraId="17BD539B" w14:textId="77777777" w:rsidR="00205467" w:rsidRDefault="00205467">
      <w:pPr>
        <w:pStyle w:val="Caption"/>
        <w:spacing w:after="40"/>
      </w:pPr>
    </w:p>
    <w:p w14:paraId="553D2A83" w14:textId="77777777" w:rsidR="00205467" w:rsidRDefault="00380182">
      <w:r>
        <w:rPr>
          <w:rFonts w:ascii="Consolas" w:hAnsi="Consolas"/>
          <w:sz w:val="18"/>
        </w:rPr>
        <w:t>efs.tf</w:t>
      </w:r>
      <w:r>
        <w:t xml:space="preserve"> creates Regional EFS and its private mount targets. EFS belongs to the web design; the API does not have its own file system.</w:t>
      </w:r>
    </w:p>
    <w:p w14:paraId="2694CF30" w14:textId="77777777" w:rsidR="00205467" w:rsidRDefault="00380182">
      <w:r>
        <w:rPr>
          <w:rFonts w:ascii="Consolas" w:hAnsi="Consolas"/>
          <w:sz w:val="18"/>
        </w:rPr>
        <w:t>tests/configuration.tftest.hcl</w:t>
      </w:r>
      <w:r>
        <w:t xml:space="preserve"> contains 40 test runs with mocked AWS responses. The tests check design assumptions without provisioning real resources.</w:t>
      </w:r>
    </w:p>
    <w:p w14:paraId="35DD37FC" w14:textId="77777777" w:rsidR="00205467" w:rsidRDefault="00380182">
      <w:pPr>
        <w:pStyle w:val="Heading2"/>
      </w:pPr>
      <w:r>
        <w:t>Which file should you edit?</w:t>
      </w:r>
    </w:p>
    <w:p w14:paraId="02B98655" w14:textId="77777777" w:rsidR="00205467" w:rsidRDefault="00380182">
      <w:r>
        <w:t xml:space="preserve">For a client-specific value, start with </w:t>
      </w:r>
      <w:r>
        <w:rPr>
          <w:rFonts w:ascii="Consolas" w:hAnsi="Consolas"/>
          <w:sz w:val="18"/>
        </w:rPr>
        <w:t>lanka-cinema-prod.tfvars</w:t>
      </w:r>
      <w:r>
        <w:t>. For a new configurable input, declare it in the relevant variables file and connect it to the relevant resource. For a behavior shared by every client, edit the resource definition.</w:t>
      </w:r>
    </w:p>
    <w:p w14:paraId="22631ECE" w14:textId="77777777" w:rsidR="00205467" w:rsidRDefault="00380182">
      <w:r>
        <w:t xml:space="preserve">Example: changing the API image tag uses </w:t>
      </w:r>
      <w:r>
        <w:rPr>
          <w:rFonts w:ascii="Consolas" w:hAnsi="Consolas"/>
          <w:sz w:val="18"/>
        </w:rPr>
        <w:t>api_ecs_image_tag</w:t>
      </w:r>
      <w:r>
        <w:t xml:space="preserve"> in tfvars. Changing the API health path requires code changes in both </w:t>
      </w:r>
      <w:r>
        <w:rPr>
          <w:rFonts w:ascii="Consolas" w:hAnsi="Consolas"/>
          <w:sz w:val="18"/>
        </w:rPr>
        <w:t>api-ecs.tf</w:t>
      </w:r>
      <w:r>
        <w:t xml:space="preserve"> and </w:t>
      </w:r>
      <w:r>
        <w:rPr>
          <w:rFonts w:ascii="Consolas" w:hAnsi="Consolas"/>
          <w:sz w:val="18"/>
        </w:rPr>
        <w:t>api-alb.tf</w:t>
      </w:r>
      <w:r>
        <w:t xml:space="preserve"> because those health checks are fixed in the current implementation.</w:t>
      </w:r>
    </w:p>
    <w:p w14:paraId="4FA199F5" w14:textId="77777777" w:rsidR="00205467" w:rsidRDefault="00380182">
      <w:pPr>
        <w:pStyle w:val="Callout"/>
        <w:shd w:val="clear" w:color="auto" w:fill="F4F6F9"/>
        <w:ind w:left="144" w:right="144"/>
      </w:pPr>
      <w:r>
        <w:t xml:space="preserve">The correct task-count names are </w:t>
      </w:r>
      <w:r>
        <w:rPr>
          <w:rFonts w:ascii="Consolas" w:hAnsi="Consolas"/>
          <w:sz w:val="18"/>
        </w:rPr>
        <w:t>ecs_desired_count</w:t>
      </w:r>
      <w:r>
        <w:t xml:space="preserve"> and </w:t>
      </w:r>
      <w:r>
        <w:rPr>
          <w:rFonts w:ascii="Consolas" w:hAnsi="Consolas"/>
          <w:sz w:val="18"/>
        </w:rPr>
        <w:t>api_ecs_desired_count</w:t>
      </w:r>
      <w:r>
        <w:t xml:space="preserve">. </w:t>
      </w:r>
      <w:r>
        <w:rPr>
          <w:rFonts w:ascii="Consolas" w:hAnsi="Consolas"/>
          <w:sz w:val="18"/>
        </w:rPr>
        <w:t>ecs_service_desired_count</w:t>
      </w:r>
      <w:r>
        <w:t xml:space="preserve"> is not declared in this repository.</w:t>
      </w:r>
    </w:p>
    <w:p w14:paraId="059C23AD" w14:textId="77777777" w:rsidR="00205467" w:rsidRDefault="00380182">
      <w:pPr>
        <w:pStyle w:val="Heading1"/>
        <w:pageBreakBefore/>
      </w:pPr>
      <w:bookmarkStart w:id="4" w:name="lesson04"/>
      <w:r>
        <w:lastRenderedPageBreak/>
        <w:t>04 | Read HCL one line at a time</w:t>
      </w:r>
      <w:bookmarkEnd w:id="4"/>
    </w:p>
    <w:p w14:paraId="521144E4" w14:textId="77777777" w:rsidR="00205467" w:rsidRDefault="00380182">
      <w:r>
        <w:t xml:space="preserve">Terraform configuration uses HCL: HashiCorp Configuration Language. Braces group a block; </w:t>
      </w:r>
      <w:r>
        <w:rPr>
          <w:rFonts w:ascii="Consolas" w:hAnsi="Consolas"/>
          <w:sz w:val="18"/>
        </w:rPr>
        <w:t>name = value</w:t>
      </w:r>
      <w:r>
        <w:t xml:space="preserve"> assigns an argument. Quoted text is a string, numbers are unquoted, and </w:t>
      </w:r>
      <w:r>
        <w:rPr>
          <w:rFonts w:ascii="Consolas" w:hAnsi="Consolas"/>
          <w:sz w:val="18"/>
        </w:rPr>
        <w:t>true</w:t>
      </w:r>
      <w:r>
        <w:t>/</w:t>
      </w:r>
      <w:r>
        <w:rPr>
          <w:rFonts w:ascii="Consolas" w:hAnsi="Consolas"/>
          <w:sz w:val="18"/>
        </w:rPr>
        <w:t>false</w:t>
      </w:r>
      <w:r>
        <w:t xml:space="preserve"> are booleans.</w:t>
      </w:r>
    </w:p>
    <w:p w14:paraId="7B8CBCA3" w14:textId="77777777" w:rsidR="00205467" w:rsidRDefault="00380182">
      <w:r>
        <w:t>This short block is from your API repository definition:</w:t>
      </w:r>
    </w:p>
    <w:p w14:paraId="612DA2F0" w14:textId="77777777" w:rsidR="00205467" w:rsidRDefault="00380182">
      <w:pPr>
        <w:pStyle w:val="Caption"/>
        <w:keepNext/>
      </w:pPr>
      <w:r>
        <w:t>HCL  /  EXAMPLE</w:t>
      </w:r>
    </w:p>
    <w:p w14:paraId="2ED0B66B" w14:textId="77777777" w:rsidR="00205467" w:rsidRDefault="00380182">
      <w:pPr>
        <w:pStyle w:val="Code"/>
        <w:keepNext/>
        <w:shd w:val="clear" w:color="auto" w:fill="F4F6F9"/>
        <w:spacing w:before="80" w:line="220" w:lineRule="exact"/>
        <w:ind w:left="144" w:right="144"/>
        <w:rPr>
          <w:rFonts w:hint="eastAsia"/>
        </w:rPr>
      </w:pPr>
      <w:r>
        <w:t>resource "aws_ecr_repository" "api" {</w:t>
      </w:r>
    </w:p>
    <w:p w14:paraId="17F2E98F" w14:textId="77777777" w:rsidR="00205467" w:rsidRDefault="00380182">
      <w:pPr>
        <w:pStyle w:val="Code"/>
        <w:keepNext/>
        <w:shd w:val="clear" w:color="auto" w:fill="F4F6F9"/>
        <w:spacing w:line="220" w:lineRule="exact"/>
        <w:ind w:left="144" w:right="144"/>
        <w:rPr>
          <w:rFonts w:hint="eastAsia"/>
        </w:rPr>
      </w:pPr>
      <w:r>
        <w:t xml:space="preserve">  name                 = local.api_ecr_repository_name</w:t>
      </w:r>
    </w:p>
    <w:p w14:paraId="5CF6DFC0" w14:textId="77777777" w:rsidR="00205467" w:rsidRDefault="00380182">
      <w:pPr>
        <w:pStyle w:val="Code"/>
        <w:keepNext/>
        <w:shd w:val="clear" w:color="auto" w:fill="F4F6F9"/>
        <w:spacing w:line="220" w:lineRule="exact"/>
        <w:ind w:left="144" w:right="144"/>
        <w:rPr>
          <w:rFonts w:hint="eastAsia"/>
        </w:rPr>
      </w:pPr>
      <w:r>
        <w:t xml:space="preserve">  image_tag_mutability = "MUTABLE"</w:t>
      </w:r>
    </w:p>
    <w:p w14:paraId="05F2A990" w14:textId="77777777" w:rsidR="00205467" w:rsidRDefault="00380182">
      <w:pPr>
        <w:pStyle w:val="Code"/>
        <w:keepNext/>
        <w:shd w:val="clear" w:color="auto" w:fill="F4F6F9"/>
        <w:spacing w:line="220" w:lineRule="exact"/>
        <w:ind w:left="144" w:right="144"/>
        <w:rPr>
          <w:rFonts w:hint="eastAsia"/>
        </w:rPr>
      </w:pPr>
      <w:r>
        <w:t xml:space="preserve"> </w:t>
      </w:r>
    </w:p>
    <w:p w14:paraId="495FA080" w14:textId="77777777" w:rsidR="00205467" w:rsidRDefault="00380182">
      <w:pPr>
        <w:pStyle w:val="Code"/>
        <w:keepNext/>
        <w:shd w:val="clear" w:color="auto" w:fill="F4F6F9"/>
        <w:spacing w:line="220" w:lineRule="exact"/>
        <w:ind w:left="144" w:right="144"/>
        <w:rPr>
          <w:rFonts w:hint="eastAsia"/>
        </w:rPr>
      </w:pPr>
      <w:r>
        <w:t xml:space="preserve">  encryption_configuration {</w:t>
      </w:r>
    </w:p>
    <w:p w14:paraId="749D2843" w14:textId="77777777" w:rsidR="00205467" w:rsidRDefault="00380182">
      <w:pPr>
        <w:pStyle w:val="Code"/>
        <w:keepNext/>
        <w:shd w:val="clear" w:color="auto" w:fill="F4F6F9"/>
        <w:spacing w:line="220" w:lineRule="exact"/>
        <w:ind w:left="144" w:right="144"/>
        <w:rPr>
          <w:rFonts w:hint="eastAsia"/>
        </w:rPr>
      </w:pPr>
      <w:r>
        <w:t xml:space="preserve">    encryption_type = "AES256"</w:t>
      </w:r>
    </w:p>
    <w:p w14:paraId="4C1E8368" w14:textId="77777777" w:rsidR="00205467" w:rsidRDefault="00380182">
      <w:pPr>
        <w:pStyle w:val="Code"/>
        <w:keepNext/>
        <w:shd w:val="clear" w:color="auto" w:fill="F4F6F9"/>
        <w:spacing w:line="220" w:lineRule="exact"/>
        <w:ind w:left="144" w:right="144"/>
        <w:rPr>
          <w:rFonts w:hint="eastAsia"/>
        </w:rPr>
      </w:pPr>
      <w:r>
        <w:t xml:space="preserve">  }</w:t>
      </w:r>
    </w:p>
    <w:p w14:paraId="49A40A5E" w14:textId="77777777" w:rsidR="00205467" w:rsidRDefault="00380182">
      <w:pPr>
        <w:pStyle w:val="Code"/>
        <w:keepNext/>
        <w:shd w:val="clear" w:color="auto" w:fill="F4F6F9"/>
        <w:spacing w:line="220" w:lineRule="exact"/>
        <w:ind w:left="144" w:right="144"/>
        <w:rPr>
          <w:rFonts w:hint="eastAsia"/>
        </w:rPr>
      </w:pPr>
      <w:r>
        <w:t xml:space="preserve"> </w:t>
      </w:r>
    </w:p>
    <w:p w14:paraId="352E8CF8" w14:textId="77777777" w:rsidR="00205467" w:rsidRDefault="00380182">
      <w:pPr>
        <w:pStyle w:val="Code"/>
        <w:keepNext/>
        <w:shd w:val="clear" w:color="auto" w:fill="F4F6F9"/>
        <w:spacing w:line="220" w:lineRule="exact"/>
        <w:ind w:left="144" w:right="144"/>
        <w:rPr>
          <w:rFonts w:hint="eastAsia"/>
        </w:rPr>
      </w:pPr>
      <w:r>
        <w:t xml:space="preserve">  tags = { Name = local.api_ecr_repository_name }</w:t>
      </w:r>
    </w:p>
    <w:p w14:paraId="55E2D13F" w14:textId="77777777" w:rsidR="00205467" w:rsidRDefault="00380182">
      <w:pPr>
        <w:pStyle w:val="Code"/>
        <w:shd w:val="clear" w:color="auto" w:fill="F4F6F9"/>
        <w:spacing w:after="100" w:line="220" w:lineRule="exact"/>
        <w:ind w:left="144" w:right="144"/>
        <w:rPr>
          <w:rFonts w:hint="eastAsia"/>
        </w:rPr>
      </w:pPr>
      <w:r>
        <w:t>}</w:t>
      </w:r>
    </w:p>
    <w:p w14:paraId="79823ED7" w14:textId="77777777" w:rsidR="00205467" w:rsidRDefault="00380182">
      <w:r>
        <w:rPr>
          <w:b/>
        </w:rPr>
        <w:t>resource:</w:t>
      </w:r>
      <w:r>
        <w:t xml:space="preserve"> Terraform manages this object, including its creation, updates and deletion.</w:t>
      </w:r>
    </w:p>
    <w:p w14:paraId="14B1BFF6" w14:textId="77777777" w:rsidR="00205467" w:rsidRDefault="00380182">
      <w:r>
        <w:rPr>
          <w:b/>
        </w:rPr>
        <w:t>aws_ecr_repository:</w:t>
      </w:r>
      <w:r>
        <w:t xml:space="preserve"> The provider's resource type. This tells Terraform which AWS service and schema to use.</w:t>
      </w:r>
    </w:p>
    <w:p w14:paraId="021DEB9B" w14:textId="77777777" w:rsidR="00205467" w:rsidRDefault="00380182">
      <w:r>
        <w:rPr>
          <w:b/>
        </w:rPr>
        <w:t>api:</w:t>
      </w:r>
      <w:r>
        <w:t xml:space="preserve"> The local label, forming the address </w:t>
      </w:r>
      <w:r>
        <w:rPr>
          <w:rFonts w:ascii="Consolas" w:hAnsi="Consolas"/>
          <w:sz w:val="18"/>
        </w:rPr>
        <w:t>aws_ecr_repository.api</w:t>
      </w:r>
      <w:r>
        <w:t>. This is not automatically the AWS repository name.</w:t>
      </w:r>
    </w:p>
    <w:p w14:paraId="50E4455E" w14:textId="77777777" w:rsidR="00205467" w:rsidRDefault="00380182">
      <w:r>
        <w:rPr>
          <w:b/>
        </w:rPr>
        <w:t>name:</w:t>
      </w:r>
      <w:r>
        <w:t xml:space="preserve"> The actual AWS name comes from a calculated local value. Changing this can have different consequences from renaming only the Terraform label.</w:t>
      </w:r>
    </w:p>
    <w:p w14:paraId="6045F97F" w14:textId="77777777" w:rsidR="00205467" w:rsidRDefault="00380182">
      <w:r>
        <w:rPr>
          <w:b/>
        </w:rPr>
        <w:t>encryption_configuration:</w:t>
      </w:r>
      <w:r>
        <w:t xml:space="preserve"> A nested block. Its fields belong to this repository, not to the whole project.</w:t>
      </w:r>
    </w:p>
    <w:p w14:paraId="77815F84" w14:textId="77777777" w:rsidR="00205467" w:rsidRDefault="00380182">
      <w:r>
        <w:rPr>
          <w:b/>
        </w:rPr>
        <w:t>tags:</w:t>
      </w:r>
      <w:r>
        <w:t xml:space="preserve"> A map of key/value labels. Provider default tags also supply cinema and Environment.</w:t>
      </w:r>
    </w:p>
    <w:p w14:paraId="393A37C0" w14:textId="77777777" w:rsidR="00205467" w:rsidRDefault="00380182">
      <w:pPr>
        <w:pStyle w:val="Heading2"/>
      </w:pPr>
      <w:r>
        <w:t>Managed resource versus lookup</w:t>
      </w:r>
    </w:p>
    <w:p w14:paraId="097990B4" w14:textId="77777777" w:rsidR="00205467" w:rsidRDefault="00380182">
      <w:r>
        <w:t xml:space="preserve">Your existing key pair uses </w:t>
      </w:r>
      <w:r>
        <w:rPr>
          <w:rFonts w:ascii="Consolas" w:hAnsi="Consolas"/>
          <w:sz w:val="18"/>
        </w:rPr>
        <w:t>data "aws_key_pair" "existing"</w:t>
      </w:r>
      <w:r>
        <w:t>. That reads an object already in AWS. Terraform does not create or destroy that key pair through this lookup.</w:t>
      </w:r>
    </w:p>
    <w:p w14:paraId="17B0F59A" w14:textId="77777777" w:rsidR="00205467" w:rsidRDefault="00380182">
      <w:r>
        <w:t>Likewise, IAM roles are read with data sources. This is why the roles must exist before planning.</w:t>
      </w:r>
    </w:p>
    <w:p w14:paraId="7ACACEDD" w14:textId="77777777" w:rsidR="00205467" w:rsidRDefault="00380182">
      <w:r>
        <w:rPr>
          <w:b/>
        </w:rPr>
        <w:t>Try it:</w:t>
      </w:r>
      <w:r>
        <w:t xml:space="preserve"> In ec2.tf, identify one data source and the resource that references its result. Do not edit anything yet.</w:t>
      </w:r>
    </w:p>
    <w:p w14:paraId="516EDDC9" w14:textId="77777777" w:rsidR="00205467" w:rsidRDefault="00380182">
      <w:pPr>
        <w:pStyle w:val="Heading1"/>
        <w:pageBreakBefore/>
      </w:pPr>
      <w:bookmarkStart w:id="5" w:name="lesson05"/>
      <w:r>
        <w:lastRenderedPageBreak/>
        <w:t>05 | Variables, tfvars, locals and outputs</w:t>
      </w:r>
      <w:bookmarkEnd w:id="5"/>
    </w:p>
    <w:p w14:paraId="253F3845" w14:textId="77777777" w:rsidR="00205467" w:rsidRDefault="00380182">
      <w:r>
        <w:t>These four ideas move information through your project. An input variable declares what can be supplied. A tfvars file supplies a value. A local computes a reusable value. An output exposes a result.</w:t>
      </w:r>
    </w:p>
    <w:p w14:paraId="055E7727" w14:textId="77777777" w:rsidR="00205467" w:rsidRDefault="00380182">
      <w:pPr>
        <w:pStyle w:val="Caption"/>
        <w:keepNext/>
      </w:pPr>
      <w:r>
        <w:t>HCL  /  EXAMPLE</w:t>
      </w:r>
    </w:p>
    <w:p w14:paraId="140DBC9B" w14:textId="77777777" w:rsidR="00205467" w:rsidRDefault="00380182">
      <w:pPr>
        <w:pStyle w:val="Code"/>
        <w:keepNext/>
        <w:shd w:val="clear" w:color="auto" w:fill="F4F6F9"/>
        <w:spacing w:before="80" w:line="220" w:lineRule="exact"/>
        <w:ind w:left="144" w:right="144"/>
        <w:rPr>
          <w:rFonts w:hint="eastAsia"/>
        </w:rPr>
      </w:pPr>
      <w:r>
        <w:t># Declaration: api-variables.tf (shortened)</w:t>
      </w:r>
    </w:p>
    <w:p w14:paraId="6E094AF1" w14:textId="77777777" w:rsidR="00205467" w:rsidRDefault="00380182">
      <w:pPr>
        <w:pStyle w:val="Code"/>
        <w:keepNext/>
        <w:shd w:val="clear" w:color="auto" w:fill="F4F6F9"/>
        <w:spacing w:line="220" w:lineRule="exact"/>
        <w:ind w:left="144" w:right="144"/>
        <w:rPr>
          <w:rFonts w:hint="eastAsia"/>
        </w:rPr>
      </w:pPr>
      <w:r>
        <w:t>variable "api_ecs_desired_count" {</w:t>
      </w:r>
    </w:p>
    <w:p w14:paraId="758CE813" w14:textId="77777777" w:rsidR="00205467" w:rsidRDefault="00380182">
      <w:pPr>
        <w:pStyle w:val="Code"/>
        <w:keepNext/>
        <w:shd w:val="clear" w:color="auto" w:fill="F4F6F9"/>
        <w:spacing w:line="220" w:lineRule="exact"/>
        <w:ind w:left="144" w:right="144"/>
        <w:rPr>
          <w:rFonts w:hint="eastAsia"/>
        </w:rPr>
      </w:pPr>
      <w:r>
        <w:t xml:space="preserve">  type    = number</w:t>
      </w:r>
    </w:p>
    <w:p w14:paraId="39B009BA" w14:textId="77777777" w:rsidR="00205467" w:rsidRDefault="00380182">
      <w:pPr>
        <w:pStyle w:val="Code"/>
        <w:keepNext/>
        <w:shd w:val="clear" w:color="auto" w:fill="F4F6F9"/>
        <w:spacing w:line="220" w:lineRule="exact"/>
        <w:ind w:left="144" w:right="144"/>
        <w:rPr>
          <w:rFonts w:hint="eastAsia"/>
        </w:rPr>
      </w:pPr>
      <w:r>
        <w:t xml:space="preserve">  default = 0</w:t>
      </w:r>
    </w:p>
    <w:p w14:paraId="317202E8" w14:textId="77777777" w:rsidR="00205467" w:rsidRDefault="00380182">
      <w:pPr>
        <w:pStyle w:val="Code"/>
        <w:keepNext/>
        <w:shd w:val="clear" w:color="auto" w:fill="F4F6F9"/>
        <w:spacing w:line="220" w:lineRule="exact"/>
        <w:ind w:left="144" w:right="144"/>
        <w:rPr>
          <w:rFonts w:hint="eastAsia"/>
        </w:rPr>
      </w:pPr>
      <w:r>
        <w:t>}</w:t>
      </w:r>
    </w:p>
    <w:p w14:paraId="7DE64C0E" w14:textId="77777777" w:rsidR="00205467" w:rsidRDefault="00380182">
      <w:pPr>
        <w:pStyle w:val="Code"/>
        <w:keepNext/>
        <w:shd w:val="clear" w:color="auto" w:fill="F4F6F9"/>
        <w:spacing w:line="220" w:lineRule="exact"/>
        <w:ind w:left="144" w:right="144"/>
        <w:rPr>
          <w:rFonts w:hint="eastAsia"/>
        </w:rPr>
      </w:pPr>
      <w:r>
        <w:t xml:space="preserve"> </w:t>
      </w:r>
    </w:p>
    <w:p w14:paraId="0700A3C2" w14:textId="77777777" w:rsidR="00205467" w:rsidRDefault="00380182">
      <w:pPr>
        <w:pStyle w:val="Code"/>
        <w:keepNext/>
        <w:shd w:val="clear" w:color="auto" w:fill="F4F6F9"/>
        <w:spacing w:line="220" w:lineRule="exact"/>
        <w:ind w:left="144" w:right="144"/>
        <w:rPr>
          <w:rFonts w:hint="eastAsia"/>
        </w:rPr>
      </w:pPr>
      <w:r>
        <w:t># Value: your existing client tfvars</w:t>
      </w:r>
    </w:p>
    <w:p w14:paraId="3E9707E4" w14:textId="77777777" w:rsidR="00205467" w:rsidRDefault="00380182">
      <w:pPr>
        <w:pStyle w:val="Code"/>
        <w:keepNext/>
        <w:shd w:val="clear" w:color="auto" w:fill="F4F6F9"/>
        <w:spacing w:line="220" w:lineRule="exact"/>
        <w:ind w:left="144" w:right="144"/>
        <w:rPr>
          <w:rFonts w:hint="eastAsia"/>
        </w:rPr>
      </w:pPr>
      <w:r>
        <w:t>api_ecs_desired_count = 1</w:t>
      </w:r>
    </w:p>
    <w:p w14:paraId="43169B6E" w14:textId="77777777" w:rsidR="00205467" w:rsidRDefault="00380182">
      <w:pPr>
        <w:pStyle w:val="Code"/>
        <w:keepNext/>
        <w:shd w:val="clear" w:color="auto" w:fill="F4F6F9"/>
        <w:spacing w:line="220" w:lineRule="exact"/>
        <w:ind w:left="144" w:right="144"/>
        <w:rPr>
          <w:rFonts w:hint="eastAsia"/>
        </w:rPr>
      </w:pPr>
      <w:r>
        <w:t xml:space="preserve"> </w:t>
      </w:r>
    </w:p>
    <w:p w14:paraId="5555B07D" w14:textId="77777777" w:rsidR="00205467" w:rsidRDefault="00380182">
      <w:pPr>
        <w:pStyle w:val="Code"/>
        <w:keepNext/>
        <w:shd w:val="clear" w:color="auto" w:fill="F4F6F9"/>
        <w:spacing w:line="220" w:lineRule="exact"/>
        <w:ind w:left="144" w:right="144"/>
        <w:rPr>
          <w:rFonts w:hint="eastAsia"/>
        </w:rPr>
      </w:pPr>
      <w:r>
        <w:t># Use: api-ecs.tf</w:t>
      </w:r>
    </w:p>
    <w:p w14:paraId="536089F8" w14:textId="77777777" w:rsidR="00205467" w:rsidRDefault="00380182">
      <w:pPr>
        <w:pStyle w:val="Code"/>
        <w:shd w:val="clear" w:color="auto" w:fill="F4F6F9"/>
        <w:spacing w:after="100" w:line="220" w:lineRule="exact"/>
        <w:ind w:left="144" w:right="144"/>
        <w:rPr>
          <w:rFonts w:hint="eastAsia"/>
        </w:rPr>
      </w:pPr>
      <w:r>
        <w:t>desired_count = var.api_ecs_desired_count</w:t>
      </w:r>
    </w:p>
    <w:p w14:paraId="3999D1C6" w14:textId="77777777" w:rsidR="00205467" w:rsidRDefault="00380182">
      <w:r>
        <w:t>This example shows three locations, not one block to paste. A value of 1 starts billable tasks after apply, so keep your current value at 0 until an image is ready.</w:t>
      </w:r>
    </w:p>
    <w:p w14:paraId="5D117B3C" w14:textId="77777777" w:rsidR="00205467" w:rsidRDefault="00380182">
      <w:pPr>
        <w:pStyle w:val="Heading2"/>
      </w:pPr>
      <w:r>
        <w:t>Names and types</w:t>
      </w:r>
    </w:p>
    <w:p w14:paraId="02B192A1" w14:textId="77777777" w:rsidR="00205467" w:rsidRDefault="00380182">
      <w:r>
        <w:rPr>
          <w:rFonts w:ascii="Consolas" w:hAnsi="Consolas"/>
          <w:sz w:val="18"/>
        </w:rPr>
        <w:t>string</w:t>
      </w:r>
      <w:r>
        <w:t xml:space="preserve"> is text; </w:t>
      </w:r>
      <w:r>
        <w:rPr>
          <w:rFonts w:ascii="Consolas" w:hAnsi="Consolas"/>
          <w:sz w:val="18"/>
        </w:rPr>
        <w:t>number</w:t>
      </w:r>
      <w:r>
        <w:t xml:space="preserve"> is numeric; </w:t>
      </w:r>
      <w:r>
        <w:rPr>
          <w:rFonts w:ascii="Consolas" w:hAnsi="Consolas"/>
          <w:sz w:val="18"/>
        </w:rPr>
        <w:t>bool</w:t>
      </w:r>
      <w:r>
        <w:t xml:space="preserve"> is true/false; </w:t>
      </w:r>
      <w:r>
        <w:rPr>
          <w:rFonts w:ascii="Consolas" w:hAnsi="Consolas"/>
          <w:sz w:val="18"/>
        </w:rPr>
        <w:t>list(string)</w:t>
      </w:r>
      <w:r>
        <w:t xml:space="preserve"> is an ordered list; </w:t>
      </w:r>
      <w:r>
        <w:rPr>
          <w:rFonts w:ascii="Consolas" w:hAnsi="Consolas"/>
          <w:sz w:val="18"/>
        </w:rPr>
        <w:t>set(string)</w:t>
      </w:r>
      <w:r>
        <w:t xml:space="preserve"> is a unique collection; </w:t>
      </w:r>
      <w:r>
        <w:rPr>
          <w:rFonts w:ascii="Consolas" w:hAnsi="Consolas"/>
          <w:sz w:val="18"/>
        </w:rPr>
        <w:t>map(string)</w:t>
      </w:r>
      <w:r>
        <w:t xml:space="preserve"> holds named values. Subnet lists are ordered. SSH CIDRs are a set so duplicate entries are not separate sources.</w:t>
      </w:r>
    </w:p>
    <w:p w14:paraId="7152D831" w14:textId="77777777" w:rsidR="00205467" w:rsidRDefault="00380182">
      <w:r>
        <w:rPr>
          <w:rFonts w:ascii="Consolas" w:hAnsi="Consolas"/>
          <w:sz w:val="18"/>
        </w:rPr>
        <w:t>local.name_prefix</w:t>
      </w:r>
      <w:r>
        <w:t xml:space="preserve"> combines cinema_name and environment. In your configuration it becomes </w:t>
      </w:r>
      <w:r>
        <w:rPr>
          <w:rFonts w:ascii="Consolas" w:hAnsi="Consolas"/>
          <w:sz w:val="18"/>
        </w:rPr>
        <w:t>lanka-cinema-production</w:t>
      </w:r>
      <w:r>
        <w:t>. Locals are expressions, not additional command-line inputs.</w:t>
      </w:r>
    </w:p>
    <w:p w14:paraId="123CC85E" w14:textId="77777777" w:rsidR="00205467" w:rsidRDefault="00380182">
      <w:pPr>
        <w:pStyle w:val="Heading2"/>
      </w:pPr>
      <w:r>
        <w:t>Which value wins?</w:t>
      </w:r>
    </w:p>
    <w:p w14:paraId="40DF6C3B" w14:textId="77777777" w:rsidR="00205467" w:rsidRDefault="00380182">
      <w:r>
        <w:t xml:space="preserve">For local CLI use, priority increases from: variable default → </w:t>
      </w:r>
      <w:r>
        <w:rPr>
          <w:rFonts w:ascii="Consolas" w:hAnsi="Consolas"/>
          <w:sz w:val="18"/>
        </w:rPr>
        <w:t>TF_VAR_</w:t>
      </w:r>
      <w:r>
        <w:t xml:space="preserve"> environment value → terraform.tfvars → terraform.tfvars.json → auto.tfvars files in lexical order → explicit </w:t>
      </w:r>
      <w:r>
        <w:rPr>
          <w:rFonts w:ascii="Consolas" w:hAnsi="Consolas"/>
          <w:sz w:val="18"/>
        </w:rPr>
        <w:t>-var</w:t>
      </w:r>
      <w:r>
        <w:t>/</w:t>
      </w:r>
      <w:r>
        <w:rPr>
          <w:rFonts w:ascii="Consolas" w:hAnsi="Consolas"/>
          <w:sz w:val="18"/>
        </w:rPr>
        <w:t>-var-file</w:t>
      </w:r>
      <w:r>
        <w:t xml:space="preserve"> arguments in their supplied order. Use one explicit client file to reduce surprises. </w:t>
      </w:r>
      <w:hyperlink w:anchor="R2">
        <w:r>
          <w:rPr>
            <w:color w:val="2E74B5"/>
          </w:rPr>
          <w:t>[R2]</w:t>
        </w:r>
      </w:hyperlink>
    </w:p>
    <w:p w14:paraId="5647E21B" w14:textId="77777777" w:rsidR="00205467" w:rsidRDefault="00380182">
      <w:r>
        <w:rPr>
          <w:rFonts w:ascii="Consolas" w:hAnsi="Consolas"/>
          <w:sz w:val="18"/>
        </w:rPr>
        <w:t>db_password</w:t>
      </w:r>
      <w:r>
        <w:t xml:space="preserve"> has no default and is sensitive. If no other source supplies it, Terraform asks you. Sensitive hides ordinary output; it does not encrypt state or saved plans.</w:t>
      </w:r>
    </w:p>
    <w:p w14:paraId="1EBA1B60" w14:textId="77777777" w:rsidR="00205467" w:rsidRDefault="00380182">
      <w:r>
        <w:t xml:space="preserve">After an apply, </w:t>
      </w:r>
      <w:r>
        <w:rPr>
          <w:rFonts w:ascii="Consolas" w:hAnsi="Consolas"/>
          <w:sz w:val="18"/>
        </w:rPr>
        <w:t>terraform output api_alb_dns_name</w:t>
      </w:r>
      <w:r>
        <w:t xml:space="preserve"> reads a result from state. It does not create an ALB or prove it is healthy.</w:t>
      </w:r>
    </w:p>
    <w:p w14:paraId="64B8E520" w14:textId="77777777" w:rsidR="00205467" w:rsidRDefault="00380182">
      <w:pPr>
        <w:pStyle w:val="Heading1"/>
        <w:pageBreakBefore/>
      </w:pPr>
      <w:bookmarkStart w:id="6" w:name="lesson06"/>
      <w:r>
        <w:lastRenderedPageBreak/>
        <w:t>06 | Expressions, loops and dependencies</w:t>
      </w:r>
      <w:bookmarkEnd w:id="6"/>
    </w:p>
    <w:p w14:paraId="243ADFC2" w14:textId="77777777" w:rsidR="00205467" w:rsidRDefault="00380182">
      <w:r>
        <w:t>The repeated resources in your project come from expressions, not copied files. Learn these small patterns before trying to write a complete module.</w:t>
      </w:r>
    </w:p>
    <w:p w14:paraId="01A6D4DF" w14:textId="77777777" w:rsidR="00205467" w:rsidRDefault="00380182">
      <w:pPr>
        <w:pStyle w:val="Caption"/>
        <w:keepNext/>
      </w:pPr>
      <w:r>
        <w:t>HCL  /  EXAMPLE</w:t>
      </w:r>
    </w:p>
    <w:p w14:paraId="784115BF" w14:textId="77777777" w:rsidR="00205467" w:rsidRDefault="00380182">
      <w:pPr>
        <w:pStyle w:val="Code"/>
        <w:keepNext/>
        <w:shd w:val="clear" w:color="auto" w:fill="F4F6F9"/>
        <w:spacing w:before="80" w:line="220" w:lineRule="exact"/>
        <w:ind w:left="144" w:right="144"/>
        <w:rPr>
          <w:rFonts w:hint="eastAsia"/>
        </w:rPr>
      </w:pPr>
      <w:r>
        <w:t># Choose a short suffix for production.</w:t>
      </w:r>
    </w:p>
    <w:p w14:paraId="73EC3D11" w14:textId="77777777" w:rsidR="00205467" w:rsidRDefault="00380182">
      <w:pPr>
        <w:pStyle w:val="Code"/>
        <w:keepNext/>
        <w:shd w:val="clear" w:color="auto" w:fill="F4F6F9"/>
        <w:spacing w:line="220" w:lineRule="exact"/>
        <w:ind w:left="144" w:right="144"/>
        <w:rPr>
          <w:rFonts w:hint="eastAsia"/>
        </w:rPr>
      </w:pPr>
      <w:r>
        <w:t>api_environment_suffix = (</w:t>
      </w:r>
    </w:p>
    <w:p w14:paraId="48EFA425" w14:textId="77777777" w:rsidR="00205467" w:rsidRDefault="00380182">
      <w:pPr>
        <w:pStyle w:val="Code"/>
        <w:keepNext/>
        <w:shd w:val="clear" w:color="auto" w:fill="F4F6F9"/>
        <w:spacing w:line="220" w:lineRule="exact"/>
        <w:ind w:left="144" w:right="144"/>
        <w:rPr>
          <w:rFonts w:hint="eastAsia"/>
        </w:rPr>
      </w:pPr>
      <w:r>
        <w:t xml:space="preserve">  var.environment == "production" ? "prod" : var.environment</w:t>
      </w:r>
    </w:p>
    <w:p w14:paraId="2C78F9BB" w14:textId="77777777" w:rsidR="00205467" w:rsidRDefault="00380182">
      <w:pPr>
        <w:pStyle w:val="Code"/>
        <w:keepNext/>
        <w:shd w:val="clear" w:color="auto" w:fill="F4F6F9"/>
        <w:spacing w:line="220" w:lineRule="exact"/>
        <w:ind w:left="144" w:right="144"/>
        <w:rPr>
          <w:rFonts w:hint="eastAsia"/>
        </w:rPr>
      </w:pPr>
      <w:r>
        <w:t>)</w:t>
      </w:r>
    </w:p>
    <w:p w14:paraId="3811500E" w14:textId="77777777" w:rsidR="00205467" w:rsidRDefault="00380182">
      <w:pPr>
        <w:pStyle w:val="Code"/>
        <w:keepNext/>
        <w:shd w:val="clear" w:color="auto" w:fill="F4F6F9"/>
        <w:spacing w:line="220" w:lineRule="exact"/>
        <w:ind w:left="144" w:right="144"/>
        <w:rPr>
          <w:rFonts w:hint="eastAsia"/>
        </w:rPr>
      </w:pPr>
      <w:r>
        <w:t xml:space="preserve"> </w:t>
      </w:r>
    </w:p>
    <w:p w14:paraId="0B38E9C1" w14:textId="77777777" w:rsidR="00205467" w:rsidRDefault="00380182">
      <w:pPr>
        <w:pStyle w:val="Code"/>
        <w:keepNext/>
        <w:shd w:val="clear" w:color="auto" w:fill="F4F6F9"/>
        <w:spacing w:line="220" w:lineRule="exact"/>
        <w:ind w:left="144" w:right="144"/>
        <w:rPr>
          <w:rFonts w:hint="eastAsia"/>
        </w:rPr>
      </w:pPr>
      <w:r>
        <w:t># Two ingress rule instances with stable map keys.</w:t>
      </w:r>
    </w:p>
    <w:p w14:paraId="216C3B3A" w14:textId="77777777" w:rsidR="00205467" w:rsidRDefault="00380182">
      <w:pPr>
        <w:pStyle w:val="Code"/>
        <w:keepNext/>
        <w:shd w:val="clear" w:color="auto" w:fill="F4F6F9"/>
        <w:spacing w:line="220" w:lineRule="exact"/>
        <w:ind w:left="144" w:right="144"/>
        <w:rPr>
          <w:rFonts w:hint="eastAsia"/>
        </w:rPr>
      </w:pPr>
      <w:r>
        <w:t>for_each = { http = 80, https = 443 }</w:t>
      </w:r>
    </w:p>
    <w:p w14:paraId="5028D6B1" w14:textId="77777777" w:rsidR="00205467" w:rsidRDefault="00380182">
      <w:pPr>
        <w:pStyle w:val="Code"/>
        <w:keepNext/>
        <w:shd w:val="clear" w:color="auto" w:fill="F4F6F9"/>
        <w:spacing w:line="220" w:lineRule="exact"/>
        <w:ind w:left="144" w:right="144"/>
        <w:rPr>
          <w:rFonts w:hint="eastAsia"/>
        </w:rPr>
      </w:pPr>
      <w:r>
        <w:t>from_port = each.value</w:t>
      </w:r>
    </w:p>
    <w:p w14:paraId="49C12E19" w14:textId="77777777" w:rsidR="00205467" w:rsidRDefault="00380182">
      <w:pPr>
        <w:pStyle w:val="Code"/>
        <w:keepNext/>
        <w:shd w:val="clear" w:color="auto" w:fill="F4F6F9"/>
        <w:spacing w:line="220" w:lineRule="exact"/>
        <w:ind w:left="144" w:right="144"/>
        <w:rPr>
          <w:rFonts w:hint="eastAsia"/>
        </w:rPr>
      </w:pPr>
      <w:r>
        <w:t xml:space="preserve"> </w:t>
      </w:r>
    </w:p>
    <w:p w14:paraId="13126135" w14:textId="77777777" w:rsidR="00205467" w:rsidRDefault="00380182">
      <w:pPr>
        <w:pStyle w:val="Code"/>
        <w:keepNext/>
        <w:shd w:val="clear" w:color="auto" w:fill="F4F6F9"/>
        <w:spacing w:line="220" w:lineRule="exact"/>
        <w:ind w:left="144" w:right="144"/>
        <w:rPr>
          <w:rFonts w:hint="eastAsia"/>
        </w:rPr>
      </w:pPr>
      <w:r>
        <w:t># Collect IDs from two existing subnet instances.</w:t>
      </w:r>
    </w:p>
    <w:p w14:paraId="4327E5DA" w14:textId="77777777" w:rsidR="00205467" w:rsidRDefault="00380182">
      <w:pPr>
        <w:pStyle w:val="Code"/>
        <w:shd w:val="clear" w:color="auto" w:fill="F4F6F9"/>
        <w:spacing w:after="100" w:line="220" w:lineRule="exact"/>
        <w:ind w:left="144" w:right="144"/>
        <w:rPr>
          <w:rFonts w:hint="eastAsia"/>
        </w:rPr>
      </w:pPr>
      <w:r>
        <w:t>subnets = [for k in ["0", "1"] : aws_subnet.public[k].id]</w:t>
      </w:r>
    </w:p>
    <w:p w14:paraId="6CA9AD7D" w14:textId="77777777" w:rsidR="00205467" w:rsidRDefault="00380182">
      <w:r>
        <w:t xml:space="preserve">The conditional means “if condition, use the first value; otherwise use the second.” </w:t>
      </w:r>
      <w:r>
        <w:rPr>
          <w:rFonts w:ascii="Consolas" w:hAnsi="Consolas"/>
          <w:sz w:val="18"/>
        </w:rPr>
        <w:t>each.key</w:t>
      </w:r>
      <w:r>
        <w:t xml:space="preserve"> is http or https; </w:t>
      </w:r>
      <w:r>
        <w:rPr>
          <w:rFonts w:ascii="Consolas" w:hAnsi="Consolas"/>
          <w:sz w:val="18"/>
        </w:rPr>
        <w:t>each.value</w:t>
      </w:r>
      <w:r>
        <w:t xml:space="preserve"> is 80 or 443.</w:t>
      </w:r>
    </w:p>
    <w:p w14:paraId="447197AF" w14:textId="77777777" w:rsidR="00205467" w:rsidRDefault="00380182">
      <w:pPr>
        <w:pStyle w:val="Heading2"/>
      </w:pPr>
      <w:r>
        <w:t>Resource addresses matter</w:t>
      </w:r>
    </w:p>
    <w:p w14:paraId="54D4F767" w14:textId="77777777" w:rsidR="00205467" w:rsidRDefault="00380182">
      <w:r>
        <w:rPr>
          <w:rFonts w:ascii="Consolas" w:hAnsi="Consolas"/>
          <w:sz w:val="18"/>
        </w:rPr>
        <w:t>aws_subnet.public["0"]</w:t>
      </w:r>
      <w:r>
        <w:t xml:space="preserve"> identifies the first public subnet instance. </w:t>
      </w:r>
      <w:r>
        <w:rPr>
          <w:rFonts w:ascii="Consolas" w:hAnsi="Consolas"/>
          <w:sz w:val="18"/>
        </w:rPr>
        <w:t>aws_vpc_security_group_ingress_rule.api_alb_cloudfront["https"]</w:t>
      </w:r>
      <w:r>
        <w:t xml:space="preserve"> identifies one API ALB rule. Changing a for_each key can change an address and lead to replacement unless a deliberate state move preserves it.</w:t>
      </w:r>
    </w:p>
    <w:p w14:paraId="09241AAA" w14:textId="77777777" w:rsidR="00205467" w:rsidRDefault="00380182">
      <w:r>
        <w:rPr>
          <w:rFonts w:ascii="Consolas" w:hAnsi="Consolas"/>
          <w:sz w:val="18"/>
        </w:rPr>
        <w:t>count</w:t>
      </w:r>
      <w:r>
        <w:t xml:space="preserve"> uses numeric positions such as </w:t>
      </w:r>
      <w:r>
        <w:rPr>
          <w:rFonts w:ascii="Consolas" w:hAnsi="Consolas"/>
          <w:sz w:val="18"/>
        </w:rPr>
        <w:t>data.aws_ssm_parameter.ubuntu[0]</w:t>
      </w:r>
      <w:r>
        <w:t>. Your code uses count to enable the AMI lookup only when no explicit AMI is supplied, and to optionally create a slow-query parameter group.</w:t>
      </w:r>
    </w:p>
    <w:p w14:paraId="491FA2FB" w14:textId="77777777" w:rsidR="00205467" w:rsidRDefault="00380182">
      <w:pPr>
        <w:pStyle w:val="Heading2"/>
      </w:pPr>
      <w:r>
        <w:t>How Terraform knows the order</w:t>
      </w:r>
    </w:p>
    <w:p w14:paraId="5DBC4C00" w14:textId="77777777" w:rsidR="00205467" w:rsidRDefault="00380182">
      <w:r>
        <w:rPr>
          <w:rFonts w:ascii="Consolas" w:hAnsi="Consolas"/>
          <w:sz w:val="18"/>
        </w:rPr>
        <w:t>vpc_id = aws_vpc.this.id</w:t>
      </w:r>
      <w:r>
        <w:t xml:space="preserve"> creates an implicit dependency on the VPC. The API service also has explicit </w:t>
      </w:r>
      <w:r>
        <w:rPr>
          <w:rFonts w:ascii="Consolas" w:hAnsi="Consolas"/>
          <w:sz w:val="18"/>
        </w:rPr>
        <w:t>depends_on</w:t>
      </w:r>
      <w:r>
        <w:t xml:space="preserve"> entries for its listener, routes and SG rules so those prerequisites are handled before service creation.</w:t>
      </w:r>
    </w:p>
    <w:p w14:paraId="1BBC8D85" w14:textId="77777777" w:rsidR="00205467" w:rsidRDefault="00380182">
      <w:r>
        <w:rPr>
          <w:rFonts w:ascii="Consolas" w:hAnsi="Consolas"/>
          <w:sz w:val="18"/>
        </w:rPr>
        <w:t>jsonencode</w:t>
      </w:r>
      <w:r>
        <w:t xml:space="preserve"> converts HCL objects into ECS container JSON. </w:t>
      </w:r>
      <w:r>
        <w:rPr>
          <w:rFonts w:ascii="Consolas" w:hAnsi="Consolas"/>
          <w:sz w:val="18"/>
        </w:rPr>
        <w:t>merge</w:t>
      </w:r>
      <w:r>
        <w:t xml:space="preserve"> combines tags; </w:t>
      </w:r>
      <w:r>
        <w:rPr>
          <w:rFonts w:ascii="Consolas" w:hAnsi="Consolas"/>
          <w:sz w:val="18"/>
        </w:rPr>
        <w:t>lookup</w:t>
      </w:r>
      <w:r>
        <w:t xml:space="preserve"> supplies a map fallback; </w:t>
      </w:r>
      <w:r>
        <w:rPr>
          <w:rFonts w:ascii="Consolas" w:hAnsi="Consolas"/>
          <w:sz w:val="18"/>
        </w:rPr>
        <w:t>try</w:t>
      </w:r>
      <w:r>
        <w:t xml:space="preserve"> handles an expression error; </w:t>
      </w:r>
      <w:r>
        <w:rPr>
          <w:rFonts w:ascii="Consolas" w:hAnsi="Consolas"/>
          <w:sz w:val="18"/>
        </w:rPr>
        <w:t>can</w:t>
      </w:r>
      <w:r>
        <w:t xml:space="preserve"> tests whether an expression can be evaluated.</w:t>
      </w:r>
    </w:p>
    <w:p w14:paraId="2B8DE1E9" w14:textId="77777777" w:rsidR="00205467" w:rsidRDefault="00380182">
      <w:r>
        <w:t>Do not add depends_on everywhere. References already supply most dependencies, and unnecessary dependencies can make plans less precise.</w:t>
      </w:r>
    </w:p>
    <w:p w14:paraId="7D208321" w14:textId="77777777" w:rsidR="00205467" w:rsidRDefault="00380182">
      <w:r>
        <w:rPr>
          <w:b/>
        </w:rPr>
        <w:t>Check yourself:</w:t>
      </w:r>
      <w:r>
        <w:t xml:space="preserve"> Does moving a resource block to another .tf file change its address? No, if it stays in the same module with the same type, label and instance key.</w:t>
      </w:r>
    </w:p>
    <w:p w14:paraId="635380DF" w14:textId="77777777" w:rsidR="00205467" w:rsidRDefault="00380182">
      <w:pPr>
        <w:pStyle w:val="Heading1"/>
        <w:pageBreakBefore/>
      </w:pPr>
      <w:bookmarkStart w:id="7" w:name="lesson07"/>
      <w:r>
        <w:lastRenderedPageBreak/>
        <w:t>07 | See the complete architecture</w:t>
      </w:r>
      <w:bookmarkEnd w:id="7"/>
    </w:p>
    <w:p w14:paraId="1583DCD5" w14:textId="77777777" w:rsidR="00205467" w:rsidRDefault="00380182">
      <w:r>
        <w:t>One VPC contains two public and two private subnets across two Availability Zones. Web and API each have a separate ALB and ECS service. Both use the existing public subnets.</w:t>
      </w:r>
    </w:p>
    <w:p w14:paraId="7EBB877B" w14:textId="77777777" w:rsidR="00205467" w:rsidRDefault="00380182">
      <w:pPr>
        <w:spacing w:after="160"/>
      </w:pPr>
      <w:r>
        <w:rPr>
          <w:noProof/>
        </w:rPr>
        <w:drawing>
          <wp:inline distT="0" distB="0" distL="0" distR="0" wp14:anchorId="3FA17239" wp14:editId="2FA7BE83">
            <wp:extent cx="5943600" cy="4061460"/>
            <wp:effectExtent l="0" t="0" r="0" b="0"/>
            <wp:docPr id="1" name="Picture 1" descr="Cinema VPC with public web and API ALBs/tasks, separate EC2, private RDS and EFS. CloudFront is external; no API database access or task EFS mount is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4061460"/>
                    </a:xfrm>
                    <a:prstGeom prst="rect">
                      <a:avLst/>
                    </a:prstGeom>
                  </pic:spPr>
                </pic:pic>
              </a:graphicData>
            </a:graphic>
          </wp:inline>
        </w:drawing>
      </w:r>
    </w:p>
    <w:p w14:paraId="7B496B0C" w14:textId="77777777" w:rsidR="00205467" w:rsidRDefault="00380182">
      <w:r>
        <w:rPr>
          <w:b/>
        </w:rPr>
        <w:t>Read the arrows as permitted traffic, not running activity.</w:t>
      </w:r>
      <w:r>
        <w:t xml:space="preserve"> Both ECS services currently request zero tasks. ECR stores their images; CloudWatch stores their logs; neither is an application server.</w:t>
      </w:r>
    </w:p>
    <w:p w14:paraId="4A9CA4D1" w14:textId="77777777" w:rsidR="00205467" w:rsidRDefault="00380182">
      <w:r>
        <w:t>CloudFront is shown as an external prerequisite. This Terraform code allows its origin-facing network addresses but does not create a distribution, domain, DNS records or TLS certificate.</w:t>
      </w:r>
    </w:p>
    <w:p w14:paraId="766BD0B2" w14:textId="77777777" w:rsidR="00205467" w:rsidRDefault="00380182">
      <w:r>
        <w:t>Only EC2 is currently allowed to reach MySQL on port 3306. Only the web ECS security group is allowed to reach EFS on port 2049, and even that task has no EFS volume mount configured. An allowed network path and an actual application connection are different things.</w:t>
      </w:r>
    </w:p>
    <w:p w14:paraId="213236A6" w14:textId="77777777" w:rsidR="00205467" w:rsidRDefault="00380182">
      <w:pPr>
        <w:pStyle w:val="Callout"/>
        <w:shd w:val="clear" w:color="auto" w:fill="F4F6F9"/>
        <w:ind w:left="144" w:right="144"/>
      </w:pPr>
      <w:r>
        <w:t>“Public subnet” does not mean “every port is open.” Routes, public IP addresses, listeners and security groups all affect whether traffic can reach an application.</w:t>
      </w:r>
    </w:p>
    <w:p w14:paraId="1E674D0F" w14:textId="77777777" w:rsidR="00205467" w:rsidRDefault="00380182">
      <w:pPr>
        <w:pStyle w:val="Heading1"/>
        <w:pageBreakBefore/>
      </w:pPr>
      <w:bookmarkStart w:id="8" w:name="lesson08"/>
      <w:r>
        <w:lastRenderedPageBreak/>
        <w:t>08 | Understand VPCs, subnets and routes</w:t>
      </w:r>
      <w:bookmarkEnd w:id="8"/>
    </w:p>
    <w:p w14:paraId="7C03E840" w14:textId="77777777" w:rsidR="00205467" w:rsidRDefault="00380182">
      <w:r>
        <w:t>Read network.tf together with locals.tf. A VPC is your private AWS network. A subnet is a range of addresses within it, placed in one AZ. A route table says where traffic for a destination should go.</w:t>
      </w:r>
    </w:p>
    <w:p w14:paraId="3CF1DB1B" w14:textId="77777777" w:rsidR="00205467" w:rsidRDefault="00380182">
      <w:r>
        <w:t xml:space="preserve">The default address plan is a VPC </w:t>
      </w:r>
      <w:r>
        <w:rPr>
          <w:rFonts w:ascii="Consolas" w:hAnsi="Consolas"/>
          <w:sz w:val="18"/>
        </w:rPr>
        <w:t>10.0.0.0/16</w:t>
      </w:r>
      <w:r>
        <w:t xml:space="preserve">, public subnets </w:t>
      </w:r>
      <w:r>
        <w:rPr>
          <w:rFonts w:ascii="Consolas" w:hAnsi="Consolas"/>
          <w:sz w:val="18"/>
        </w:rPr>
        <w:t>10.0.1.0/24</w:t>
      </w:r>
      <w:r>
        <w:t xml:space="preserve"> and </w:t>
      </w:r>
      <w:r>
        <w:rPr>
          <w:rFonts w:ascii="Consolas" w:hAnsi="Consolas"/>
          <w:sz w:val="18"/>
        </w:rPr>
        <w:t>10.0.2.0/24</w:t>
      </w:r>
      <w:r>
        <w:t xml:space="preserve">, and private subnets </w:t>
      </w:r>
      <w:r>
        <w:rPr>
          <w:rFonts w:ascii="Consolas" w:hAnsi="Consolas"/>
          <w:sz w:val="18"/>
        </w:rPr>
        <w:t>10.0.11.0/24</w:t>
      </w:r>
      <w:r>
        <w:t xml:space="preserve"> and </w:t>
      </w:r>
      <w:r>
        <w:rPr>
          <w:rFonts w:ascii="Consolas" w:hAnsi="Consolas"/>
          <w:sz w:val="18"/>
        </w:rPr>
        <w:t>10.0.12.0/24</w:t>
      </w:r>
      <w:r>
        <w:t>. The code checks that subnet ranges fit inside the VPC and do not overlap.</w:t>
      </w:r>
    </w:p>
    <w:p w14:paraId="256F7E64" w14:textId="77777777" w:rsidR="00205467" w:rsidRDefault="00380182">
      <w:pPr>
        <w:pStyle w:val="Heading2"/>
      </w:pPr>
      <w:r>
        <w:t>Internet access</w:t>
      </w:r>
    </w:p>
    <w:p w14:paraId="4150852A" w14:textId="77777777" w:rsidR="00205467" w:rsidRDefault="00380182">
      <w:r>
        <w:t xml:space="preserve">The public route table has </w:t>
      </w:r>
      <w:r>
        <w:rPr>
          <w:rFonts w:ascii="Consolas" w:hAnsi="Consolas"/>
          <w:sz w:val="18"/>
        </w:rPr>
        <w:t>0.0.0.0/0</w:t>
      </w:r>
      <w:r>
        <w:t xml:space="preserve"> directed to the Internet Gateway. EC2 and ECS tasks also receive public IPv4 addresses in this design. The private route tables have no internet default route when nat_mode is none.</w:t>
      </w:r>
    </w:p>
    <w:p w14:paraId="491176FF" w14:textId="77777777" w:rsidR="00205467" w:rsidRDefault="00380182">
      <w:r>
        <w:t>NAT is an outbound path for private resources. It is not required for traffic between private addresses in the same VPC, and turning it on does not automatically make RDS public.</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11F6D486" w14:textId="77777777">
        <w:trPr>
          <w:cantSplit/>
          <w:tblHeader/>
        </w:trPr>
        <w:tc>
          <w:tcPr>
            <w:tcW w:w="3450" w:type="dxa"/>
            <w:shd w:val="clear" w:color="auto" w:fill="E8EEF5"/>
            <w:vAlign w:val="center"/>
          </w:tcPr>
          <w:p w14:paraId="3E0EED34" w14:textId="77777777" w:rsidR="00205467" w:rsidRDefault="00380182">
            <w:pPr>
              <w:pStyle w:val="TableHead"/>
              <w:keepNext/>
            </w:pPr>
            <w:r>
              <w:t>nat_mode</w:t>
            </w:r>
          </w:p>
        </w:tc>
        <w:tc>
          <w:tcPr>
            <w:tcW w:w="5910" w:type="dxa"/>
            <w:shd w:val="clear" w:color="auto" w:fill="E8EEF5"/>
            <w:vAlign w:val="center"/>
          </w:tcPr>
          <w:p w14:paraId="5DAEB230" w14:textId="77777777" w:rsidR="00205467" w:rsidRDefault="00380182">
            <w:pPr>
              <w:pStyle w:val="TableHead"/>
              <w:keepNext/>
            </w:pPr>
            <w:r>
              <w:t>What Terraform creates</w:t>
            </w:r>
          </w:p>
        </w:tc>
      </w:tr>
      <w:tr w:rsidR="00205467" w14:paraId="0A71E28B" w14:textId="77777777">
        <w:trPr>
          <w:cantSplit/>
        </w:trPr>
        <w:tc>
          <w:tcPr>
            <w:tcW w:w="3450" w:type="dxa"/>
            <w:vAlign w:val="center"/>
          </w:tcPr>
          <w:p w14:paraId="4543E089" w14:textId="77777777" w:rsidR="00205467" w:rsidRDefault="00380182">
            <w:pPr>
              <w:pStyle w:val="TableText"/>
            </w:pPr>
            <w:r>
              <w:t>none</w:t>
            </w:r>
          </w:p>
        </w:tc>
        <w:tc>
          <w:tcPr>
            <w:tcW w:w="5910" w:type="dxa"/>
            <w:vAlign w:val="center"/>
          </w:tcPr>
          <w:p w14:paraId="5809C906" w14:textId="77777777" w:rsidR="00205467" w:rsidRDefault="00380182">
            <w:pPr>
              <w:pStyle w:val="TableText"/>
            </w:pPr>
            <w:r>
              <w:t>No NAT gateways or NAT Elastic IPs</w:t>
            </w:r>
          </w:p>
        </w:tc>
      </w:tr>
      <w:tr w:rsidR="00205467" w14:paraId="1EE46C97" w14:textId="77777777">
        <w:trPr>
          <w:cantSplit/>
        </w:trPr>
        <w:tc>
          <w:tcPr>
            <w:tcW w:w="3450" w:type="dxa"/>
            <w:vAlign w:val="center"/>
          </w:tcPr>
          <w:p w14:paraId="4E0CAF89" w14:textId="77777777" w:rsidR="00205467" w:rsidRDefault="00380182">
            <w:pPr>
              <w:pStyle w:val="TableText"/>
            </w:pPr>
            <w:r>
              <w:t>single</w:t>
            </w:r>
          </w:p>
        </w:tc>
        <w:tc>
          <w:tcPr>
            <w:tcW w:w="5910" w:type="dxa"/>
            <w:vAlign w:val="center"/>
          </w:tcPr>
          <w:p w14:paraId="57B6E7B8" w14:textId="77777777" w:rsidR="00205467" w:rsidRDefault="00380182">
            <w:pPr>
              <w:pStyle w:val="TableText"/>
            </w:pPr>
            <w:r>
              <w:t>One NAT gateway in public subnet 0, used by both private route tables</w:t>
            </w:r>
          </w:p>
        </w:tc>
      </w:tr>
      <w:tr w:rsidR="00205467" w14:paraId="668C1297" w14:textId="77777777">
        <w:trPr>
          <w:cantSplit/>
        </w:trPr>
        <w:tc>
          <w:tcPr>
            <w:tcW w:w="3450" w:type="dxa"/>
            <w:vAlign w:val="center"/>
          </w:tcPr>
          <w:p w14:paraId="3C26A22A" w14:textId="77777777" w:rsidR="00205467" w:rsidRDefault="00380182">
            <w:pPr>
              <w:pStyle w:val="TableText"/>
            </w:pPr>
            <w:r>
              <w:t>per_az</w:t>
            </w:r>
          </w:p>
        </w:tc>
        <w:tc>
          <w:tcPr>
            <w:tcW w:w="5910" w:type="dxa"/>
            <w:vAlign w:val="center"/>
          </w:tcPr>
          <w:p w14:paraId="3127FFC6" w14:textId="77777777" w:rsidR="00205467" w:rsidRDefault="00380182">
            <w:pPr>
              <w:pStyle w:val="TableText"/>
            </w:pPr>
            <w:r>
              <w:t>One NAT gateway per AZ, with each private route using its corresponding gateway</w:t>
            </w:r>
          </w:p>
        </w:tc>
      </w:tr>
    </w:tbl>
    <w:p w14:paraId="26B20585" w14:textId="77777777" w:rsidR="00205467" w:rsidRDefault="00205467">
      <w:pPr>
        <w:pStyle w:val="Caption"/>
        <w:spacing w:after="40"/>
      </w:pPr>
    </w:p>
    <w:p w14:paraId="168A90EB" w14:textId="77777777" w:rsidR="00205467" w:rsidRDefault="00380182">
      <w:pPr>
        <w:pStyle w:val="Heading2"/>
      </w:pPr>
      <w:r>
        <w:t>Two kinds of validation</w:t>
      </w:r>
    </w:p>
    <w:p w14:paraId="5CE6336D" w14:textId="77777777" w:rsidR="00205467" w:rsidRDefault="00380182">
      <w:r>
        <w:t>The variables check that there are exactly two distinct AZs when explicitly supplied. The VPC precondition checks they are available standard AZs in the selected Region. Valid-looking strings alone cannot prove account availability.</w:t>
      </w:r>
    </w:p>
    <w:p w14:paraId="064FD550" w14:textId="77777777" w:rsidR="00205467" w:rsidRDefault="00380182">
      <w:r>
        <w:t>ALBs also require adequately sized public subnets. This code rejects subnet prefixes smaller in capacity than /27 for an ALB; available IP addresses must still be checked in AWS.</w:t>
      </w:r>
    </w:p>
    <w:p w14:paraId="3FB70314" w14:textId="77777777" w:rsidR="00205467" w:rsidRDefault="00380182">
      <w:r>
        <w:t>Changing CIDRs or AZ assignments on an existing stack can replace subnets and dependent resources. Treat network redesign as a migration, not a small settings update.</w:t>
      </w:r>
    </w:p>
    <w:p w14:paraId="6AFDE5C3" w14:textId="77777777" w:rsidR="00205467" w:rsidRDefault="00380182">
      <w:r>
        <w:rPr>
          <w:b/>
        </w:rPr>
        <w:t>Check yourself:</w:t>
      </w:r>
      <w:r>
        <w:t xml:space="preserve"> Why did Mumbai plus Ohio AZs fail? Because a subnet's AZ must belong to the provider's selected Region.</w:t>
      </w:r>
    </w:p>
    <w:p w14:paraId="29645F54" w14:textId="77777777" w:rsidR="00205467" w:rsidRDefault="00380182">
      <w:pPr>
        <w:pStyle w:val="Heading1"/>
        <w:pageBreakBefore/>
      </w:pPr>
      <w:bookmarkStart w:id="9" w:name="lesson09"/>
      <w:r>
        <w:lastRenderedPageBreak/>
        <w:t>09 | Security groups and the quota error</w:t>
      </w:r>
      <w:bookmarkEnd w:id="9"/>
    </w:p>
    <w:p w14:paraId="0AA9EC2A" w14:textId="77777777" w:rsidR="00205467" w:rsidRDefault="00380182">
      <w:r>
        <w:t>A security group is a stateful network firewall attached to a resource's network interface. An ingress rule allows incoming traffic; egress controls outgoing traffic. It does not grant IAM permissions or install an application listener.</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205467" w14:paraId="5A8CD591" w14:textId="77777777">
        <w:trPr>
          <w:cantSplit/>
          <w:tblHeader/>
        </w:trPr>
        <w:tc>
          <w:tcPr>
            <w:tcW w:w="3120" w:type="dxa"/>
            <w:shd w:val="clear" w:color="auto" w:fill="E8EEF5"/>
            <w:vAlign w:val="center"/>
          </w:tcPr>
          <w:p w14:paraId="33D5C826" w14:textId="77777777" w:rsidR="00205467" w:rsidRDefault="00380182">
            <w:pPr>
              <w:pStyle w:val="TableHead"/>
              <w:keepNext/>
            </w:pPr>
            <w:r>
              <w:t>Destination</w:t>
            </w:r>
          </w:p>
        </w:tc>
        <w:tc>
          <w:tcPr>
            <w:tcW w:w="3120" w:type="dxa"/>
            <w:shd w:val="clear" w:color="auto" w:fill="E8EEF5"/>
            <w:vAlign w:val="center"/>
          </w:tcPr>
          <w:p w14:paraId="2B6C18D2" w14:textId="77777777" w:rsidR="00205467" w:rsidRDefault="00380182">
            <w:pPr>
              <w:pStyle w:val="TableHead"/>
              <w:keepNext/>
            </w:pPr>
            <w:r>
              <w:t>Allowed inbound source</w:t>
            </w:r>
          </w:p>
        </w:tc>
        <w:tc>
          <w:tcPr>
            <w:tcW w:w="3120" w:type="dxa"/>
            <w:shd w:val="clear" w:color="auto" w:fill="E8EEF5"/>
            <w:vAlign w:val="center"/>
          </w:tcPr>
          <w:p w14:paraId="6D0100E9" w14:textId="77777777" w:rsidR="00205467" w:rsidRDefault="00380182">
            <w:pPr>
              <w:pStyle w:val="TableHead"/>
              <w:keepNext/>
            </w:pPr>
            <w:r>
              <w:t>Ports</w:t>
            </w:r>
          </w:p>
        </w:tc>
      </w:tr>
      <w:tr w:rsidR="00205467" w14:paraId="085ABC45" w14:textId="77777777">
        <w:trPr>
          <w:cantSplit/>
        </w:trPr>
        <w:tc>
          <w:tcPr>
            <w:tcW w:w="3120" w:type="dxa"/>
            <w:vAlign w:val="center"/>
          </w:tcPr>
          <w:p w14:paraId="67E9FD4E" w14:textId="77777777" w:rsidR="00205467" w:rsidRDefault="00380182">
            <w:pPr>
              <w:pStyle w:val="TableText"/>
            </w:pPr>
            <w:r>
              <w:t>EC2</w:t>
            </w:r>
          </w:p>
        </w:tc>
        <w:tc>
          <w:tcPr>
            <w:tcW w:w="3120" w:type="dxa"/>
            <w:vAlign w:val="center"/>
          </w:tcPr>
          <w:p w14:paraId="16A78D2E" w14:textId="77777777" w:rsidR="00205467" w:rsidRDefault="00380182">
            <w:pPr>
              <w:pStyle w:val="TableText"/>
            </w:pPr>
            <w:r>
              <w:t>Configured SSH CIDRs</w:t>
            </w:r>
          </w:p>
        </w:tc>
        <w:tc>
          <w:tcPr>
            <w:tcW w:w="3120" w:type="dxa"/>
            <w:vAlign w:val="center"/>
          </w:tcPr>
          <w:p w14:paraId="34DFCA25" w14:textId="77777777" w:rsidR="00205467" w:rsidRDefault="00380182">
            <w:pPr>
              <w:pStyle w:val="TableText"/>
            </w:pPr>
            <w:r>
              <w:t>TCP 22</w:t>
            </w:r>
          </w:p>
        </w:tc>
      </w:tr>
      <w:tr w:rsidR="00205467" w14:paraId="77434D3C" w14:textId="77777777">
        <w:trPr>
          <w:cantSplit/>
        </w:trPr>
        <w:tc>
          <w:tcPr>
            <w:tcW w:w="3120" w:type="dxa"/>
            <w:vAlign w:val="center"/>
          </w:tcPr>
          <w:p w14:paraId="1BF559D7" w14:textId="77777777" w:rsidR="00205467" w:rsidRDefault="00380182">
            <w:pPr>
              <w:pStyle w:val="TableText"/>
            </w:pPr>
            <w:r>
              <w:t>EC2</w:t>
            </w:r>
          </w:p>
        </w:tc>
        <w:tc>
          <w:tcPr>
            <w:tcW w:w="3120" w:type="dxa"/>
            <w:vAlign w:val="center"/>
          </w:tcPr>
          <w:p w14:paraId="2E845E7B" w14:textId="77777777" w:rsidR="00205467" w:rsidRDefault="00380182">
            <w:pPr>
              <w:pStyle w:val="TableText"/>
            </w:pPr>
            <w:r>
              <w:t>CloudFront IPv4 prefix list</w:t>
            </w:r>
          </w:p>
        </w:tc>
        <w:tc>
          <w:tcPr>
            <w:tcW w:w="3120" w:type="dxa"/>
            <w:vAlign w:val="center"/>
          </w:tcPr>
          <w:p w14:paraId="27295234" w14:textId="77777777" w:rsidR="00205467" w:rsidRDefault="00380182">
            <w:pPr>
              <w:pStyle w:val="TableText"/>
            </w:pPr>
            <w:r>
              <w:t>TCP 80, 443</w:t>
            </w:r>
          </w:p>
        </w:tc>
      </w:tr>
      <w:tr w:rsidR="00205467" w14:paraId="38402E43" w14:textId="77777777">
        <w:trPr>
          <w:cantSplit/>
        </w:trPr>
        <w:tc>
          <w:tcPr>
            <w:tcW w:w="3120" w:type="dxa"/>
            <w:vAlign w:val="center"/>
          </w:tcPr>
          <w:p w14:paraId="6BF6E769" w14:textId="77777777" w:rsidR="00205467" w:rsidRDefault="00380182">
            <w:pPr>
              <w:pStyle w:val="TableText"/>
            </w:pPr>
            <w:r>
              <w:t>Web ALB / API ALB</w:t>
            </w:r>
          </w:p>
        </w:tc>
        <w:tc>
          <w:tcPr>
            <w:tcW w:w="3120" w:type="dxa"/>
            <w:vAlign w:val="center"/>
          </w:tcPr>
          <w:p w14:paraId="7A18A7A5" w14:textId="77777777" w:rsidR="00205467" w:rsidRDefault="00380182">
            <w:pPr>
              <w:pStyle w:val="TableText"/>
            </w:pPr>
            <w:r>
              <w:t>CloudFront IPv4 prefix list</w:t>
            </w:r>
          </w:p>
        </w:tc>
        <w:tc>
          <w:tcPr>
            <w:tcW w:w="3120" w:type="dxa"/>
            <w:vAlign w:val="center"/>
          </w:tcPr>
          <w:p w14:paraId="1EE45290" w14:textId="77777777" w:rsidR="00205467" w:rsidRDefault="00380182">
            <w:pPr>
              <w:pStyle w:val="TableText"/>
            </w:pPr>
            <w:r>
              <w:t>TCP 80, 443</w:t>
            </w:r>
          </w:p>
        </w:tc>
      </w:tr>
      <w:tr w:rsidR="00205467" w14:paraId="38CACAD5" w14:textId="77777777">
        <w:trPr>
          <w:cantSplit/>
        </w:trPr>
        <w:tc>
          <w:tcPr>
            <w:tcW w:w="3120" w:type="dxa"/>
            <w:vAlign w:val="center"/>
          </w:tcPr>
          <w:p w14:paraId="113B92EA" w14:textId="77777777" w:rsidR="00205467" w:rsidRDefault="00380182">
            <w:pPr>
              <w:pStyle w:val="TableText"/>
            </w:pPr>
            <w:r>
              <w:t>Web ECS</w:t>
            </w:r>
          </w:p>
        </w:tc>
        <w:tc>
          <w:tcPr>
            <w:tcW w:w="3120" w:type="dxa"/>
            <w:vAlign w:val="center"/>
          </w:tcPr>
          <w:p w14:paraId="357FD4EE" w14:textId="77777777" w:rsidR="00205467" w:rsidRDefault="00380182">
            <w:pPr>
              <w:pStyle w:val="TableText"/>
            </w:pPr>
            <w:r>
              <w:t>Web ALB security group</w:t>
            </w:r>
          </w:p>
        </w:tc>
        <w:tc>
          <w:tcPr>
            <w:tcW w:w="3120" w:type="dxa"/>
            <w:vAlign w:val="center"/>
          </w:tcPr>
          <w:p w14:paraId="0418719A" w14:textId="77777777" w:rsidR="00205467" w:rsidRDefault="00380182">
            <w:pPr>
              <w:pStyle w:val="TableText"/>
            </w:pPr>
            <w:r>
              <w:t>TCP 80, 443</w:t>
            </w:r>
          </w:p>
        </w:tc>
      </w:tr>
      <w:tr w:rsidR="00205467" w14:paraId="2C777FA4" w14:textId="77777777">
        <w:trPr>
          <w:cantSplit/>
        </w:trPr>
        <w:tc>
          <w:tcPr>
            <w:tcW w:w="3120" w:type="dxa"/>
            <w:vAlign w:val="center"/>
          </w:tcPr>
          <w:p w14:paraId="56D41575" w14:textId="77777777" w:rsidR="00205467" w:rsidRDefault="00380182">
            <w:pPr>
              <w:pStyle w:val="TableText"/>
            </w:pPr>
            <w:r>
              <w:t>API ECS</w:t>
            </w:r>
          </w:p>
        </w:tc>
        <w:tc>
          <w:tcPr>
            <w:tcW w:w="3120" w:type="dxa"/>
            <w:vAlign w:val="center"/>
          </w:tcPr>
          <w:p w14:paraId="21481FAB" w14:textId="77777777" w:rsidR="00205467" w:rsidRDefault="00380182">
            <w:pPr>
              <w:pStyle w:val="TableText"/>
            </w:pPr>
            <w:r>
              <w:t>API ALB security group</w:t>
            </w:r>
          </w:p>
        </w:tc>
        <w:tc>
          <w:tcPr>
            <w:tcW w:w="3120" w:type="dxa"/>
            <w:vAlign w:val="center"/>
          </w:tcPr>
          <w:p w14:paraId="66F3A7C1" w14:textId="77777777" w:rsidR="00205467" w:rsidRDefault="00380182">
            <w:pPr>
              <w:pStyle w:val="TableText"/>
            </w:pPr>
            <w:r>
              <w:t>TCP 80, 443</w:t>
            </w:r>
          </w:p>
        </w:tc>
      </w:tr>
      <w:tr w:rsidR="00205467" w14:paraId="07F17619" w14:textId="77777777">
        <w:trPr>
          <w:cantSplit/>
        </w:trPr>
        <w:tc>
          <w:tcPr>
            <w:tcW w:w="3120" w:type="dxa"/>
            <w:vAlign w:val="center"/>
          </w:tcPr>
          <w:p w14:paraId="7F6878F6" w14:textId="77777777" w:rsidR="00205467" w:rsidRDefault="00380182">
            <w:pPr>
              <w:pStyle w:val="TableText"/>
            </w:pPr>
            <w:r>
              <w:t>RDS</w:t>
            </w:r>
          </w:p>
        </w:tc>
        <w:tc>
          <w:tcPr>
            <w:tcW w:w="3120" w:type="dxa"/>
            <w:vAlign w:val="center"/>
          </w:tcPr>
          <w:p w14:paraId="65F57305" w14:textId="77777777" w:rsidR="00205467" w:rsidRDefault="00380182">
            <w:pPr>
              <w:pStyle w:val="TableText"/>
            </w:pPr>
            <w:r>
              <w:t>EC2 security group</w:t>
            </w:r>
          </w:p>
        </w:tc>
        <w:tc>
          <w:tcPr>
            <w:tcW w:w="3120" w:type="dxa"/>
            <w:vAlign w:val="center"/>
          </w:tcPr>
          <w:p w14:paraId="144A7830" w14:textId="77777777" w:rsidR="00205467" w:rsidRDefault="00380182">
            <w:pPr>
              <w:pStyle w:val="TableText"/>
            </w:pPr>
            <w:r>
              <w:t>TCP 3306</w:t>
            </w:r>
          </w:p>
        </w:tc>
      </w:tr>
      <w:tr w:rsidR="00205467" w14:paraId="6CD0E13B" w14:textId="77777777">
        <w:trPr>
          <w:cantSplit/>
        </w:trPr>
        <w:tc>
          <w:tcPr>
            <w:tcW w:w="3120" w:type="dxa"/>
            <w:vAlign w:val="center"/>
          </w:tcPr>
          <w:p w14:paraId="554C5A73" w14:textId="77777777" w:rsidR="00205467" w:rsidRDefault="00380182">
            <w:pPr>
              <w:pStyle w:val="TableText"/>
            </w:pPr>
            <w:r>
              <w:t>EFS</w:t>
            </w:r>
          </w:p>
        </w:tc>
        <w:tc>
          <w:tcPr>
            <w:tcW w:w="3120" w:type="dxa"/>
            <w:vAlign w:val="center"/>
          </w:tcPr>
          <w:p w14:paraId="6D36BE8C" w14:textId="77777777" w:rsidR="00205467" w:rsidRDefault="00380182">
            <w:pPr>
              <w:pStyle w:val="TableText"/>
            </w:pPr>
            <w:r>
              <w:t>Web ECS security group</w:t>
            </w:r>
          </w:p>
        </w:tc>
        <w:tc>
          <w:tcPr>
            <w:tcW w:w="3120" w:type="dxa"/>
            <w:vAlign w:val="center"/>
          </w:tcPr>
          <w:p w14:paraId="6838F9B7" w14:textId="77777777" w:rsidR="00205467" w:rsidRDefault="00380182">
            <w:pPr>
              <w:pStyle w:val="TableText"/>
            </w:pPr>
            <w:r>
              <w:t>TCP 2049</w:t>
            </w:r>
          </w:p>
        </w:tc>
      </w:tr>
    </w:tbl>
    <w:p w14:paraId="245D8906" w14:textId="77777777" w:rsidR="00205467" w:rsidRDefault="00205467">
      <w:pPr>
        <w:pStyle w:val="Caption"/>
        <w:spacing w:after="40"/>
      </w:pPr>
    </w:p>
    <w:p w14:paraId="335E76EF" w14:textId="77777777" w:rsidR="00205467" w:rsidRDefault="00380182">
      <w:r>
        <w:t>The groups use unrestricted IPv4 outbound rules. No API-to-RDS rule exists. Merely placing two resources inside the same VPC does not bypass these inbound rules.</w:t>
      </w:r>
    </w:p>
    <w:p w14:paraId="4A057ACD" w14:textId="77777777" w:rsidR="00205467" w:rsidRDefault="00380182">
      <w:pPr>
        <w:pStyle w:val="Heading2"/>
      </w:pPr>
      <w:r>
        <w:t>Why two CloudFront rules need so much quota</w:t>
      </w:r>
    </w:p>
    <w:p w14:paraId="4F44EB5B" w14:textId="77777777" w:rsidR="00205467" w:rsidRDefault="00380182">
      <w:r>
        <w:t xml:space="preserve">The CloudFront origin-facing managed prefix list has weight 55. Each reference consumes that weight: 80 and 443 therefore require 110 quota units in each ALB SG. EC2 adds one unit for each distinct SSH CIDR, so one SSH CIDR makes 111. This is a per-security-group limit, not 110 multiplied by the number of ALBs. </w:t>
      </w:r>
      <w:hyperlink w:anchor="R8">
        <w:r>
          <w:rPr>
            <w:color w:val="2E74B5"/>
          </w:rPr>
          <w:t>[R8]</w:t>
        </w:r>
      </w:hyperlink>
    </w:p>
    <w:p w14:paraId="2205D694" w14:textId="77777777" w:rsidR="00205467" w:rsidRDefault="00380182">
      <w:pPr>
        <w:pStyle w:val="Caption"/>
        <w:keepNext/>
      </w:pPr>
      <w:r>
        <w:t>POWERSHELL  /  EXAMPLE</w:t>
      </w:r>
    </w:p>
    <w:p w14:paraId="5505C168" w14:textId="77777777" w:rsidR="00205467" w:rsidRDefault="00380182">
      <w:pPr>
        <w:pStyle w:val="Code"/>
        <w:shd w:val="clear" w:color="auto" w:fill="F4F6F9"/>
        <w:spacing w:before="80" w:after="100" w:line="220" w:lineRule="exact"/>
        <w:ind w:left="144" w:right="144"/>
        <w:rPr>
          <w:rFonts w:hint="eastAsia"/>
        </w:rPr>
      </w:pPr>
      <w:r>
        <w:t>aws service-quotas get-service-quota --region us-east-1 --service-code vpc --quota-code L-0EA8095F --query "Quota.Value" --output text</w:t>
      </w:r>
    </w:p>
    <w:p w14:paraId="58D9A439" w14:textId="77777777" w:rsidR="00205467" w:rsidRDefault="00380182">
      <w:r>
        <w:t>The code stops on insufficient quota instead of widening traffic access. An approved increase must be effective in the same Region used by Terraform.</w:t>
      </w:r>
    </w:p>
    <w:p w14:paraId="307DF8B2" w14:textId="77777777" w:rsidR="00205467" w:rsidRDefault="00380182">
      <w:pPr>
        <w:pStyle w:val="Callout"/>
        <w:shd w:val="clear" w:color="auto" w:fill="F4F6F9"/>
        <w:ind w:left="144" w:right="144"/>
      </w:pPr>
      <w:r>
        <w:t>The default SSH source is 0.0.0.0/0. Restrict it to your real operator or VPN CIDR before routine production use. Changing the allowed source can disconnect your own access.</w:t>
      </w:r>
    </w:p>
    <w:p w14:paraId="6BBAA445" w14:textId="77777777" w:rsidR="00205467" w:rsidRDefault="00380182">
      <w:pPr>
        <w:pStyle w:val="Heading1"/>
        <w:pageBreakBefore/>
      </w:pPr>
      <w:bookmarkStart w:id="10" w:name="lesson10"/>
      <w:r>
        <w:lastRenderedPageBreak/>
        <w:t>10 | EC2: understand the separate server</w:t>
      </w:r>
      <w:bookmarkEnd w:id="10"/>
    </w:p>
    <w:p w14:paraId="723CE293" w14:textId="77777777" w:rsidR="00205467" w:rsidRDefault="00380182">
      <w:r>
        <w:t>ec2.tf creates one Ubuntu Server 24.04 ARM64 instance. The default type is t4g.micro and the root EBS disk is 50 GiB gp3. This server is separate from the Fargate tasks; ECS does not run your web/API containers on this instance.</w:t>
      </w:r>
    </w:p>
    <w:p w14:paraId="24CD16D1" w14:textId="77777777" w:rsidR="00205467" w:rsidRDefault="00380182">
      <w:pPr>
        <w:pStyle w:val="Heading2"/>
      </w:pPr>
      <w:r>
        <w:t>AMI, instance and key pair</w:t>
      </w:r>
    </w:p>
    <w:p w14:paraId="6AF11BAD" w14:textId="77777777" w:rsidR="00205467" w:rsidRDefault="00380182">
      <w:r>
        <w:t>An AMI is the machine image used to launch EC2. If ami_id is empty, the code reads Canonical's current Ubuntu ARM64 AMI from SSM Parameter Store:</w:t>
      </w:r>
    </w:p>
    <w:p w14:paraId="3EBFAE30" w14:textId="77777777" w:rsidR="00205467" w:rsidRDefault="00380182">
      <w:pPr>
        <w:pStyle w:val="Caption"/>
        <w:keepNext/>
      </w:pPr>
      <w:r>
        <w:t>TEXT  /  EXAMPLE</w:t>
      </w:r>
    </w:p>
    <w:p w14:paraId="5A8A4878" w14:textId="77777777" w:rsidR="00205467" w:rsidRDefault="00380182">
      <w:pPr>
        <w:pStyle w:val="Code"/>
        <w:keepNext/>
        <w:shd w:val="clear" w:color="auto" w:fill="F4F6F9"/>
        <w:spacing w:before="80" w:line="220" w:lineRule="exact"/>
        <w:ind w:left="144" w:right="144"/>
        <w:rPr>
          <w:rFonts w:hint="eastAsia"/>
        </w:rPr>
      </w:pPr>
      <w:r>
        <w:t>/aws/service/canonical/ubuntu/server/24.04/stable/</w:t>
      </w:r>
    </w:p>
    <w:p w14:paraId="060B060E" w14:textId="77777777" w:rsidR="00205467" w:rsidRDefault="00380182">
      <w:pPr>
        <w:pStyle w:val="Code"/>
        <w:shd w:val="clear" w:color="auto" w:fill="F4F6F9"/>
        <w:spacing w:after="100" w:line="220" w:lineRule="exact"/>
        <w:ind w:left="144" w:right="144"/>
        <w:rPr>
          <w:rFonts w:hint="eastAsia"/>
        </w:rPr>
      </w:pPr>
      <w:r>
        <w:t>current/arm64/hvm/ebs-gp3/ami-id</w:t>
      </w:r>
    </w:p>
    <w:p w14:paraId="6FF3EE1F" w14:textId="77777777" w:rsidR="00205467" w:rsidRDefault="00380182">
      <w:r>
        <w:t>The line break above is for reading; the actual code uses one continuous path. The image metadata and instance-type lookup must both support ARM64. If you override the AMI, also verify it is the intended trusted Ubuntu image; the precondition cannot prove every aspect of its contents.</w:t>
      </w:r>
    </w:p>
    <w:p w14:paraId="7C030D73" w14:textId="77777777" w:rsidR="00205467" w:rsidRDefault="00380182">
      <w:r>
        <w:t xml:space="preserve">Your key pair </w:t>
      </w:r>
      <w:r>
        <w:rPr>
          <w:rFonts w:ascii="Consolas" w:hAnsi="Consolas"/>
          <w:sz w:val="18"/>
        </w:rPr>
        <w:t>uddhika</w:t>
      </w:r>
      <w:r>
        <w:t xml:space="preserve"> is read from AWS. A key pair is regional. Terraform neither creates its private key nor downloads it. Keep the corresponding private key outside source control.</w:t>
      </w:r>
    </w:p>
    <w:p w14:paraId="1C27EE17" w14:textId="77777777" w:rsidR="00205467" w:rsidRDefault="00380182">
      <w:pPr>
        <w:pStyle w:val="Heading2"/>
      </w:pPr>
      <w:r>
        <w:t>Why an unchanged EC2 file can still show replacement</w:t>
      </w:r>
    </w:p>
    <w:p w14:paraId="42E59ED4" w14:textId="77777777" w:rsidR="00205467" w:rsidRDefault="00380182">
      <w:r>
        <w:t>The SSM path follows “current.” When Canonical publishes another AMI, the lookup can change even when the Terraform file is unchanged. A plan may therefore replace the instance. Pin an approved AMI for controlled upgrades and review the effect before applying.</w:t>
      </w:r>
    </w:p>
    <w:p w14:paraId="7E0B06E0" w14:textId="77777777" w:rsidR="00205467" w:rsidRDefault="00380182">
      <w:r>
        <w:t>The public IP is automatically assigned. It is not a managed, fixed Elastic IP in this code and can change after stopping/starting the instance.</w:t>
      </w:r>
    </w:p>
    <w:p w14:paraId="0813B3BE" w14:textId="77777777" w:rsidR="00205467" w:rsidRDefault="00380182">
      <w:pPr>
        <w:pStyle w:val="Heading2"/>
      </w:pPr>
      <w:r>
        <w:t>Useful outputs</w:t>
      </w:r>
    </w:p>
    <w:p w14:paraId="76E336F1" w14:textId="77777777" w:rsidR="00205467" w:rsidRDefault="00380182">
      <w:pPr>
        <w:pStyle w:val="Caption"/>
        <w:keepNext/>
      </w:pPr>
      <w:r>
        <w:t>POWERSHELL  /  EXAMPLE</w:t>
      </w:r>
    </w:p>
    <w:p w14:paraId="05BFC13A" w14:textId="77777777" w:rsidR="00205467" w:rsidRDefault="00380182">
      <w:pPr>
        <w:pStyle w:val="Code"/>
        <w:keepNext/>
        <w:shd w:val="clear" w:color="auto" w:fill="F4F6F9"/>
        <w:spacing w:before="80" w:line="220" w:lineRule="exact"/>
        <w:ind w:left="144" w:right="144"/>
        <w:rPr>
          <w:rFonts w:hint="eastAsia"/>
        </w:rPr>
      </w:pPr>
      <w:r>
        <w:t>terraform output ec2_instance_id</w:t>
      </w:r>
    </w:p>
    <w:p w14:paraId="28648359" w14:textId="77777777" w:rsidR="00205467" w:rsidRDefault="00380182">
      <w:pPr>
        <w:pStyle w:val="Code"/>
        <w:keepNext/>
        <w:shd w:val="clear" w:color="auto" w:fill="F4F6F9"/>
        <w:spacing w:line="220" w:lineRule="exact"/>
        <w:ind w:left="144" w:right="144"/>
        <w:rPr>
          <w:rFonts w:hint="eastAsia"/>
        </w:rPr>
      </w:pPr>
      <w:r>
        <w:t>terraform output ec2_public_ip</w:t>
      </w:r>
    </w:p>
    <w:p w14:paraId="330FA66E" w14:textId="77777777" w:rsidR="00205467" w:rsidRDefault="00380182">
      <w:pPr>
        <w:pStyle w:val="Code"/>
        <w:shd w:val="clear" w:color="auto" w:fill="F4F6F9"/>
        <w:spacing w:after="100" w:line="220" w:lineRule="exact"/>
        <w:ind w:left="144" w:right="144"/>
        <w:rPr>
          <w:rFonts w:hint="eastAsia"/>
        </w:rPr>
      </w:pPr>
      <w:r>
        <w:t>terraform output ec2_public_dns</w:t>
      </w:r>
    </w:p>
    <w:p w14:paraId="7A708D2B" w14:textId="77777777" w:rsidR="00205467" w:rsidRDefault="00380182">
      <w:r>
        <w:t>There is no user_data deployment script here. Creating EC2 gives you an instance, not a configured cinema application. Disk encryption and metadata-hardening settings should be reviewed as separate production improvements, rather than assumed from RDS encryption.</w:t>
      </w:r>
    </w:p>
    <w:p w14:paraId="4AE4A833" w14:textId="77777777" w:rsidR="00205467" w:rsidRDefault="00380182">
      <w:pPr>
        <w:pStyle w:val="Heading1"/>
        <w:pageBreakBefore/>
      </w:pPr>
      <w:bookmarkStart w:id="11" w:name="lesson11"/>
      <w:r>
        <w:lastRenderedPageBreak/>
        <w:t>11 | RDS: data needs a different lifecycle</w:t>
      </w:r>
      <w:bookmarkEnd w:id="11"/>
    </w:p>
    <w:p w14:paraId="411596DA" w14:textId="77777777" w:rsidR="00205467" w:rsidRDefault="00380182">
      <w:r>
        <w:t>rds.tf creates a private, encrypted MySQL instance. The default is MySQL 8.4.11, db.t4g.micro, 50 GiB gp3 storage with autoscaling up to 100 GiB. Exact engine/class availability is looked up in the chosen Region.</w:t>
      </w:r>
    </w:p>
    <w:p w14:paraId="7448F95E" w14:textId="77777777" w:rsidR="00205467" w:rsidRDefault="00380182">
      <w:r>
        <w:t xml:space="preserve">The subnet group contains private subnets in two AZs, but </w:t>
      </w:r>
      <w:r>
        <w:rPr>
          <w:rFonts w:ascii="Consolas" w:hAnsi="Consolas"/>
          <w:sz w:val="18"/>
        </w:rPr>
        <w:t>multi_az = false</w:t>
      </w:r>
      <w:r>
        <w:t xml:space="preserve"> makes the database Single-AZ. A two-AZ subnet group is not the same thing as a Multi-AZ database deployment.</w:t>
      </w:r>
    </w:p>
    <w:p w14:paraId="2E9372A0" w14:textId="77777777" w:rsidR="00205467" w:rsidRDefault="00380182">
      <w:pPr>
        <w:pStyle w:val="Heading2"/>
      </w:pPr>
      <w:r>
        <w:t>What the related resources do</w:t>
      </w:r>
    </w:p>
    <w:p w14:paraId="69A1381E" w14:textId="77777777" w:rsidR="00205467" w:rsidRDefault="00380182">
      <w:r>
        <w:t>The DB subnet group selects eligible private subnets. The option group enables MARIADB_AUDIT_PLUGIN for CONNECT and QUERY events. The default parameter group remains default.mysql8.4 unless you enable the optional slow-query parameter group.</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0410F99D" w14:textId="77777777">
        <w:trPr>
          <w:cantSplit/>
          <w:tblHeader/>
        </w:trPr>
        <w:tc>
          <w:tcPr>
            <w:tcW w:w="3450" w:type="dxa"/>
            <w:shd w:val="clear" w:color="auto" w:fill="E8EEF5"/>
            <w:vAlign w:val="center"/>
          </w:tcPr>
          <w:p w14:paraId="68F2C87D" w14:textId="77777777" w:rsidR="00205467" w:rsidRDefault="00380182">
            <w:pPr>
              <w:pStyle w:val="TableHead"/>
              <w:keepNext/>
            </w:pPr>
            <w:r>
              <w:t>Log export</w:t>
            </w:r>
          </w:p>
        </w:tc>
        <w:tc>
          <w:tcPr>
            <w:tcW w:w="5910" w:type="dxa"/>
            <w:shd w:val="clear" w:color="auto" w:fill="E8EEF5"/>
            <w:vAlign w:val="center"/>
          </w:tcPr>
          <w:p w14:paraId="45024B56" w14:textId="77777777" w:rsidR="00205467" w:rsidRDefault="00380182">
            <w:pPr>
              <w:pStyle w:val="TableHead"/>
              <w:keepNext/>
            </w:pPr>
            <w:r>
              <w:t>What makes records appear</w:t>
            </w:r>
          </w:p>
        </w:tc>
      </w:tr>
      <w:tr w:rsidR="00205467" w14:paraId="03EB3953" w14:textId="77777777">
        <w:trPr>
          <w:cantSplit/>
        </w:trPr>
        <w:tc>
          <w:tcPr>
            <w:tcW w:w="3450" w:type="dxa"/>
            <w:vAlign w:val="center"/>
          </w:tcPr>
          <w:p w14:paraId="1A44A792" w14:textId="77777777" w:rsidR="00205467" w:rsidRDefault="00380182">
            <w:pPr>
              <w:pStyle w:val="TableText"/>
            </w:pPr>
            <w:r>
              <w:t>error</w:t>
            </w:r>
          </w:p>
        </w:tc>
        <w:tc>
          <w:tcPr>
            <w:tcW w:w="5910" w:type="dxa"/>
            <w:vAlign w:val="center"/>
          </w:tcPr>
          <w:p w14:paraId="56DD53F8" w14:textId="77777777" w:rsidR="00205467" w:rsidRDefault="00380182">
            <w:pPr>
              <w:pStyle w:val="TableText"/>
            </w:pPr>
            <w:r>
              <w:t>Database errors and engine activity</w:t>
            </w:r>
          </w:p>
        </w:tc>
      </w:tr>
      <w:tr w:rsidR="00205467" w14:paraId="3388F146" w14:textId="77777777">
        <w:trPr>
          <w:cantSplit/>
        </w:trPr>
        <w:tc>
          <w:tcPr>
            <w:tcW w:w="3450" w:type="dxa"/>
            <w:vAlign w:val="center"/>
          </w:tcPr>
          <w:p w14:paraId="7202CBAA" w14:textId="77777777" w:rsidR="00205467" w:rsidRDefault="00380182">
            <w:pPr>
              <w:pStyle w:val="TableText"/>
            </w:pPr>
            <w:r>
              <w:t>audit</w:t>
            </w:r>
          </w:p>
        </w:tc>
        <w:tc>
          <w:tcPr>
            <w:tcW w:w="5910" w:type="dxa"/>
            <w:vAlign w:val="center"/>
          </w:tcPr>
          <w:p w14:paraId="704C2088" w14:textId="77777777" w:rsidR="00205467" w:rsidRDefault="00380182">
            <w:pPr>
              <w:pStyle w:val="TableText"/>
            </w:pPr>
            <w:r>
              <w:t>Enabled audit plugin and relevant activity</w:t>
            </w:r>
          </w:p>
        </w:tc>
      </w:tr>
      <w:tr w:rsidR="00205467" w14:paraId="23FA4156" w14:textId="77777777">
        <w:trPr>
          <w:cantSplit/>
        </w:trPr>
        <w:tc>
          <w:tcPr>
            <w:tcW w:w="3450" w:type="dxa"/>
            <w:vAlign w:val="center"/>
          </w:tcPr>
          <w:p w14:paraId="279CEB9D" w14:textId="77777777" w:rsidR="00205467" w:rsidRDefault="00380182">
            <w:pPr>
              <w:pStyle w:val="TableText"/>
            </w:pPr>
            <w:r>
              <w:t>slowquery</w:t>
            </w:r>
          </w:p>
        </w:tc>
        <w:tc>
          <w:tcPr>
            <w:tcW w:w="5910" w:type="dxa"/>
            <w:vAlign w:val="center"/>
          </w:tcPr>
          <w:p w14:paraId="4A07B010" w14:textId="77777777" w:rsidR="00205467" w:rsidRDefault="00380182">
            <w:pPr>
              <w:pStyle w:val="TableText"/>
            </w:pPr>
            <w:r>
              <w:t>Slow-query logging enabled and qualifying queries</w:t>
            </w:r>
          </w:p>
        </w:tc>
      </w:tr>
      <w:tr w:rsidR="00205467" w14:paraId="244991B7" w14:textId="77777777">
        <w:trPr>
          <w:cantSplit/>
        </w:trPr>
        <w:tc>
          <w:tcPr>
            <w:tcW w:w="3450" w:type="dxa"/>
            <w:vAlign w:val="center"/>
          </w:tcPr>
          <w:p w14:paraId="52A94CD1" w14:textId="77777777" w:rsidR="00205467" w:rsidRDefault="00380182">
            <w:pPr>
              <w:pStyle w:val="TableText"/>
            </w:pPr>
            <w:r>
              <w:t>iam-db-auth-error</w:t>
            </w:r>
          </w:p>
        </w:tc>
        <w:tc>
          <w:tcPr>
            <w:tcW w:w="5910" w:type="dxa"/>
            <w:vAlign w:val="center"/>
          </w:tcPr>
          <w:p w14:paraId="43F4E031" w14:textId="77777777" w:rsidR="00205467" w:rsidRDefault="00380182">
            <w:pPr>
              <w:pStyle w:val="TableText"/>
            </w:pPr>
            <w:r>
              <w:t>IAM authentication activity; IAM DB auth is disabled here</w:t>
            </w:r>
          </w:p>
        </w:tc>
      </w:tr>
    </w:tbl>
    <w:p w14:paraId="3567F21F" w14:textId="77777777" w:rsidR="00205467" w:rsidRDefault="00205467">
      <w:pPr>
        <w:pStyle w:val="Caption"/>
        <w:spacing w:after="40"/>
      </w:pPr>
    </w:p>
    <w:p w14:paraId="6FC06487" w14:textId="77777777" w:rsidR="00205467" w:rsidRDefault="00380182">
      <w:r>
        <w:t>Selecting an export does not guarantee records exist. Terraform creates all four CloudWatch log groups, with no explicit retention limit for these RDS logs.</w:t>
      </w:r>
    </w:p>
    <w:p w14:paraId="42DD8402" w14:textId="77777777" w:rsidR="00205467" w:rsidRDefault="00380182">
      <w:pPr>
        <w:pStyle w:val="Heading2"/>
      </w:pPr>
      <w:r>
        <w:t>Backups, maintenance and passwords</w:t>
      </w:r>
    </w:p>
    <w:p w14:paraId="471E0908" w14:textId="77777777" w:rsidR="00205467" w:rsidRDefault="00380182">
      <w:r>
        <w:t>The defaults retain automated backups for 30 days. Backup time is 06:00–06:30 UTC; maintenance is Monday 07:00–07:30 UTC. These correspond to 11:30–12:00 and Monday 12:30–13:00 in Sri Lanka. Validation checks duration and overlap, including week boundaries.</w:t>
      </w:r>
    </w:p>
    <w:p w14:paraId="664D5C9C" w14:textId="77777777" w:rsidR="00205467" w:rsidRDefault="00380182">
      <w:r>
        <w:t>The master password is self-managed and is stored in Terraform state. The master username is root, but an application should use a separately provisioned database user with suitable permissions. This Terraform code does not create application users or schemas beyond the initial database.</w:t>
      </w:r>
    </w:p>
    <w:p w14:paraId="40E6AB4E" w14:textId="77777777" w:rsidR="00205467" w:rsidRDefault="00380182">
      <w:r>
        <w:t>Deletion protection defaults to true. The final snapshot defaults to enabled. Storage autoscaling cannot shrink the allocated disk again. Database recovery needs tested backups; recreating Terraform resources does not recreate deleted business data.</w:t>
      </w:r>
    </w:p>
    <w:p w14:paraId="6C46B8FC" w14:textId="77777777" w:rsidR="00205467" w:rsidRDefault="00380182">
      <w:pPr>
        <w:pStyle w:val="Heading1"/>
        <w:pageBreakBefore/>
      </w:pPr>
      <w:bookmarkStart w:id="12" w:name="lesson12"/>
      <w:r>
        <w:lastRenderedPageBreak/>
        <w:t>12 | ECR, ECS, tasks and services</w:t>
      </w:r>
      <w:bookmarkEnd w:id="12"/>
    </w:p>
    <w:p w14:paraId="703379BB" w14:textId="77777777" w:rsidR="00205467" w:rsidRDefault="00380182">
      <w:r>
        <w:t>These names describe different things. Understanding the difference makes deployment errors much easier to diagnose.</w:t>
      </w:r>
    </w:p>
    <w:p w14:paraId="01D1E137" w14:textId="77777777" w:rsidR="00205467" w:rsidRDefault="00380182">
      <w:r>
        <w:rPr>
          <w:b/>
        </w:rPr>
        <w:t>ECR repository:</w:t>
      </w:r>
      <w:r>
        <w:t xml:space="preserve"> Stores container images. Your repositories are lanka-cinema-web and lanka-cinema-api. Both allow mutable tags and use AES256 encryption.</w:t>
      </w:r>
    </w:p>
    <w:p w14:paraId="6BB9AC35" w14:textId="77777777" w:rsidR="00205467" w:rsidRDefault="00380182">
      <w:r>
        <w:rPr>
          <w:b/>
        </w:rPr>
        <w:t>ECS cluster:</w:t>
      </w:r>
      <w:r>
        <w:t xml:space="preserve"> A logical grouping for running tasks and services. Your clusters use FARGATE only; no EC2 capacity provider or Fargate Spot is configured.</w:t>
      </w:r>
    </w:p>
    <w:p w14:paraId="4D10540F" w14:textId="77777777" w:rsidR="00205467" w:rsidRDefault="00380182">
      <w:r>
        <w:rPr>
          <w:b/>
        </w:rPr>
        <w:t>Task definition:</w:t>
      </w:r>
      <w:r>
        <w:t xml:space="preserve"> The recipe for a container: image, CPU, memory, port, logs, roles and health command. Registering a new revision does not by itself mean a service has adopted it.</w:t>
      </w:r>
    </w:p>
    <w:p w14:paraId="06759619" w14:textId="77777777" w:rsidR="00205467" w:rsidRDefault="00380182">
      <w:r>
        <w:rPr>
          <w:b/>
        </w:rPr>
        <w:t>Task:</w:t>
      </w:r>
      <w:r>
        <w:t xml:space="preserve"> A running copy of that recipe. Fargate supplies the compute.</w:t>
      </w:r>
    </w:p>
    <w:p w14:paraId="680BFDF8" w14:textId="77777777" w:rsidR="00205467" w:rsidRDefault="00380182">
      <w:r>
        <w:rPr>
          <w:b/>
        </w:rPr>
        <w:t>Service:</w:t>
      </w:r>
      <w:r>
        <w:t xml:space="preserve"> Maintains the desired number of tasks, rolls out task definitions and connects tasks to a target group.</w:t>
      </w:r>
    </w:p>
    <w:p w14:paraId="2F1AF879" w14:textId="77777777" w:rsidR="00205467" w:rsidRDefault="00380182">
      <w:pPr>
        <w:pStyle w:val="Heading2"/>
      </w:pPr>
      <w:r>
        <w:t>Your two workload defaults</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205467" w14:paraId="64C575CB" w14:textId="77777777">
        <w:trPr>
          <w:cantSplit/>
          <w:tblHeader/>
        </w:trPr>
        <w:tc>
          <w:tcPr>
            <w:tcW w:w="3120" w:type="dxa"/>
            <w:shd w:val="clear" w:color="auto" w:fill="E8EEF5"/>
            <w:vAlign w:val="center"/>
          </w:tcPr>
          <w:p w14:paraId="38BB0A95" w14:textId="77777777" w:rsidR="00205467" w:rsidRDefault="00380182">
            <w:pPr>
              <w:pStyle w:val="TableHead"/>
              <w:keepNext/>
            </w:pPr>
            <w:r>
              <w:t>Setting</w:t>
            </w:r>
          </w:p>
        </w:tc>
        <w:tc>
          <w:tcPr>
            <w:tcW w:w="3120" w:type="dxa"/>
            <w:shd w:val="clear" w:color="auto" w:fill="E8EEF5"/>
            <w:vAlign w:val="center"/>
          </w:tcPr>
          <w:p w14:paraId="7A91BAAF" w14:textId="77777777" w:rsidR="00205467" w:rsidRDefault="00380182">
            <w:pPr>
              <w:pStyle w:val="TableHead"/>
              <w:keepNext/>
            </w:pPr>
            <w:r>
              <w:t>Web</w:t>
            </w:r>
          </w:p>
        </w:tc>
        <w:tc>
          <w:tcPr>
            <w:tcW w:w="3120" w:type="dxa"/>
            <w:shd w:val="clear" w:color="auto" w:fill="E8EEF5"/>
            <w:vAlign w:val="center"/>
          </w:tcPr>
          <w:p w14:paraId="43B3D37F" w14:textId="77777777" w:rsidR="00205467" w:rsidRDefault="00380182">
            <w:pPr>
              <w:pStyle w:val="TableHead"/>
              <w:keepNext/>
            </w:pPr>
            <w:r>
              <w:t>API</w:t>
            </w:r>
          </w:p>
        </w:tc>
      </w:tr>
      <w:tr w:rsidR="00205467" w14:paraId="4B1E5A56" w14:textId="77777777">
        <w:trPr>
          <w:cantSplit/>
        </w:trPr>
        <w:tc>
          <w:tcPr>
            <w:tcW w:w="3120" w:type="dxa"/>
            <w:vAlign w:val="center"/>
          </w:tcPr>
          <w:p w14:paraId="0644D19A" w14:textId="77777777" w:rsidR="00205467" w:rsidRDefault="00380182">
            <w:pPr>
              <w:pStyle w:val="TableText"/>
            </w:pPr>
            <w:r>
              <w:t>CPU / task memory</w:t>
            </w:r>
          </w:p>
        </w:tc>
        <w:tc>
          <w:tcPr>
            <w:tcW w:w="3120" w:type="dxa"/>
            <w:vAlign w:val="center"/>
          </w:tcPr>
          <w:p w14:paraId="1929C728" w14:textId="77777777" w:rsidR="00205467" w:rsidRDefault="00380182">
            <w:pPr>
              <w:pStyle w:val="TableText"/>
            </w:pPr>
            <w:r>
              <w:t>1 vCPU / 2 GiB</w:t>
            </w:r>
          </w:p>
        </w:tc>
        <w:tc>
          <w:tcPr>
            <w:tcW w:w="3120" w:type="dxa"/>
            <w:vAlign w:val="center"/>
          </w:tcPr>
          <w:p w14:paraId="72CA0492" w14:textId="77777777" w:rsidR="00205467" w:rsidRDefault="00380182">
            <w:pPr>
              <w:pStyle w:val="TableText"/>
            </w:pPr>
            <w:r>
              <w:t>1 vCPU / 2 GiB</w:t>
            </w:r>
          </w:p>
        </w:tc>
      </w:tr>
      <w:tr w:rsidR="00205467" w14:paraId="05295D9D" w14:textId="77777777">
        <w:trPr>
          <w:cantSplit/>
        </w:trPr>
        <w:tc>
          <w:tcPr>
            <w:tcW w:w="3120" w:type="dxa"/>
            <w:vAlign w:val="center"/>
          </w:tcPr>
          <w:p w14:paraId="667C7479" w14:textId="77777777" w:rsidR="00205467" w:rsidRDefault="00380182">
            <w:pPr>
              <w:pStyle w:val="TableText"/>
            </w:pPr>
            <w:r>
              <w:t>Architecture</w:t>
            </w:r>
          </w:p>
        </w:tc>
        <w:tc>
          <w:tcPr>
            <w:tcW w:w="3120" w:type="dxa"/>
            <w:vAlign w:val="center"/>
          </w:tcPr>
          <w:p w14:paraId="4F8D40FD" w14:textId="77777777" w:rsidR="00205467" w:rsidRDefault="00380182">
            <w:pPr>
              <w:pStyle w:val="TableText"/>
            </w:pPr>
            <w:r>
              <w:t>Linux X86_64</w:t>
            </w:r>
          </w:p>
        </w:tc>
        <w:tc>
          <w:tcPr>
            <w:tcW w:w="3120" w:type="dxa"/>
            <w:vAlign w:val="center"/>
          </w:tcPr>
          <w:p w14:paraId="79030D7D" w14:textId="77777777" w:rsidR="00205467" w:rsidRDefault="00380182">
            <w:pPr>
              <w:pStyle w:val="TableText"/>
            </w:pPr>
            <w:r>
              <w:t>Linux X86_64</w:t>
            </w:r>
          </w:p>
        </w:tc>
      </w:tr>
      <w:tr w:rsidR="00205467" w14:paraId="2C556798" w14:textId="77777777">
        <w:trPr>
          <w:cantSplit/>
        </w:trPr>
        <w:tc>
          <w:tcPr>
            <w:tcW w:w="3120" w:type="dxa"/>
            <w:vAlign w:val="center"/>
          </w:tcPr>
          <w:p w14:paraId="1EF9046A" w14:textId="77777777" w:rsidR="00205467" w:rsidRDefault="00380182">
            <w:pPr>
              <w:pStyle w:val="TableText"/>
            </w:pPr>
            <w:r>
              <w:t>Network mode</w:t>
            </w:r>
          </w:p>
        </w:tc>
        <w:tc>
          <w:tcPr>
            <w:tcW w:w="3120" w:type="dxa"/>
            <w:vAlign w:val="center"/>
          </w:tcPr>
          <w:p w14:paraId="522B08B6" w14:textId="77777777" w:rsidR="00205467" w:rsidRDefault="00380182">
            <w:pPr>
              <w:pStyle w:val="TableText"/>
            </w:pPr>
            <w:r>
              <w:t>awsvpc</w:t>
            </w:r>
          </w:p>
        </w:tc>
        <w:tc>
          <w:tcPr>
            <w:tcW w:w="3120" w:type="dxa"/>
            <w:vAlign w:val="center"/>
          </w:tcPr>
          <w:p w14:paraId="57F9FC6B" w14:textId="77777777" w:rsidR="00205467" w:rsidRDefault="00380182">
            <w:pPr>
              <w:pStyle w:val="TableText"/>
            </w:pPr>
            <w:r>
              <w:t>awsvpc</w:t>
            </w:r>
          </w:p>
        </w:tc>
      </w:tr>
      <w:tr w:rsidR="00205467" w14:paraId="7DAEFF4D" w14:textId="77777777">
        <w:trPr>
          <w:cantSplit/>
        </w:trPr>
        <w:tc>
          <w:tcPr>
            <w:tcW w:w="3120" w:type="dxa"/>
            <w:vAlign w:val="center"/>
          </w:tcPr>
          <w:p w14:paraId="6373FA13" w14:textId="77777777" w:rsidR="00205467" w:rsidRDefault="00380182">
            <w:pPr>
              <w:pStyle w:val="TableText"/>
            </w:pPr>
            <w:r>
              <w:t>Desired count</w:t>
            </w:r>
          </w:p>
        </w:tc>
        <w:tc>
          <w:tcPr>
            <w:tcW w:w="3120" w:type="dxa"/>
            <w:vAlign w:val="center"/>
          </w:tcPr>
          <w:p w14:paraId="734D8C28" w14:textId="77777777" w:rsidR="00205467" w:rsidRDefault="00380182">
            <w:pPr>
              <w:pStyle w:val="TableText"/>
            </w:pPr>
            <w:r>
              <w:t>0</w:t>
            </w:r>
          </w:p>
        </w:tc>
        <w:tc>
          <w:tcPr>
            <w:tcW w:w="3120" w:type="dxa"/>
            <w:vAlign w:val="center"/>
          </w:tcPr>
          <w:p w14:paraId="0106D1E5" w14:textId="77777777" w:rsidR="00205467" w:rsidRDefault="00380182">
            <w:pPr>
              <w:pStyle w:val="TableText"/>
            </w:pPr>
            <w:r>
              <w:t>0</w:t>
            </w:r>
          </w:p>
        </w:tc>
      </w:tr>
      <w:tr w:rsidR="00205467" w14:paraId="3EF8389F" w14:textId="77777777">
        <w:trPr>
          <w:cantSplit/>
        </w:trPr>
        <w:tc>
          <w:tcPr>
            <w:tcW w:w="3120" w:type="dxa"/>
            <w:vAlign w:val="center"/>
          </w:tcPr>
          <w:p w14:paraId="3D852742" w14:textId="77777777" w:rsidR="00205467" w:rsidRDefault="00380182">
            <w:pPr>
              <w:pStyle w:val="TableText"/>
            </w:pPr>
            <w:r>
              <w:t>Container port</w:t>
            </w:r>
          </w:p>
        </w:tc>
        <w:tc>
          <w:tcPr>
            <w:tcW w:w="3120" w:type="dxa"/>
            <w:vAlign w:val="center"/>
          </w:tcPr>
          <w:p w14:paraId="383FDEC7" w14:textId="77777777" w:rsidR="00205467" w:rsidRDefault="00380182">
            <w:pPr>
              <w:pStyle w:val="TableText"/>
            </w:pPr>
            <w:r>
              <w:t>80, name web</w:t>
            </w:r>
          </w:p>
        </w:tc>
        <w:tc>
          <w:tcPr>
            <w:tcW w:w="3120" w:type="dxa"/>
            <w:vAlign w:val="center"/>
          </w:tcPr>
          <w:p w14:paraId="05523CEE" w14:textId="77777777" w:rsidR="00205467" w:rsidRDefault="00380182">
            <w:pPr>
              <w:pStyle w:val="TableText"/>
            </w:pPr>
            <w:r>
              <w:t>80, name api</w:t>
            </w:r>
          </w:p>
        </w:tc>
      </w:tr>
      <w:tr w:rsidR="00205467" w14:paraId="2AF2FFF6" w14:textId="77777777">
        <w:trPr>
          <w:cantSplit/>
        </w:trPr>
        <w:tc>
          <w:tcPr>
            <w:tcW w:w="3120" w:type="dxa"/>
            <w:vAlign w:val="center"/>
          </w:tcPr>
          <w:p w14:paraId="53A11483" w14:textId="77777777" w:rsidR="00205467" w:rsidRDefault="00380182">
            <w:pPr>
              <w:pStyle w:val="TableText"/>
            </w:pPr>
            <w:r>
              <w:t>Health URL</w:t>
            </w:r>
          </w:p>
        </w:tc>
        <w:tc>
          <w:tcPr>
            <w:tcW w:w="3120" w:type="dxa"/>
            <w:vAlign w:val="center"/>
          </w:tcPr>
          <w:p w14:paraId="659CBCE1" w14:textId="77777777" w:rsidR="00205467" w:rsidRDefault="00380182">
            <w:pPr>
              <w:pStyle w:val="TableText"/>
            </w:pPr>
            <w:r>
              <w:t>/api/health</w:t>
            </w:r>
          </w:p>
        </w:tc>
        <w:tc>
          <w:tcPr>
            <w:tcW w:w="3120" w:type="dxa"/>
            <w:vAlign w:val="center"/>
          </w:tcPr>
          <w:p w14:paraId="4906F508" w14:textId="77777777" w:rsidR="00205467" w:rsidRDefault="00380182">
            <w:pPr>
              <w:pStyle w:val="TableText"/>
            </w:pPr>
            <w:r>
              <w:t>/health.php</w:t>
            </w:r>
          </w:p>
        </w:tc>
      </w:tr>
      <w:tr w:rsidR="00205467" w14:paraId="370F94BD" w14:textId="77777777">
        <w:trPr>
          <w:cantSplit/>
        </w:trPr>
        <w:tc>
          <w:tcPr>
            <w:tcW w:w="3120" w:type="dxa"/>
            <w:vAlign w:val="center"/>
          </w:tcPr>
          <w:p w14:paraId="475241DB" w14:textId="77777777" w:rsidR="00205467" w:rsidRDefault="00380182">
            <w:pPr>
              <w:pStyle w:val="TableText"/>
            </w:pPr>
            <w:r>
              <w:t>Image tag input</w:t>
            </w:r>
          </w:p>
        </w:tc>
        <w:tc>
          <w:tcPr>
            <w:tcW w:w="3120" w:type="dxa"/>
            <w:vAlign w:val="center"/>
          </w:tcPr>
          <w:p w14:paraId="39B53EF5" w14:textId="77777777" w:rsidR="00205467" w:rsidRDefault="00380182">
            <w:pPr>
              <w:pStyle w:val="TableText"/>
            </w:pPr>
            <w:r>
              <w:t>ecs_image_tag</w:t>
            </w:r>
          </w:p>
        </w:tc>
        <w:tc>
          <w:tcPr>
            <w:tcW w:w="3120" w:type="dxa"/>
            <w:vAlign w:val="center"/>
          </w:tcPr>
          <w:p w14:paraId="793D1305" w14:textId="77777777" w:rsidR="00205467" w:rsidRDefault="00380182">
            <w:pPr>
              <w:pStyle w:val="TableText"/>
            </w:pPr>
            <w:r>
              <w:t>api_ecs_image_tag</w:t>
            </w:r>
          </w:p>
        </w:tc>
      </w:tr>
      <w:tr w:rsidR="00205467" w14:paraId="6D7376B0" w14:textId="77777777">
        <w:trPr>
          <w:cantSplit/>
        </w:trPr>
        <w:tc>
          <w:tcPr>
            <w:tcW w:w="3120" w:type="dxa"/>
            <w:vAlign w:val="center"/>
          </w:tcPr>
          <w:p w14:paraId="6BC9DC1E" w14:textId="77777777" w:rsidR="00205467" w:rsidRDefault="00380182">
            <w:pPr>
              <w:pStyle w:val="TableText"/>
            </w:pPr>
            <w:r>
              <w:t>Count input</w:t>
            </w:r>
          </w:p>
        </w:tc>
        <w:tc>
          <w:tcPr>
            <w:tcW w:w="3120" w:type="dxa"/>
            <w:vAlign w:val="center"/>
          </w:tcPr>
          <w:p w14:paraId="3A0E5359" w14:textId="77777777" w:rsidR="00205467" w:rsidRDefault="00380182">
            <w:pPr>
              <w:pStyle w:val="TableText"/>
            </w:pPr>
            <w:r>
              <w:t>ecs_desired_count</w:t>
            </w:r>
          </w:p>
        </w:tc>
        <w:tc>
          <w:tcPr>
            <w:tcW w:w="3120" w:type="dxa"/>
            <w:vAlign w:val="center"/>
          </w:tcPr>
          <w:p w14:paraId="52A05F43" w14:textId="77777777" w:rsidR="00205467" w:rsidRDefault="00380182">
            <w:pPr>
              <w:pStyle w:val="TableText"/>
            </w:pPr>
            <w:r>
              <w:t>api_ecs_desired_count</w:t>
            </w:r>
          </w:p>
        </w:tc>
      </w:tr>
    </w:tbl>
    <w:p w14:paraId="019D269E" w14:textId="77777777" w:rsidR="00205467" w:rsidRDefault="00205467">
      <w:pPr>
        <w:pStyle w:val="Caption"/>
        <w:spacing w:after="40"/>
      </w:pPr>
    </w:p>
    <w:p w14:paraId="04DF2570" w14:textId="77777777" w:rsidR="00205467" w:rsidRDefault="00380182">
      <w:r>
        <w:t>The container hard memory limit is 2048 MiB and the soft reservation is 1024 MiB. Task and container CPU defaults are 1024 units. Raising task sizes requires a valid Fargate CPU/memory combination.</w:t>
      </w:r>
    </w:p>
    <w:p w14:paraId="7FABE957" w14:textId="77777777" w:rsidR="00205467" w:rsidRDefault="00380182">
      <w:pPr>
        <w:pStyle w:val="Callout"/>
        <w:shd w:val="clear" w:color="auto" w:fill="F4F6F9"/>
        <w:ind w:left="144" w:right="144"/>
      </w:pPr>
      <w:r>
        <w:t>Zero desired tasks is intentional. It allows infrastructure to be created before you push the first application image. It does not make the whole stack free: ALBs, RDS, EC2 and storage can still incur charges.</w:t>
      </w:r>
    </w:p>
    <w:p w14:paraId="0123A807" w14:textId="77777777" w:rsidR="00205467" w:rsidRDefault="00380182">
      <w:pPr>
        <w:pStyle w:val="Heading1"/>
        <w:pageBreakBefore/>
      </w:pPr>
      <w:bookmarkStart w:id="13" w:name="lesson13"/>
      <w:r>
        <w:lastRenderedPageBreak/>
        <w:t>13 | ALBs, health checks and deployments</w:t>
      </w:r>
      <w:bookmarkEnd w:id="13"/>
    </w:p>
    <w:p w14:paraId="4FF1BAAE" w14:textId="77777777" w:rsidR="00205467" w:rsidRDefault="00380182">
      <w:r>
        <w:t>Each ALB has an HTTP listener on port 80. That listener forwards to its own IP target group, and ECS registers the running task IPs. There are no manually declared target attachments.</w:t>
      </w:r>
    </w:p>
    <w:p w14:paraId="07939083" w14:textId="77777777" w:rsidR="00205467" w:rsidRDefault="00380182">
      <w:pPr>
        <w:pStyle w:val="Heading2"/>
      </w:pPr>
      <w:r>
        <w:t>Two separate health checks</w:t>
      </w:r>
    </w:p>
    <w:p w14:paraId="431BB4BA" w14:textId="77777777" w:rsidR="00205467" w:rsidRDefault="00380182">
      <w:r>
        <w:t>The container health check runs inside the container using a shell and curl. The ALB health check sends an HTTP request over the network to the task. One can fail while the other succeeds.</w:t>
      </w:r>
    </w:p>
    <w:p w14:paraId="18F113D2" w14:textId="77777777" w:rsidR="00205467" w:rsidRDefault="00380182">
      <w:r>
        <w:t>The API container command is:</w:t>
      </w:r>
    </w:p>
    <w:p w14:paraId="7392275E" w14:textId="77777777" w:rsidR="00205467" w:rsidRDefault="00380182">
      <w:pPr>
        <w:pStyle w:val="Caption"/>
        <w:keepNext/>
      </w:pPr>
      <w:r>
        <w:t>TEXT  /  EXAMPLE</w:t>
      </w:r>
    </w:p>
    <w:p w14:paraId="48FD374F" w14:textId="77777777" w:rsidR="00205467" w:rsidRDefault="00380182">
      <w:pPr>
        <w:pStyle w:val="Code"/>
        <w:shd w:val="clear" w:color="auto" w:fill="F4F6F9"/>
        <w:spacing w:before="80" w:after="100" w:line="220" w:lineRule="exact"/>
        <w:ind w:left="144" w:right="144"/>
        <w:rPr>
          <w:rFonts w:hint="eastAsia"/>
        </w:rPr>
      </w:pPr>
      <w:r>
        <w:t>curl -f http://localhost/health.php || exit 1</w:t>
      </w:r>
    </w:p>
    <w:p w14:paraId="353FBCC6" w14:textId="77777777" w:rsidR="00205467" w:rsidRDefault="00380182">
      <w:r>
        <w:t>It runs every 30 seconds, has a 5-second timeout, allows three retries and has a 10-second start period. The web command uses /api/health instead. The image must include curl and a suitable shell.</w:t>
      </w:r>
    </w:p>
    <w:p w14:paraId="6939C10F" w14:textId="77777777" w:rsidR="00205467" w:rsidRDefault="00380182">
      <w:r>
        <w:t>ALB health checks use the respective path, traffic port, 30-second interval, healthy threshold 5, unhealthy threshold 2 and success codes 200–299. Listen on 0.0.0.0:80 inside the container, not only localhost, so the ALB can connect.</w:t>
      </w:r>
    </w:p>
    <w:p w14:paraId="67B04113" w14:textId="77777777" w:rsidR="00205467" w:rsidRDefault="00380182">
      <w:pPr>
        <w:pStyle w:val="Heading2"/>
      </w:pPr>
      <w:r>
        <w:t>Rolling updates</w:t>
      </w:r>
    </w:p>
    <w:p w14:paraId="6FBD73EE" w14:textId="77777777" w:rsidR="00205467" w:rsidRDefault="00380182">
      <w:r>
        <w:t>Your services use the ECS deployment controller and ROLLING strategy, with minimum healthy 100% and maximum 200%. For two desired tasks, a deployment may temporarily have up to four tasks while keeping the required healthy capacity. Actual scheduling also depends on health and available capacity.</w:t>
      </w:r>
    </w:p>
    <w:p w14:paraId="52155F3B" w14:textId="77777777" w:rsidR="00205467" w:rsidRDefault="00380182">
      <w:r>
        <w:t>The 10-second service health grace period and the 10-second container start period are different settings. Grace gives new tasks time before ECS reacts to relevant health failures; it does not make an unhealthy application healthy.</w:t>
      </w:r>
    </w:p>
    <w:p w14:paraId="18F33852" w14:textId="77777777" w:rsidR="00205467" w:rsidRDefault="00380182">
      <w:pPr>
        <w:pStyle w:val="Heading2"/>
      </w:pPr>
      <w:r>
        <w:t>Why the ALB DNS may not open in your browser</w:t>
      </w:r>
    </w:p>
    <w:p w14:paraId="45C46C1E" w14:textId="77777777" w:rsidR="00205467" w:rsidRDefault="00380182">
      <w:r>
        <w:t>Ingress is restricted to CloudFront origin-facing addresses. Your laptop is not an allowed source. Allowing port 443 in the SG also does not create an HTTPS listener. CloudFront configuration, TLS and DNS remain separate work.</w:t>
      </w:r>
    </w:p>
    <w:p w14:paraId="1B749BEF" w14:textId="77777777" w:rsidR="00205467" w:rsidRDefault="00380182">
      <w:r>
        <w:rPr>
          <w:b/>
        </w:rPr>
        <w:t>Investigate in this order:</w:t>
      </w:r>
      <w:r>
        <w:t xml:space="preserve"> desired/running count → ECS service events → stopped-task reason → container logs → container health → target health → listener and network rules.</w:t>
      </w:r>
    </w:p>
    <w:p w14:paraId="638EDBEA" w14:textId="77777777" w:rsidR="00205467" w:rsidRDefault="00380182">
      <w:pPr>
        <w:pStyle w:val="Heading1"/>
        <w:pageBreakBefore/>
      </w:pPr>
      <w:bookmarkStart w:id="14" w:name="lesson14"/>
      <w:r>
        <w:lastRenderedPageBreak/>
        <w:t>14 | EFS and the three IAM identities</w:t>
      </w:r>
      <w:bookmarkEnd w:id="14"/>
    </w:p>
    <w:p w14:paraId="7A9793C5" w14:textId="77777777" w:rsidR="00205467" w:rsidRDefault="00380182">
      <w:r>
        <w:t>efs.tf creates an encrypted Regional file system using generalPurpose performance and elastic throughput. One mount target is created in each private subnet. Automatic backups are explicitly disabled, and lifecycle transitions are not configured.</w:t>
      </w:r>
    </w:p>
    <w:p w14:paraId="240CDEC2" w14:textId="77777777" w:rsidR="00205467" w:rsidRDefault="00380182">
      <w:pPr>
        <w:pStyle w:val="Heading2"/>
      </w:pPr>
      <w:r>
        <w:t>A mount target is not a container mount</w:t>
      </w:r>
    </w:p>
    <w:p w14:paraId="1CCA8B6D" w14:textId="77777777" w:rsidR="00205467" w:rsidRDefault="00380182">
      <w:r>
        <w:t>A mount target provides a network endpoint. To use EFS inside ECS you also need a task volume, container mountPoints, an application path and an appropriate access design. Your current task definitions have no EFS volumes or mounts.</w:t>
      </w:r>
    </w:p>
    <w:p w14:paraId="21538AFF" w14:textId="77777777" w:rsidR="00205467" w:rsidRDefault="00380182">
      <w:r>
        <w:t>The EFS security group permits NFS on 2049 from the web ECS group only. The API does not automatically inherit that access. Decide backup and access-point requirements before storing important data there.</w:t>
      </w:r>
    </w:p>
    <w:p w14:paraId="1D082D88" w14:textId="77777777" w:rsidR="00205467" w:rsidRDefault="00380182">
      <w:pPr>
        <w:pStyle w:val="Heading2"/>
      </w:pPr>
      <w:r>
        <w:t>Who is making the AWS request?</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47A6DA9A" w14:textId="77777777">
        <w:trPr>
          <w:cantSplit/>
          <w:tblHeader/>
        </w:trPr>
        <w:tc>
          <w:tcPr>
            <w:tcW w:w="3450" w:type="dxa"/>
            <w:shd w:val="clear" w:color="auto" w:fill="E8EEF5"/>
            <w:vAlign w:val="center"/>
          </w:tcPr>
          <w:p w14:paraId="5DC78C87" w14:textId="77777777" w:rsidR="00205467" w:rsidRDefault="00380182">
            <w:pPr>
              <w:pStyle w:val="TableHead"/>
              <w:keepNext/>
            </w:pPr>
            <w:r>
              <w:t>Identity</w:t>
            </w:r>
          </w:p>
        </w:tc>
        <w:tc>
          <w:tcPr>
            <w:tcW w:w="5910" w:type="dxa"/>
            <w:shd w:val="clear" w:color="auto" w:fill="E8EEF5"/>
            <w:vAlign w:val="center"/>
          </w:tcPr>
          <w:p w14:paraId="4B66F3E1" w14:textId="77777777" w:rsidR="00205467" w:rsidRDefault="00380182">
            <w:pPr>
              <w:pStyle w:val="TableHead"/>
              <w:keepNext/>
            </w:pPr>
            <w:r>
              <w:t>Purpose in your setup</w:t>
            </w:r>
          </w:p>
        </w:tc>
      </w:tr>
      <w:tr w:rsidR="00205467" w14:paraId="60AB8BF7" w14:textId="77777777">
        <w:trPr>
          <w:cantSplit/>
        </w:trPr>
        <w:tc>
          <w:tcPr>
            <w:tcW w:w="3450" w:type="dxa"/>
            <w:vAlign w:val="center"/>
          </w:tcPr>
          <w:p w14:paraId="671D13F2" w14:textId="77777777" w:rsidR="00205467" w:rsidRDefault="00380182">
            <w:pPr>
              <w:pStyle w:val="TableText"/>
            </w:pPr>
            <w:r>
              <w:t>Deployer identity</w:t>
            </w:r>
          </w:p>
        </w:tc>
        <w:tc>
          <w:tcPr>
            <w:tcW w:w="5910" w:type="dxa"/>
            <w:vAlign w:val="center"/>
          </w:tcPr>
          <w:p w14:paraId="61930820" w14:textId="77777777" w:rsidR="00205467" w:rsidRDefault="00380182">
            <w:pPr>
              <w:pStyle w:val="TableText"/>
            </w:pPr>
            <w:r>
              <w:t>Your CLI/Terraform credentials create and manage infrastructure</w:t>
            </w:r>
          </w:p>
        </w:tc>
      </w:tr>
      <w:tr w:rsidR="00205467" w14:paraId="2B2AB2DF" w14:textId="77777777">
        <w:trPr>
          <w:cantSplit/>
        </w:trPr>
        <w:tc>
          <w:tcPr>
            <w:tcW w:w="3450" w:type="dxa"/>
            <w:vAlign w:val="center"/>
          </w:tcPr>
          <w:p w14:paraId="3025627D" w14:textId="77777777" w:rsidR="00205467" w:rsidRDefault="00380182">
            <w:pPr>
              <w:pStyle w:val="TableText"/>
            </w:pPr>
            <w:r>
              <w:t>Task execution role</w:t>
            </w:r>
          </w:p>
        </w:tc>
        <w:tc>
          <w:tcPr>
            <w:tcW w:w="5910" w:type="dxa"/>
            <w:vAlign w:val="center"/>
          </w:tcPr>
          <w:p w14:paraId="2540347F" w14:textId="77777777" w:rsidR="00205467" w:rsidRDefault="00380182">
            <w:pPr>
              <w:pStyle w:val="TableText"/>
            </w:pPr>
            <w:r>
              <w:t>ECS uses this to pull private images and send container logs</w:t>
            </w:r>
          </w:p>
        </w:tc>
      </w:tr>
      <w:tr w:rsidR="00205467" w14:paraId="34B885C7" w14:textId="77777777">
        <w:trPr>
          <w:cantSplit/>
        </w:trPr>
        <w:tc>
          <w:tcPr>
            <w:tcW w:w="3450" w:type="dxa"/>
            <w:vAlign w:val="center"/>
          </w:tcPr>
          <w:p w14:paraId="201CDA79" w14:textId="77777777" w:rsidR="00205467" w:rsidRDefault="00380182">
            <w:pPr>
              <w:pStyle w:val="TableText"/>
            </w:pPr>
            <w:r>
              <w:t>Task role</w:t>
            </w:r>
          </w:p>
        </w:tc>
        <w:tc>
          <w:tcPr>
            <w:tcW w:w="5910" w:type="dxa"/>
            <w:vAlign w:val="center"/>
          </w:tcPr>
          <w:p w14:paraId="0DF6160C" w14:textId="77777777" w:rsidR="00205467" w:rsidRDefault="00380182">
            <w:pPr>
              <w:pStyle w:val="TableText"/>
            </w:pPr>
            <w:r>
              <w:t>Application code uses this when it calls AWS APIs</w:t>
            </w:r>
          </w:p>
        </w:tc>
      </w:tr>
    </w:tbl>
    <w:p w14:paraId="25F0FEB5" w14:textId="77777777" w:rsidR="00205467" w:rsidRDefault="00205467">
      <w:pPr>
        <w:pStyle w:val="Caption"/>
        <w:spacing w:after="40"/>
      </w:pPr>
    </w:p>
    <w:p w14:paraId="2968304F" w14:textId="77777777" w:rsidR="00205467" w:rsidRDefault="00380182">
      <w:r>
        <w:t>The roles are independent of the database password and of an EC2 SSH key. Granting a network SG rule does not grant an IAM action.</w:t>
      </w:r>
    </w:p>
    <w:p w14:paraId="1D121647" w14:textId="77777777" w:rsidR="00205467" w:rsidRDefault="00380182">
      <w:r>
        <w:t xml:space="preserve">By default the code reads the existing ecsTaskExecutionRole for both task and execution role. It does not create or modify IAM policies. The role must trust ecs-tasks.amazonaws.com; execution permissions must cover ECR pull and CloudWatch log writes. The deployer needs permission to pass the roles to ECS. </w:t>
      </w:r>
      <w:hyperlink w:anchor="R9">
        <w:r>
          <w:rPr>
            <w:color w:val="2E74B5"/>
          </w:rPr>
          <w:t>[R9]</w:t>
        </w:r>
      </w:hyperlink>
    </w:p>
    <w:p w14:paraId="59ED5185" w14:textId="77777777" w:rsidR="00205467" w:rsidRDefault="00380182">
      <w:r>
        <w:t>A future improvement is separate task and execution roles with only the permissions each needs. Change the corresponding role-name variables after those roles exist.</w:t>
      </w:r>
    </w:p>
    <w:p w14:paraId="005D5035" w14:textId="77777777" w:rsidR="00205467" w:rsidRDefault="00380182">
      <w:r>
        <w:t>Both clusters set ECS Exec logging to DEFAULT. That logging setting alone does not enable ECS Exec on services or add the required permissions.</w:t>
      </w:r>
    </w:p>
    <w:p w14:paraId="16DAC285" w14:textId="77777777" w:rsidR="00205467" w:rsidRDefault="00380182">
      <w:r>
        <w:rPr>
          <w:b/>
        </w:rPr>
        <w:t>Check yourself:</w:t>
      </w:r>
      <w:r>
        <w:t xml:space="preserve"> Can an AccessDenied from ECR be fixed by opening port 443 inbound to the task? No. First distinguish IAM authorization from network reachability.</w:t>
      </w:r>
    </w:p>
    <w:p w14:paraId="616523CF" w14:textId="77777777" w:rsidR="00205467" w:rsidRDefault="00380182">
      <w:pPr>
        <w:pStyle w:val="Heading1"/>
        <w:pageBreakBefore/>
      </w:pPr>
      <w:bookmarkStart w:id="15" w:name="lesson15"/>
      <w:r>
        <w:lastRenderedPageBreak/>
        <w:t>15 | Authenticate before Terraform</w:t>
      </w:r>
      <w:bookmarkEnd w:id="15"/>
    </w:p>
    <w:p w14:paraId="001BACF4" w14:textId="77777777" w:rsidR="00205467" w:rsidRDefault="00380182">
      <w:r>
        <w:t xml:space="preserve">An AWS profile is a named set of CLI settings and credentials. Configuring a profile does not mean every command automatically uses it. Environment credentials can also override file-based credentials. </w:t>
      </w:r>
      <w:hyperlink w:anchor="R7">
        <w:r>
          <w:rPr>
            <w:color w:val="2E74B5"/>
          </w:rPr>
          <w:t>[R7]</w:t>
        </w:r>
      </w:hyperlink>
    </w:p>
    <w:p w14:paraId="40C6AFC8" w14:textId="77777777" w:rsidR="00205467" w:rsidRDefault="00380182">
      <w:r>
        <w:t>For your long-term IAM user credentials, select the profile in the same PowerShell window used for Terraform:</w:t>
      </w:r>
    </w:p>
    <w:p w14:paraId="21526CC4" w14:textId="77777777" w:rsidR="00205467" w:rsidRDefault="00380182">
      <w:pPr>
        <w:pStyle w:val="Caption"/>
        <w:keepNext/>
      </w:pPr>
      <w:r>
        <w:t>POWERSHELL  /  EXAMPLE</w:t>
      </w:r>
    </w:p>
    <w:p w14:paraId="72236CA6" w14:textId="77777777" w:rsidR="00205467" w:rsidRDefault="00380182">
      <w:pPr>
        <w:pStyle w:val="Code"/>
        <w:keepNext/>
        <w:shd w:val="clear" w:color="auto" w:fill="F4F6F9"/>
        <w:spacing w:before="80" w:line="220" w:lineRule="exact"/>
        <w:ind w:left="144" w:right="144"/>
        <w:rPr>
          <w:rFonts w:hint="eastAsia"/>
        </w:rPr>
      </w:pPr>
      <w:r>
        <w:t>Remove-Item Env:AWS_ACCESS_KEY_ID -ErrorAction SilentlyContinue</w:t>
      </w:r>
    </w:p>
    <w:p w14:paraId="540C0727" w14:textId="77777777" w:rsidR="00205467" w:rsidRDefault="00380182">
      <w:pPr>
        <w:pStyle w:val="Code"/>
        <w:keepNext/>
        <w:shd w:val="clear" w:color="auto" w:fill="F4F6F9"/>
        <w:spacing w:line="220" w:lineRule="exact"/>
        <w:ind w:left="144" w:right="144"/>
        <w:rPr>
          <w:rFonts w:hint="eastAsia"/>
        </w:rPr>
      </w:pPr>
      <w:r>
        <w:t>Remove-Item Env:AWS_SECRET_ACCESS_KEY -ErrorAction SilentlyContinue</w:t>
      </w:r>
    </w:p>
    <w:p w14:paraId="6C7B3DE7" w14:textId="77777777" w:rsidR="00205467" w:rsidRDefault="00380182">
      <w:pPr>
        <w:pStyle w:val="Code"/>
        <w:keepNext/>
        <w:shd w:val="clear" w:color="auto" w:fill="F4F6F9"/>
        <w:spacing w:line="220" w:lineRule="exact"/>
        <w:ind w:left="144" w:right="144"/>
        <w:rPr>
          <w:rFonts w:hint="eastAsia"/>
        </w:rPr>
      </w:pPr>
      <w:r>
        <w:t>Remove-Item Env:AWS_SESSION_TOKEN -ErrorAction SilentlyContinue</w:t>
      </w:r>
    </w:p>
    <w:p w14:paraId="4F02C5D9" w14:textId="77777777" w:rsidR="00205467" w:rsidRDefault="00380182">
      <w:pPr>
        <w:pStyle w:val="Code"/>
        <w:keepNext/>
        <w:shd w:val="clear" w:color="auto" w:fill="F4F6F9"/>
        <w:spacing w:line="220" w:lineRule="exact"/>
        <w:ind w:left="144" w:right="144"/>
        <w:rPr>
          <w:rFonts w:hint="eastAsia"/>
        </w:rPr>
      </w:pPr>
      <w:r>
        <w:t>Remove-Item Env:AWS_SECURITY_TOKEN -ErrorAction SilentlyContinue</w:t>
      </w:r>
    </w:p>
    <w:p w14:paraId="386CE448" w14:textId="77777777" w:rsidR="00205467" w:rsidRDefault="00380182">
      <w:pPr>
        <w:pStyle w:val="Code"/>
        <w:keepNext/>
        <w:shd w:val="clear" w:color="auto" w:fill="F4F6F9"/>
        <w:spacing w:line="220" w:lineRule="exact"/>
        <w:ind w:left="144" w:right="144"/>
        <w:rPr>
          <w:rFonts w:hint="eastAsia"/>
        </w:rPr>
      </w:pPr>
      <w:r>
        <w:t>$env:AWS_PROFILE = "lanka-deploy"</w:t>
      </w:r>
    </w:p>
    <w:p w14:paraId="447E7ED0" w14:textId="77777777" w:rsidR="00205467" w:rsidRDefault="00380182">
      <w:pPr>
        <w:pStyle w:val="Code"/>
        <w:shd w:val="clear" w:color="auto" w:fill="F4F6F9"/>
        <w:spacing w:after="100" w:line="220" w:lineRule="exact"/>
        <w:ind w:left="144" w:right="144"/>
        <w:rPr>
          <w:rFonts w:hint="eastAsia"/>
        </w:rPr>
      </w:pPr>
      <w:r>
        <w:t>aws sts get-caller-identity</w:t>
      </w:r>
    </w:p>
    <w:p w14:paraId="43D3D78A" w14:textId="77777777" w:rsidR="00205467" w:rsidRDefault="00380182">
      <w:r>
        <w:t>Proceed only if the command succeeds and shows the expected account and identity. This clears current-window overrides, not your saved profiles. Temporary credentials are different: they require their matching, unexpired session token; do not discard it when intentionally using a temporary session.</w:t>
      </w:r>
    </w:p>
    <w:p w14:paraId="3100AB24" w14:textId="77777777" w:rsidR="00205467" w:rsidRDefault="00380182">
      <w:pPr>
        <w:pStyle w:val="Heading2"/>
      </w:pPr>
      <w:r>
        <w:t>Three values you must not confuse</w:t>
      </w:r>
    </w:p>
    <w:p w14:paraId="01B24E09" w14:textId="77777777" w:rsidR="00205467" w:rsidRDefault="00380182">
      <w:r>
        <w:t>The access key ID and matching secret authenticate your AWS identity. The MySQL password authenticates the database master user. The EC2 private key authenticates SSH connections to the instance.</w:t>
      </w:r>
    </w:p>
    <w:p w14:paraId="30686D76" w14:textId="77777777" w:rsidR="00205467" w:rsidRDefault="00380182">
      <w:r>
        <w:t xml:space="preserve">The Region in providers.tf comes from </w:t>
      </w:r>
      <w:r>
        <w:rPr>
          <w:rFonts w:ascii="Consolas" w:hAnsi="Consolas"/>
          <w:sz w:val="18"/>
        </w:rPr>
        <w:t>var.aws_region</w:t>
      </w:r>
      <w:r>
        <w:t>. Your tfvars explicitly selects us-east-1, even if a CLI profile has another default Region. Match all explicit AWS CLI --region flags to the client file.</w:t>
      </w:r>
    </w:p>
    <w:p w14:paraId="313C1892" w14:textId="77777777" w:rsidR="00205467" w:rsidRDefault="00380182">
      <w:pPr>
        <w:pStyle w:val="Heading2"/>
      </w:pPr>
      <w:r>
        <w:t>PowerShell habits that prevent errors</w:t>
      </w:r>
    </w:p>
    <w:p w14:paraId="69875534" w14:textId="77777777" w:rsidR="00205467" w:rsidRDefault="00380182">
      <w:r>
        <w:t xml:space="preserve">Quote each complete Terraform option: </w:t>
      </w:r>
      <w:r>
        <w:rPr>
          <w:rFonts w:ascii="Consolas" w:hAnsi="Consolas"/>
          <w:sz w:val="18"/>
        </w:rPr>
        <w:t>"-var-file=lanka-cinema-prod.tfvars"</w:t>
      </w:r>
      <w:r>
        <w:t xml:space="preserve">. Copy commands without the </w:t>
      </w:r>
      <w:r>
        <w:rPr>
          <w:rFonts w:ascii="Consolas" w:hAnsi="Consolas"/>
          <w:sz w:val="18"/>
        </w:rPr>
        <w:t>PS C:\...&gt;</w:t>
      </w:r>
      <w:r>
        <w:t xml:space="preserve"> prompt or Markdown fences. Run each command separately and stop when it fails.</w:t>
      </w:r>
    </w:p>
    <w:p w14:paraId="07DCA6A0" w14:textId="77777777" w:rsidR="00205467" w:rsidRDefault="00380182">
      <w:r>
        <w:t xml:space="preserve">Use </w:t>
      </w:r>
      <w:r>
        <w:rPr>
          <w:rFonts w:ascii="Consolas" w:hAnsi="Consolas"/>
          <w:sz w:val="18"/>
        </w:rPr>
        <w:t>Get-Location</w:t>
      </w:r>
      <w:r>
        <w:t xml:space="preserve"> to verify the folder and </w:t>
      </w:r>
      <w:r>
        <w:rPr>
          <w:rFonts w:ascii="Consolas" w:hAnsi="Consolas"/>
          <w:sz w:val="18"/>
        </w:rPr>
        <w:t>Test-Path .\lanka-cinema-prod.tfvars</w:t>
      </w:r>
      <w:r>
        <w:t xml:space="preserve"> to verify the file. A missing file is a local path problem, not an AWS permission problem.</w:t>
      </w:r>
    </w:p>
    <w:p w14:paraId="36F10FD5" w14:textId="77777777" w:rsidR="00205467" w:rsidRDefault="00380182">
      <w:r>
        <w:t>Never paste real secrets into chat, Git, screenshots or command-line -var arguments. Replace a credential if its secret was exposed.</w:t>
      </w:r>
    </w:p>
    <w:p w14:paraId="58F931B3" w14:textId="77777777" w:rsidR="00205467" w:rsidRDefault="00380182">
      <w:pPr>
        <w:pStyle w:val="Heading1"/>
        <w:pageBreakBefore/>
      </w:pPr>
      <w:bookmarkStart w:id="16" w:name="lesson16"/>
      <w:r>
        <w:lastRenderedPageBreak/>
        <w:t>16 | A short, repeatable daily workflow</w:t>
      </w:r>
      <w:bookmarkEnd w:id="16"/>
    </w:p>
    <w:p w14:paraId="6AF47944" w14:textId="77777777" w:rsidR="00205467" w:rsidRDefault="00380182">
      <w:r>
        <w:t>Once credentials work, the normal sequence is small. The following is a deployment workflow, not a practice exercise: apply can create billable resources or modify existing ones.</w:t>
      </w:r>
    </w:p>
    <w:p w14:paraId="3FDD0C5B" w14:textId="77777777" w:rsidR="00205467" w:rsidRDefault="00380182">
      <w:pPr>
        <w:pStyle w:val="Caption"/>
        <w:keepNext/>
      </w:pPr>
      <w:r>
        <w:t>POWERSHELL  /  EXAMPLE</w:t>
      </w:r>
    </w:p>
    <w:p w14:paraId="1E2FD335" w14:textId="77777777" w:rsidR="00205467" w:rsidRDefault="00380182">
      <w:pPr>
        <w:pStyle w:val="Code"/>
        <w:keepNext/>
        <w:shd w:val="clear" w:color="auto" w:fill="F4F6F9"/>
        <w:spacing w:before="80" w:line="220" w:lineRule="exact"/>
        <w:ind w:left="144" w:right="144"/>
        <w:rPr>
          <w:rFonts w:hint="eastAsia"/>
        </w:rPr>
      </w:pPr>
      <w:r>
        <w:t>Set-Location C:\Data\terraform-iac\terraform</w:t>
      </w:r>
    </w:p>
    <w:p w14:paraId="2BC64B0F" w14:textId="77777777" w:rsidR="00205467" w:rsidRDefault="00380182">
      <w:pPr>
        <w:pStyle w:val="Code"/>
        <w:keepNext/>
        <w:shd w:val="clear" w:color="auto" w:fill="F4F6F9"/>
        <w:spacing w:line="220" w:lineRule="exact"/>
        <w:ind w:left="144" w:right="144"/>
        <w:rPr>
          <w:rFonts w:hint="eastAsia"/>
        </w:rPr>
      </w:pPr>
      <w:r>
        <w:t>$env:AWS_PROFILE = "lanka-deploy"</w:t>
      </w:r>
    </w:p>
    <w:p w14:paraId="713A37C4" w14:textId="77777777" w:rsidR="00205467" w:rsidRDefault="00380182">
      <w:pPr>
        <w:pStyle w:val="Code"/>
        <w:keepNext/>
        <w:shd w:val="clear" w:color="auto" w:fill="F4F6F9"/>
        <w:spacing w:line="220" w:lineRule="exact"/>
        <w:ind w:left="144" w:right="144"/>
        <w:rPr>
          <w:rFonts w:hint="eastAsia"/>
        </w:rPr>
      </w:pPr>
      <w:r>
        <w:t>aws sts get-caller-identity</w:t>
      </w:r>
    </w:p>
    <w:p w14:paraId="617A58AE" w14:textId="77777777" w:rsidR="00205467" w:rsidRDefault="00380182">
      <w:pPr>
        <w:pStyle w:val="Code"/>
        <w:keepNext/>
        <w:shd w:val="clear" w:color="auto" w:fill="F4F6F9"/>
        <w:spacing w:line="220" w:lineRule="exact"/>
        <w:ind w:left="144" w:right="144"/>
        <w:rPr>
          <w:rFonts w:hint="eastAsia"/>
        </w:rPr>
      </w:pPr>
      <w:r>
        <w:t>terraform init</w:t>
      </w:r>
    </w:p>
    <w:p w14:paraId="2DA8FC6E" w14:textId="77777777" w:rsidR="00205467" w:rsidRDefault="00380182">
      <w:pPr>
        <w:pStyle w:val="Code"/>
        <w:keepNext/>
        <w:shd w:val="clear" w:color="auto" w:fill="F4F6F9"/>
        <w:spacing w:line="220" w:lineRule="exact"/>
        <w:ind w:left="144" w:right="144"/>
        <w:rPr>
          <w:rFonts w:hint="eastAsia"/>
        </w:rPr>
      </w:pPr>
      <w:r>
        <w:t>terraform workspace select lanka-cinema-production</w:t>
      </w:r>
    </w:p>
    <w:p w14:paraId="46E8CD0B" w14:textId="77777777" w:rsidR="00205467" w:rsidRDefault="00380182">
      <w:pPr>
        <w:pStyle w:val="Code"/>
        <w:keepNext/>
        <w:shd w:val="clear" w:color="auto" w:fill="F4F6F9"/>
        <w:spacing w:line="220" w:lineRule="exact"/>
        <w:ind w:left="144" w:right="144"/>
        <w:rPr>
          <w:rFonts w:hint="eastAsia"/>
        </w:rPr>
      </w:pPr>
      <w:r>
        <w:t>terraform fmt -check -recursive</w:t>
      </w:r>
    </w:p>
    <w:p w14:paraId="6C0F0AF7" w14:textId="77777777" w:rsidR="00205467" w:rsidRDefault="00380182">
      <w:pPr>
        <w:pStyle w:val="Code"/>
        <w:keepNext/>
        <w:shd w:val="clear" w:color="auto" w:fill="F4F6F9"/>
        <w:spacing w:line="220" w:lineRule="exact"/>
        <w:ind w:left="144" w:right="144"/>
        <w:rPr>
          <w:rFonts w:hint="eastAsia"/>
        </w:rPr>
      </w:pPr>
      <w:r>
        <w:t>terraform validate</w:t>
      </w:r>
    </w:p>
    <w:p w14:paraId="18249C1F" w14:textId="77777777" w:rsidR="00205467" w:rsidRDefault="00380182">
      <w:pPr>
        <w:pStyle w:val="Code"/>
        <w:keepNext/>
        <w:shd w:val="clear" w:color="auto" w:fill="F4F6F9"/>
        <w:spacing w:line="220" w:lineRule="exact"/>
        <w:ind w:left="144" w:right="144"/>
        <w:rPr>
          <w:rFonts w:hint="eastAsia"/>
        </w:rPr>
      </w:pPr>
      <w:r>
        <w:t>terraform plan "-var-file=lanka-cinema-prod.tfvars"</w:t>
      </w:r>
    </w:p>
    <w:p w14:paraId="4F860470" w14:textId="77777777" w:rsidR="00205467" w:rsidRDefault="00380182">
      <w:pPr>
        <w:pStyle w:val="Code"/>
        <w:shd w:val="clear" w:color="auto" w:fill="F4F6F9"/>
        <w:spacing w:after="100" w:line="220" w:lineRule="exact"/>
        <w:ind w:left="144" w:right="144"/>
        <w:rPr>
          <w:rFonts w:hint="eastAsia"/>
        </w:rPr>
      </w:pPr>
      <w:r>
        <w:t>terraform apply "-var-file=lanka-cinema-prod.tfvars"</w:t>
      </w:r>
    </w:p>
    <w:p w14:paraId="636518D9" w14:textId="77777777" w:rsidR="00205467" w:rsidRDefault="00380182">
      <w:r>
        <w:t>Run each line separately. If plan or apply prompts for db_password, supply the existing master password when the database exists. Apply without a saved plan calculates a new plan; review that new output and type yes only when it is the intended change.</w:t>
      </w:r>
    </w:p>
    <w:p w14:paraId="387726B5" w14:textId="77777777" w:rsidR="00205467" w:rsidRDefault="00380182">
      <w:pPr>
        <w:pStyle w:val="Heading2"/>
      </w:pPr>
      <w:r>
        <w:t>What each command contributes</w:t>
      </w:r>
    </w:p>
    <w:p w14:paraId="4E14BA7B" w14:textId="77777777" w:rsidR="00205467" w:rsidRDefault="00380182">
      <w:r>
        <w:rPr>
          <w:b/>
        </w:rPr>
        <w:t>init</w:t>
      </w:r>
      <w:r>
        <w:t xml:space="preserve"> initializes the backend and installs selected providers/modules. Repeat after backend/module/provider changes or in a fresh checkout. Normal init respects the lock file; init -upgrade deliberately reselects allowed versions.</w:t>
      </w:r>
    </w:p>
    <w:p w14:paraId="0C42DA87" w14:textId="77777777" w:rsidR="00205467" w:rsidRDefault="00380182">
      <w:r>
        <w:rPr>
          <w:b/>
        </w:rPr>
        <w:t>fmt -check</w:t>
      </w:r>
      <w:r>
        <w:t xml:space="preserve"> checks formatting. </w:t>
      </w:r>
      <w:r>
        <w:rPr>
          <w:b/>
        </w:rPr>
        <w:t>fmt -recursive</w:t>
      </w:r>
      <w:r>
        <w:t xml:space="preserve"> rewrites formatting when you want to fix it.</w:t>
      </w:r>
    </w:p>
    <w:p w14:paraId="7BC61859" w14:textId="77777777" w:rsidR="00205467" w:rsidRDefault="00380182">
      <w:r>
        <w:rPr>
          <w:b/>
        </w:rPr>
        <w:t>validate</w:t>
      </w:r>
      <w:r>
        <w:t xml:space="preserve"> checks configuration structure and internal references with initialized providers. It does not prove credentials, quotas, IAM permissions or regional capacity. </w:t>
      </w:r>
      <w:hyperlink w:anchor="R3">
        <w:r>
          <w:rPr>
            <w:color w:val="2E74B5"/>
          </w:rPr>
          <w:t>[R3]</w:t>
        </w:r>
      </w:hyperlink>
    </w:p>
    <w:p w14:paraId="79A10E15" w14:textId="77777777" w:rsidR="00205467" w:rsidRDefault="00380182">
      <w:r>
        <w:rPr>
          <w:b/>
        </w:rPr>
        <w:t>plan</w:t>
      </w:r>
      <w:r>
        <w:t xml:space="preserve"> previews actions. </w:t>
      </w:r>
      <w:r>
        <w:rPr>
          <w:b/>
        </w:rPr>
        <w:t>apply</w:t>
      </w:r>
      <w:r>
        <w:t xml:space="preserve"> executes an approved plan. </w:t>
      </w:r>
      <w:r>
        <w:rPr>
          <w:b/>
        </w:rPr>
        <w:t>output</w:t>
      </w:r>
      <w:r>
        <w:t xml:space="preserve"> reads the resulting outputs. A normal plan without -out does not create a reusable plan file.</w:t>
      </w:r>
    </w:p>
    <w:p w14:paraId="32A6304B" w14:textId="77777777" w:rsidR="00205467" w:rsidRDefault="00380182">
      <w:pPr>
        <w:pStyle w:val="Heading2"/>
      </w:pPr>
      <w:r>
        <w:t>Verify the result</w:t>
      </w:r>
    </w:p>
    <w:p w14:paraId="2C97800B" w14:textId="77777777" w:rsidR="00205467" w:rsidRDefault="00380182">
      <w:pPr>
        <w:pStyle w:val="Caption"/>
        <w:keepNext/>
      </w:pPr>
      <w:r>
        <w:t>POWERSHELL  /  EXAMPLE</w:t>
      </w:r>
    </w:p>
    <w:p w14:paraId="4B17F4D2" w14:textId="77777777" w:rsidR="00205467" w:rsidRDefault="00380182">
      <w:pPr>
        <w:pStyle w:val="Code"/>
        <w:keepNext/>
        <w:shd w:val="clear" w:color="auto" w:fill="F4F6F9"/>
        <w:spacing w:before="80" w:line="220" w:lineRule="exact"/>
        <w:ind w:left="144" w:right="144"/>
        <w:rPr>
          <w:rFonts w:hint="eastAsia"/>
        </w:rPr>
      </w:pPr>
      <w:r>
        <w:t>terraform output</w:t>
      </w:r>
    </w:p>
    <w:p w14:paraId="7117F96C" w14:textId="77777777" w:rsidR="00205467" w:rsidRDefault="00380182">
      <w:pPr>
        <w:pStyle w:val="Code"/>
        <w:shd w:val="clear" w:color="auto" w:fill="F4F6F9"/>
        <w:spacing w:after="100" w:line="220" w:lineRule="exact"/>
        <w:ind w:left="144" w:right="144"/>
        <w:rPr>
          <w:rFonts w:hint="eastAsia"/>
        </w:rPr>
      </w:pPr>
      <w:r>
        <w:t>terraform state list</w:t>
      </w:r>
    </w:p>
    <w:p w14:paraId="3FC89BF8" w14:textId="77777777" w:rsidR="00205467" w:rsidRDefault="00380182">
      <w:r>
        <w:t>A service with desired count 0 can be successfully deployed with no running application. Check the AWS Console for service events and application health when you later start tasks.</w:t>
      </w:r>
    </w:p>
    <w:p w14:paraId="0E145D20" w14:textId="77777777" w:rsidR="00205467" w:rsidRDefault="00380182">
      <w:pPr>
        <w:pStyle w:val="Callout"/>
        <w:shd w:val="clear" w:color="auto" w:fill="F4F6F9"/>
        <w:ind w:left="144" w:right="144"/>
      </w:pPr>
      <w:r>
        <w:t>If you destroyed the stack earlier, apply recreates every configured missing resource in this workspace, including both web and API. Terraform does not infer that you meant “API only.”</w:t>
      </w:r>
    </w:p>
    <w:p w14:paraId="3E455AE8" w14:textId="77777777" w:rsidR="00205467" w:rsidRDefault="00380182">
      <w:pPr>
        <w:pStyle w:val="Heading1"/>
        <w:pageBreakBefore/>
      </w:pPr>
      <w:bookmarkStart w:id="17" w:name="lesson17"/>
      <w:r>
        <w:lastRenderedPageBreak/>
        <w:t>17 | Read a plan before approving it</w:t>
      </w:r>
      <w:bookmarkEnd w:id="17"/>
    </w:p>
    <w:p w14:paraId="05BD5EA9" w14:textId="77777777" w:rsidR="00205467" w:rsidRDefault="00380182">
      <w:r>
        <w:t>Start with the resource address, action symbol, before/after values and the final summary. Do not judge safety only by the number of changed resources.</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205467" w14:paraId="7C626697" w14:textId="77777777">
        <w:trPr>
          <w:cantSplit/>
          <w:tblHeader/>
        </w:trPr>
        <w:tc>
          <w:tcPr>
            <w:tcW w:w="3120" w:type="dxa"/>
            <w:shd w:val="clear" w:color="auto" w:fill="E8EEF5"/>
            <w:vAlign w:val="center"/>
          </w:tcPr>
          <w:p w14:paraId="4CE52DD8" w14:textId="77777777" w:rsidR="00205467" w:rsidRDefault="00380182">
            <w:pPr>
              <w:pStyle w:val="TableHead"/>
              <w:keepNext/>
            </w:pPr>
            <w:r>
              <w:t>Symbol</w:t>
            </w:r>
          </w:p>
        </w:tc>
        <w:tc>
          <w:tcPr>
            <w:tcW w:w="3120" w:type="dxa"/>
            <w:shd w:val="clear" w:color="auto" w:fill="E8EEF5"/>
            <w:vAlign w:val="center"/>
          </w:tcPr>
          <w:p w14:paraId="0F1C9701" w14:textId="77777777" w:rsidR="00205467" w:rsidRDefault="00380182">
            <w:pPr>
              <w:pStyle w:val="TableHead"/>
              <w:keepNext/>
            </w:pPr>
            <w:r>
              <w:t>Meaning</w:t>
            </w:r>
          </w:p>
        </w:tc>
        <w:tc>
          <w:tcPr>
            <w:tcW w:w="3120" w:type="dxa"/>
            <w:shd w:val="clear" w:color="auto" w:fill="E8EEF5"/>
            <w:vAlign w:val="center"/>
          </w:tcPr>
          <w:p w14:paraId="56D9CB8B" w14:textId="77777777" w:rsidR="00205467" w:rsidRDefault="00380182">
            <w:pPr>
              <w:pStyle w:val="TableHead"/>
              <w:keepNext/>
            </w:pPr>
            <w:r>
              <w:t>Example implication</w:t>
            </w:r>
          </w:p>
        </w:tc>
      </w:tr>
      <w:tr w:rsidR="00205467" w14:paraId="57E174B3" w14:textId="77777777">
        <w:trPr>
          <w:cantSplit/>
        </w:trPr>
        <w:tc>
          <w:tcPr>
            <w:tcW w:w="3120" w:type="dxa"/>
            <w:vAlign w:val="center"/>
          </w:tcPr>
          <w:p w14:paraId="6606998D" w14:textId="77777777" w:rsidR="00205467" w:rsidRDefault="00380182">
            <w:pPr>
              <w:pStyle w:val="TableText"/>
            </w:pPr>
            <w:r>
              <w:t>+</w:t>
            </w:r>
          </w:p>
        </w:tc>
        <w:tc>
          <w:tcPr>
            <w:tcW w:w="3120" w:type="dxa"/>
            <w:vAlign w:val="center"/>
          </w:tcPr>
          <w:p w14:paraId="263DA93D" w14:textId="77777777" w:rsidR="00205467" w:rsidRDefault="00380182">
            <w:pPr>
              <w:pStyle w:val="TableText"/>
            </w:pPr>
            <w:r>
              <w:t>Create</w:t>
            </w:r>
          </w:p>
        </w:tc>
        <w:tc>
          <w:tcPr>
            <w:tcW w:w="3120" w:type="dxa"/>
            <w:vAlign w:val="center"/>
          </w:tcPr>
          <w:p w14:paraId="26925C08" w14:textId="77777777" w:rsidR="00205467" w:rsidRDefault="00380182">
            <w:pPr>
              <w:pStyle w:val="TableText"/>
            </w:pPr>
            <w:r>
              <w:t>A new API ALB will be provisioned</w:t>
            </w:r>
          </w:p>
        </w:tc>
      </w:tr>
      <w:tr w:rsidR="00205467" w14:paraId="10722D94" w14:textId="77777777">
        <w:trPr>
          <w:cantSplit/>
        </w:trPr>
        <w:tc>
          <w:tcPr>
            <w:tcW w:w="3120" w:type="dxa"/>
            <w:vAlign w:val="center"/>
          </w:tcPr>
          <w:p w14:paraId="7F46D00A" w14:textId="77777777" w:rsidR="00205467" w:rsidRDefault="00380182">
            <w:pPr>
              <w:pStyle w:val="TableText"/>
            </w:pPr>
            <w:r>
              <w:t>~</w:t>
            </w:r>
          </w:p>
        </w:tc>
        <w:tc>
          <w:tcPr>
            <w:tcW w:w="3120" w:type="dxa"/>
            <w:vAlign w:val="center"/>
          </w:tcPr>
          <w:p w14:paraId="5AA807BE" w14:textId="77777777" w:rsidR="00205467" w:rsidRDefault="00380182">
            <w:pPr>
              <w:pStyle w:val="TableText"/>
            </w:pPr>
            <w:r>
              <w:t>Update in place</w:t>
            </w:r>
          </w:p>
        </w:tc>
        <w:tc>
          <w:tcPr>
            <w:tcW w:w="3120" w:type="dxa"/>
            <w:vAlign w:val="center"/>
          </w:tcPr>
          <w:p w14:paraId="7B3DE474" w14:textId="77777777" w:rsidR="00205467" w:rsidRDefault="00380182">
            <w:pPr>
              <w:pStyle w:val="TableText"/>
            </w:pPr>
            <w:r>
              <w:t>Change the service desired count</w:t>
            </w:r>
          </w:p>
        </w:tc>
      </w:tr>
      <w:tr w:rsidR="00205467" w14:paraId="378646DA" w14:textId="77777777">
        <w:trPr>
          <w:cantSplit/>
        </w:trPr>
        <w:tc>
          <w:tcPr>
            <w:tcW w:w="3120" w:type="dxa"/>
            <w:vAlign w:val="center"/>
          </w:tcPr>
          <w:p w14:paraId="074B4EED" w14:textId="77777777" w:rsidR="00205467" w:rsidRDefault="00380182">
            <w:pPr>
              <w:pStyle w:val="TableText"/>
            </w:pPr>
            <w:r>
              <w:t>-</w:t>
            </w:r>
          </w:p>
        </w:tc>
        <w:tc>
          <w:tcPr>
            <w:tcW w:w="3120" w:type="dxa"/>
            <w:vAlign w:val="center"/>
          </w:tcPr>
          <w:p w14:paraId="6F1F8A80" w14:textId="77777777" w:rsidR="00205467" w:rsidRDefault="00380182">
            <w:pPr>
              <w:pStyle w:val="TableText"/>
            </w:pPr>
            <w:r>
              <w:t>Destroy</w:t>
            </w:r>
          </w:p>
        </w:tc>
        <w:tc>
          <w:tcPr>
            <w:tcW w:w="3120" w:type="dxa"/>
            <w:vAlign w:val="center"/>
          </w:tcPr>
          <w:p w14:paraId="28113761" w14:textId="77777777" w:rsidR="00205467" w:rsidRDefault="00380182">
            <w:pPr>
              <w:pStyle w:val="TableText"/>
            </w:pPr>
            <w:r>
              <w:t>A managed object will be removed</w:t>
            </w:r>
          </w:p>
        </w:tc>
      </w:tr>
      <w:tr w:rsidR="00205467" w14:paraId="2A9C5CA4" w14:textId="77777777">
        <w:trPr>
          <w:cantSplit/>
        </w:trPr>
        <w:tc>
          <w:tcPr>
            <w:tcW w:w="3120" w:type="dxa"/>
            <w:vAlign w:val="center"/>
          </w:tcPr>
          <w:p w14:paraId="3558DF08" w14:textId="77777777" w:rsidR="00205467" w:rsidRDefault="00380182">
            <w:pPr>
              <w:pStyle w:val="TableText"/>
            </w:pPr>
            <w:r>
              <w:t>-/+ or +/-</w:t>
            </w:r>
          </w:p>
        </w:tc>
        <w:tc>
          <w:tcPr>
            <w:tcW w:w="3120" w:type="dxa"/>
            <w:vAlign w:val="center"/>
          </w:tcPr>
          <w:p w14:paraId="2D70F479" w14:textId="77777777" w:rsidR="00205467" w:rsidRDefault="00380182">
            <w:pPr>
              <w:pStyle w:val="TableText"/>
            </w:pPr>
            <w:r>
              <w:t>Replace</w:t>
            </w:r>
          </w:p>
        </w:tc>
        <w:tc>
          <w:tcPr>
            <w:tcW w:w="3120" w:type="dxa"/>
            <w:vAlign w:val="center"/>
          </w:tcPr>
          <w:p w14:paraId="615F9322" w14:textId="77777777" w:rsidR="00205467" w:rsidRDefault="00380182">
            <w:pPr>
              <w:pStyle w:val="TableText"/>
            </w:pPr>
            <w:r>
              <w:t>Destroy/recreate, or create then destroy</w:t>
            </w:r>
          </w:p>
        </w:tc>
      </w:tr>
      <w:tr w:rsidR="00205467" w14:paraId="596289AD" w14:textId="77777777">
        <w:trPr>
          <w:cantSplit/>
        </w:trPr>
        <w:tc>
          <w:tcPr>
            <w:tcW w:w="3120" w:type="dxa"/>
            <w:vAlign w:val="center"/>
          </w:tcPr>
          <w:p w14:paraId="4B9AB886" w14:textId="77777777" w:rsidR="00205467" w:rsidRDefault="00380182">
            <w:pPr>
              <w:pStyle w:val="TableText"/>
            </w:pPr>
            <w:r>
              <w:t>known after apply</w:t>
            </w:r>
          </w:p>
        </w:tc>
        <w:tc>
          <w:tcPr>
            <w:tcW w:w="3120" w:type="dxa"/>
            <w:vAlign w:val="center"/>
          </w:tcPr>
          <w:p w14:paraId="09A5C852" w14:textId="77777777" w:rsidR="00205467" w:rsidRDefault="00380182">
            <w:pPr>
              <w:pStyle w:val="TableText"/>
            </w:pPr>
            <w:r>
              <w:t>Value not available yet</w:t>
            </w:r>
          </w:p>
        </w:tc>
        <w:tc>
          <w:tcPr>
            <w:tcW w:w="3120" w:type="dxa"/>
            <w:vAlign w:val="center"/>
          </w:tcPr>
          <w:p w14:paraId="3802AAE3" w14:textId="77777777" w:rsidR="00205467" w:rsidRDefault="00380182">
            <w:pPr>
              <w:pStyle w:val="TableText"/>
            </w:pPr>
            <w:r>
              <w:t>AWS assigns an ARN or endpoint</w:t>
            </w:r>
          </w:p>
        </w:tc>
      </w:tr>
    </w:tbl>
    <w:p w14:paraId="34488911" w14:textId="77777777" w:rsidR="00205467" w:rsidRDefault="00205467">
      <w:pPr>
        <w:pStyle w:val="Caption"/>
        <w:spacing w:after="40"/>
      </w:pPr>
    </w:p>
    <w:p w14:paraId="5DBF1522" w14:textId="77777777" w:rsidR="00205467" w:rsidRDefault="00380182">
      <w:r>
        <w:t>For a task-count change, expect the relevant service update. An unexpected database replacement, subnet replacement or EC2 replacement deserves investigation before approval.</w:t>
      </w:r>
    </w:p>
    <w:p w14:paraId="069AAFE4" w14:textId="77777777" w:rsidR="00205467" w:rsidRDefault="00380182">
      <w:pPr>
        <w:pStyle w:val="Heading2"/>
      </w:pPr>
      <w:r>
        <w:t>Save and apply exactly the reviewed plan</w:t>
      </w:r>
    </w:p>
    <w:p w14:paraId="775A7EF0" w14:textId="77777777" w:rsidR="00205467" w:rsidRDefault="00380182">
      <w:pPr>
        <w:pStyle w:val="Caption"/>
        <w:keepNext/>
      </w:pPr>
      <w:r>
        <w:t>POWERSHELL  /  EXAMPLE</w:t>
      </w:r>
    </w:p>
    <w:p w14:paraId="65C4B778" w14:textId="77777777" w:rsidR="00205467" w:rsidRDefault="00380182">
      <w:pPr>
        <w:pStyle w:val="Code"/>
        <w:keepNext/>
        <w:shd w:val="clear" w:color="auto" w:fill="F4F6F9"/>
        <w:spacing w:before="80" w:line="220" w:lineRule="exact"/>
        <w:ind w:left="144" w:right="144"/>
        <w:rPr>
          <w:rFonts w:hint="eastAsia"/>
        </w:rPr>
      </w:pPr>
      <w:r>
        <w:t>terraform plan "-var-file=lanka-cinema-prod.tfvars" "-out=lanka-review.tfplan"</w:t>
      </w:r>
    </w:p>
    <w:p w14:paraId="46BF6137" w14:textId="77777777" w:rsidR="00205467" w:rsidRDefault="00380182">
      <w:pPr>
        <w:pStyle w:val="Code"/>
        <w:keepNext/>
        <w:shd w:val="clear" w:color="auto" w:fill="F4F6F9"/>
        <w:spacing w:line="220" w:lineRule="exact"/>
        <w:ind w:left="144" w:right="144"/>
        <w:rPr>
          <w:rFonts w:hint="eastAsia"/>
        </w:rPr>
      </w:pPr>
      <w:r>
        <w:t>terraform show ".\lanka-review.tfplan"</w:t>
      </w:r>
    </w:p>
    <w:p w14:paraId="37016707" w14:textId="77777777" w:rsidR="00205467" w:rsidRDefault="00380182">
      <w:pPr>
        <w:pStyle w:val="Code"/>
        <w:shd w:val="clear" w:color="auto" w:fill="F4F6F9"/>
        <w:spacing w:after="100" w:line="220" w:lineRule="exact"/>
        <w:ind w:left="144" w:right="144"/>
        <w:rPr>
          <w:rFonts w:hint="eastAsia"/>
        </w:rPr>
      </w:pPr>
      <w:r>
        <w:t>terraform apply ".\lanka-review.tfplan"</w:t>
      </w:r>
    </w:p>
    <w:p w14:paraId="4BDA4E89" w14:textId="77777777" w:rsidR="00205467" w:rsidRDefault="00380182">
      <w:r>
        <w:t xml:space="preserve">This is an alternative to the interactive apply workflow, not a mandatory extra sequence. A saved-plan apply executes immediately without a further yes prompt. Saved plans can contain sensitive input values and must be protected. </w:t>
      </w:r>
      <w:hyperlink w:anchor="R4">
        <w:r>
          <w:rPr>
            <w:color w:val="2E74B5"/>
          </w:rPr>
          <w:t>[R4]</w:t>
        </w:r>
      </w:hyperlink>
    </w:p>
    <w:p w14:paraId="1103B331" w14:textId="77777777" w:rsidR="00205467" w:rsidRDefault="00380182">
      <w:pPr>
        <w:pStyle w:val="Heading2"/>
      </w:pPr>
      <w:r>
        <w:t>Two errors you have already seen</w:t>
      </w:r>
    </w:p>
    <w:p w14:paraId="55FE14F9" w14:textId="77777777" w:rsidR="00205467" w:rsidRDefault="00380182">
      <w:r>
        <w:rPr>
          <w:b/>
        </w:rPr>
        <w:t>File not found:</w:t>
      </w:r>
      <w:r>
        <w:t xml:space="preserve"> terraform show cannot read a plan that was never saved. First make a successful plan with -out and wait for the “Saved the plan to” message.</w:t>
      </w:r>
    </w:p>
    <w:p w14:paraId="0F777AD0" w14:textId="77777777" w:rsidR="00205467" w:rsidRDefault="00380182">
      <w:r>
        <w:rPr>
          <w:b/>
        </w:rPr>
        <w:t>Saved plan is stale:</w:t>
      </w:r>
      <w:r>
        <w:t xml:space="preserve"> state changed after the plan was made, perhaps during a partial apply. Regenerate the plan from the current state and review it again. Do not delete state or force an old plan to apply.</w:t>
      </w:r>
    </w:p>
    <w:p w14:paraId="75AF35AE" w14:textId="77777777" w:rsidR="00205467" w:rsidRDefault="00380182">
      <w:r>
        <w:t>After any code, tfvars or infrastructure change that invalidates your review, make a fresh plan. A saved plan captures its inputs; editing tfvars afterward does not edit the saved plan.</w:t>
      </w:r>
    </w:p>
    <w:p w14:paraId="5DAB5649" w14:textId="77777777" w:rsidR="00205467" w:rsidRDefault="00380182">
      <w:r>
        <w:rPr>
          <w:b/>
        </w:rPr>
        <w:t>Check yourself:</w:t>
      </w:r>
      <w:r>
        <w:t xml:space="preserve"> A plan says 1 to destroy and 1 to add for an EC2 AMI change. Is that merely a restart? No; inspect the replacement and its data/access implications.</w:t>
      </w:r>
    </w:p>
    <w:p w14:paraId="111A14F3" w14:textId="77777777" w:rsidR="00205467" w:rsidRDefault="00380182">
      <w:pPr>
        <w:pStyle w:val="Heading1"/>
        <w:pageBreakBefore/>
      </w:pPr>
      <w:bookmarkStart w:id="18" w:name="lesson18"/>
      <w:r>
        <w:lastRenderedPageBreak/>
        <w:t>18 | State and workspaces protect identity</w:t>
      </w:r>
      <w:bookmarkEnd w:id="18"/>
    </w:p>
    <w:p w14:paraId="30A26D5E" w14:textId="77777777" w:rsidR="00205467" w:rsidRDefault="00380182">
      <w:r>
        <w:t xml:space="preserve">State is Terraform's mapping between resource addresses and real AWS objects. Without the correct state, it cannot reliably know which resources belong to your configuration. </w:t>
      </w:r>
      <w:hyperlink w:anchor="R1">
        <w:r>
          <w:rPr>
            <w:color w:val="2E74B5"/>
          </w:rPr>
          <w:t>[R1]</w:t>
        </w:r>
      </w:hyperlink>
    </w:p>
    <w:p w14:paraId="624A86BD" w14:textId="77777777" w:rsidR="00205467" w:rsidRDefault="00380182">
      <w:r>
        <w:t>Inspect addresses without opening the full state file:</w:t>
      </w:r>
    </w:p>
    <w:p w14:paraId="601FE776" w14:textId="77777777" w:rsidR="00205467" w:rsidRDefault="00380182">
      <w:pPr>
        <w:pStyle w:val="Caption"/>
        <w:keepNext/>
      </w:pPr>
      <w:r>
        <w:t>POWERSHELL  /  EXAMPLE</w:t>
      </w:r>
    </w:p>
    <w:p w14:paraId="42FF7BCC" w14:textId="77777777" w:rsidR="00205467" w:rsidRDefault="00380182">
      <w:pPr>
        <w:pStyle w:val="Code"/>
        <w:keepNext/>
        <w:shd w:val="clear" w:color="auto" w:fill="F4F6F9"/>
        <w:spacing w:before="80" w:line="220" w:lineRule="exact"/>
        <w:ind w:left="144" w:right="144"/>
        <w:rPr>
          <w:rFonts w:hint="eastAsia"/>
        </w:rPr>
      </w:pPr>
      <w:r>
        <w:t>terraform workspace show</w:t>
      </w:r>
    </w:p>
    <w:p w14:paraId="5E3D2A75" w14:textId="77777777" w:rsidR="00205467" w:rsidRDefault="00380182">
      <w:pPr>
        <w:pStyle w:val="Code"/>
        <w:keepNext/>
        <w:shd w:val="clear" w:color="auto" w:fill="F4F6F9"/>
        <w:spacing w:line="220" w:lineRule="exact"/>
        <w:ind w:left="144" w:right="144"/>
        <w:rPr>
          <w:rFonts w:hint="eastAsia"/>
        </w:rPr>
      </w:pPr>
      <w:r>
        <w:t>terraform workspace list</w:t>
      </w:r>
    </w:p>
    <w:p w14:paraId="6B92B32D" w14:textId="77777777" w:rsidR="00205467" w:rsidRDefault="00380182">
      <w:pPr>
        <w:pStyle w:val="Code"/>
        <w:keepNext/>
        <w:shd w:val="clear" w:color="auto" w:fill="F4F6F9"/>
        <w:spacing w:line="220" w:lineRule="exact"/>
        <w:ind w:left="144" w:right="144"/>
        <w:rPr>
          <w:rFonts w:hint="eastAsia"/>
        </w:rPr>
      </w:pPr>
      <w:r>
        <w:t>terraform state list</w:t>
      </w:r>
    </w:p>
    <w:p w14:paraId="75F0BC08" w14:textId="77777777" w:rsidR="00205467" w:rsidRDefault="00380182">
      <w:pPr>
        <w:pStyle w:val="Code"/>
        <w:shd w:val="clear" w:color="auto" w:fill="F4F6F9"/>
        <w:spacing w:after="100" w:line="220" w:lineRule="exact"/>
        <w:ind w:left="144" w:right="144"/>
        <w:rPr>
          <w:rFonts w:hint="eastAsia"/>
        </w:rPr>
      </w:pPr>
      <w:r>
        <w:t>terraform state show aws_vpc.this</w:t>
      </w:r>
    </w:p>
    <w:p w14:paraId="2F6A7452" w14:textId="77777777" w:rsidR="00205467" w:rsidRDefault="00380182">
      <w:r>
        <w:t>State show can expose resource details. Avoid printing database state, JSON state exports or other sensitive objects into shared logs.</w:t>
      </w:r>
    </w:p>
    <w:p w14:paraId="21FD398B" w14:textId="77777777" w:rsidR="00205467" w:rsidRDefault="00380182">
      <w:pPr>
        <w:pStyle w:val="Heading2"/>
      </w:pPr>
      <w:r>
        <w:t>Why this repository enforces a workspace name</w:t>
      </w:r>
    </w:p>
    <w:p w14:paraId="0A95557A" w14:textId="77777777" w:rsidR="00205467" w:rsidRDefault="00380182">
      <w:r>
        <w:t>The VPC contains a precondition equivalent to:</w:t>
      </w:r>
    </w:p>
    <w:p w14:paraId="1DFCE3D7" w14:textId="77777777" w:rsidR="00205467" w:rsidRDefault="00380182">
      <w:pPr>
        <w:pStyle w:val="Caption"/>
        <w:keepNext/>
      </w:pPr>
      <w:r>
        <w:t>HCL  /  EXAMPLE</w:t>
      </w:r>
    </w:p>
    <w:p w14:paraId="09BD83A1" w14:textId="77777777" w:rsidR="00205467" w:rsidRDefault="00380182">
      <w:pPr>
        <w:pStyle w:val="Code"/>
        <w:shd w:val="clear" w:color="auto" w:fill="F4F6F9"/>
        <w:spacing w:before="80" w:after="100" w:line="220" w:lineRule="exact"/>
        <w:ind w:left="144" w:right="144"/>
        <w:rPr>
          <w:rFonts w:hint="eastAsia"/>
        </w:rPr>
      </w:pPr>
      <w:r>
        <w:t>terraform.workspace == local.name_prefix</w:t>
      </w:r>
    </w:p>
    <w:p w14:paraId="466F66C5" w14:textId="77777777" w:rsidR="00205467" w:rsidRDefault="00380182">
      <w:r>
        <w:t>With cinema_name lanka-cinema and environment production, that means lanka-cinema-production. The guard prevents accidentally planning another client's values against this client's state.</w:t>
      </w:r>
    </w:p>
    <w:p w14:paraId="3AC65EA5" w14:textId="77777777" w:rsidR="00205467" w:rsidRDefault="00380182">
      <w:r>
        <w:t xml:space="preserve">CLI workspaces are separate state instances under one configuration. They are not separate AWS accounts or permission boundaries. Both web and API intentionally share this client's workspace. </w:t>
      </w:r>
      <w:hyperlink w:anchor="R5">
        <w:r>
          <w:rPr>
            <w:color w:val="2E74B5"/>
          </w:rPr>
          <w:t>[R5]</w:t>
        </w:r>
      </w:hyperlink>
    </w:p>
    <w:p w14:paraId="6729B9EE" w14:textId="77777777" w:rsidR="00205467" w:rsidRDefault="00380182">
      <w:r>
        <w:t>Select an existing deployment's workspace. Use workspace new only for an intentionally new client/environment that does not already have managed infrastructure in another state. Do not create an empty workspace to silence a mismatch error.</w:t>
      </w:r>
    </w:p>
    <w:p w14:paraId="46CEBF12" w14:textId="77777777" w:rsidR="00205467" w:rsidRDefault="00380182">
      <w:pPr>
        <w:pStyle w:val="Heading2"/>
      </w:pPr>
      <w:r>
        <w:t>What to keep and what to commit</w:t>
      </w:r>
    </w:p>
    <w:p w14:paraId="0484E6B1" w14:textId="77777777" w:rsidR="00205467" w:rsidRDefault="00380182">
      <w:r>
        <w:t>Commit .tf files, tests, documentation, sanitized examples and .terraform.lock.hcl. This repository ignores real tfvars, state, backups, plans, downloaded .terraform data and private keys.</w:t>
      </w:r>
    </w:p>
    <w:p w14:paraId="7992BCE9" w14:textId="77777777" w:rsidR="00205467" w:rsidRDefault="00380182">
      <w:r>
        <w:t>Ignoring a file in Git is not a backup strategy. Keep restricted backups of local state. For team use, migrate deliberately to secured remote state with locking.</w:t>
      </w:r>
    </w:p>
    <w:p w14:paraId="0D6621B8" w14:textId="77777777" w:rsidR="00205467" w:rsidRDefault="00380182">
      <w:pPr>
        <w:pStyle w:val="Callout"/>
        <w:shd w:val="clear" w:color="auto" w:fill="F4F6F9"/>
        <w:ind w:left="144" w:right="144"/>
      </w:pPr>
      <w:r>
        <w:t>Deleting a state file does not delete AWS resources. It removes Terraform's ownership record and can make the next plan propose duplicate resources. Restore the correct state or import carefully; do not “start fresh” blindly.</w:t>
      </w:r>
    </w:p>
    <w:p w14:paraId="2228590D" w14:textId="77777777" w:rsidR="00205467" w:rsidRDefault="00380182">
      <w:pPr>
        <w:pStyle w:val="Heading1"/>
        <w:pageBreakBefore/>
      </w:pPr>
      <w:bookmarkStart w:id="19" w:name="lesson19"/>
      <w:r>
        <w:lastRenderedPageBreak/>
        <w:t>19 | Make a small change with confidence</w:t>
      </w:r>
      <w:bookmarkEnd w:id="19"/>
    </w:p>
    <w:p w14:paraId="00ED0CF6" w14:textId="77777777" w:rsidR="00205467" w:rsidRDefault="00380182">
      <w:r>
        <w:t>Use a repeatable pattern: locate the input → understand the resource → make one change → validate → plan → inspect → apply → verify. Keep your original values so you can compare the result.</w:t>
      </w:r>
    </w:p>
    <w:p w14:paraId="2116E68D" w14:textId="77777777" w:rsidR="00205467" w:rsidRDefault="00380182">
      <w:pPr>
        <w:pStyle w:val="Heading2"/>
      </w:pPr>
      <w:r>
        <w:t>Example A: change API log retention</w:t>
      </w:r>
    </w:p>
    <w:p w14:paraId="06977702" w14:textId="77777777" w:rsidR="00205467" w:rsidRDefault="00380182">
      <w:r>
        <w:t>Edit the existing setting in lanka-cinema-prod.tfvars, or add it once if absent:</w:t>
      </w:r>
    </w:p>
    <w:p w14:paraId="7BBD4726" w14:textId="77777777" w:rsidR="00205467" w:rsidRDefault="00380182">
      <w:pPr>
        <w:pStyle w:val="Caption"/>
        <w:keepNext/>
      </w:pPr>
      <w:r>
        <w:t>HCL  /  EXAMPLE</w:t>
      </w:r>
    </w:p>
    <w:p w14:paraId="275F86F0" w14:textId="77777777" w:rsidR="00205467" w:rsidRDefault="00380182">
      <w:pPr>
        <w:pStyle w:val="Code"/>
        <w:shd w:val="clear" w:color="auto" w:fill="F4F6F9"/>
        <w:spacing w:before="80" w:after="100" w:line="220" w:lineRule="exact"/>
        <w:ind w:left="144" w:right="144"/>
        <w:rPr>
          <w:rFonts w:hint="eastAsia"/>
        </w:rPr>
      </w:pPr>
      <w:r>
        <w:t>api_ecs_log_retention_days = 14</w:t>
      </w:r>
    </w:p>
    <w:p w14:paraId="16C8664E" w14:textId="77777777" w:rsidR="00205467" w:rsidRDefault="00380182">
      <w:r>
        <w:t xml:space="preserve">Plan using the client file. Expect a change to </w:t>
      </w:r>
      <w:r>
        <w:rPr>
          <w:rFonts w:ascii="Consolas" w:hAnsi="Consolas"/>
          <w:sz w:val="18"/>
        </w:rPr>
        <w:t>aws_cloudwatch_log_group.api_ecs</w:t>
      </w:r>
      <w:r>
        <w:t xml:space="preserve"> retention. Reducing retention can expire older logs, so this is not a harmless cosmetic change.</w:t>
      </w:r>
    </w:p>
    <w:p w14:paraId="21096BE5" w14:textId="77777777" w:rsidR="00205467" w:rsidRDefault="00380182">
      <w:pPr>
        <w:pStyle w:val="Heading2"/>
      </w:pPr>
      <w:r>
        <w:t>Example B: start the API</w:t>
      </w:r>
    </w:p>
    <w:p w14:paraId="017CF475" w14:textId="77777777" w:rsidR="00205467" w:rsidRDefault="00380182">
      <w:r>
        <w:t>First push a compatible image, then set:</w:t>
      </w:r>
    </w:p>
    <w:p w14:paraId="31BACBD3" w14:textId="77777777" w:rsidR="00205467" w:rsidRDefault="00380182">
      <w:pPr>
        <w:pStyle w:val="Caption"/>
        <w:keepNext/>
      </w:pPr>
      <w:r>
        <w:t>HCL  /  EXAMPLE</w:t>
      </w:r>
    </w:p>
    <w:p w14:paraId="662A34A5" w14:textId="77777777" w:rsidR="00205467" w:rsidRDefault="00380182">
      <w:pPr>
        <w:pStyle w:val="Code"/>
        <w:keepNext/>
        <w:shd w:val="clear" w:color="auto" w:fill="F4F6F9"/>
        <w:spacing w:before="80" w:line="220" w:lineRule="exact"/>
        <w:ind w:left="144" w:right="144"/>
        <w:rPr>
          <w:rFonts w:hint="eastAsia"/>
        </w:rPr>
      </w:pPr>
      <w:r>
        <w:t>api_ecs_image_tag     = "release-001"</w:t>
      </w:r>
    </w:p>
    <w:p w14:paraId="7C327EDC" w14:textId="77777777" w:rsidR="00205467" w:rsidRDefault="00380182">
      <w:pPr>
        <w:pStyle w:val="Code"/>
        <w:shd w:val="clear" w:color="auto" w:fill="F4F6F9"/>
        <w:spacing w:after="100" w:line="220" w:lineRule="exact"/>
        <w:ind w:left="144" w:right="144"/>
        <w:rPr>
          <w:rFonts w:hint="eastAsia"/>
        </w:rPr>
      </w:pPr>
      <w:r>
        <w:t>api_ecs_desired_count = 1</w:t>
      </w:r>
    </w:p>
    <w:p w14:paraId="3839A912" w14:textId="77777777" w:rsidR="00205467" w:rsidRDefault="00380182">
      <w:r>
        <w:t>The plan should update the task definition/service as required. Apply, then check ECS events, logs and target health. Changing desired count is not autoscaling; this repository has no application autoscaling policy.</w:t>
      </w:r>
    </w:p>
    <w:p w14:paraId="1717E7CA" w14:textId="77777777" w:rsidR="00205467" w:rsidRDefault="00380182">
      <w:pPr>
        <w:pStyle w:val="Heading2"/>
      </w:pPr>
      <w:r>
        <w:t>Example C: add a harmless organizational tag</w:t>
      </w:r>
    </w:p>
    <w:p w14:paraId="0B23F878" w14:textId="77777777" w:rsidR="00205467" w:rsidRDefault="00380182">
      <w:r>
        <w:t>Add a key to the existing additional_tags map, not a second duplicate assignment:</w:t>
      </w:r>
    </w:p>
    <w:p w14:paraId="7DFFBD07" w14:textId="77777777" w:rsidR="00205467" w:rsidRDefault="00380182">
      <w:pPr>
        <w:pStyle w:val="Caption"/>
        <w:keepNext/>
      </w:pPr>
      <w:r>
        <w:t>HCL  /  EXAMPLE</w:t>
      </w:r>
    </w:p>
    <w:p w14:paraId="5703A08A" w14:textId="77777777" w:rsidR="00205467" w:rsidRDefault="00380182">
      <w:pPr>
        <w:pStyle w:val="Code"/>
        <w:keepNext/>
        <w:shd w:val="clear" w:color="auto" w:fill="F4F6F9"/>
        <w:spacing w:before="80" w:line="220" w:lineRule="exact"/>
        <w:ind w:left="144" w:right="144"/>
        <w:rPr>
          <w:rFonts w:hint="eastAsia"/>
        </w:rPr>
      </w:pPr>
      <w:r>
        <w:t>additional_tags = {</w:t>
      </w:r>
    </w:p>
    <w:p w14:paraId="4132B6A8" w14:textId="77777777" w:rsidR="00205467" w:rsidRDefault="00380182">
      <w:pPr>
        <w:pStyle w:val="Code"/>
        <w:keepNext/>
        <w:shd w:val="clear" w:color="auto" w:fill="F4F6F9"/>
        <w:spacing w:line="220" w:lineRule="exact"/>
        <w:ind w:left="144" w:right="144"/>
        <w:rPr>
          <w:rFonts w:hint="eastAsia"/>
        </w:rPr>
      </w:pPr>
      <w:r>
        <w:t xml:space="preserve">  ManagedBy = "Terraform"</w:t>
      </w:r>
    </w:p>
    <w:p w14:paraId="519633C8" w14:textId="77777777" w:rsidR="00205467" w:rsidRDefault="00380182">
      <w:pPr>
        <w:pStyle w:val="Code"/>
        <w:keepNext/>
        <w:shd w:val="clear" w:color="auto" w:fill="F4F6F9"/>
        <w:spacing w:line="220" w:lineRule="exact"/>
        <w:ind w:left="144" w:right="144"/>
        <w:rPr>
          <w:rFonts w:hint="eastAsia"/>
        </w:rPr>
      </w:pPr>
      <w:r>
        <w:t xml:space="preserve">  Owner     = "CinemaOperations"</w:t>
      </w:r>
    </w:p>
    <w:p w14:paraId="0A4D56F4" w14:textId="77777777" w:rsidR="00205467" w:rsidRDefault="00380182">
      <w:pPr>
        <w:pStyle w:val="Code"/>
        <w:shd w:val="clear" w:color="auto" w:fill="F4F6F9"/>
        <w:spacing w:after="100" w:line="220" w:lineRule="exact"/>
        <w:ind w:left="144" w:right="144"/>
        <w:rPr>
          <w:rFonts w:hint="eastAsia"/>
        </w:rPr>
      </w:pPr>
      <w:r>
        <w:t>}</w:t>
      </w:r>
    </w:p>
    <w:p w14:paraId="540D7334" w14:textId="77777777" w:rsidR="00205467" w:rsidRDefault="00380182">
      <w:r>
        <w:t>Expect changes on many taggable resources. Mandatory cinema and Environment tags take precedence; resource Name tags are set explicitly.</w:t>
      </w:r>
    </w:p>
    <w:p w14:paraId="2309844F" w14:textId="77777777" w:rsidR="00205467" w:rsidRDefault="00380182">
      <w:pPr>
        <w:pStyle w:val="Heading2"/>
      </w:pPr>
      <w:r>
        <w:t>Changes that require more planning</w:t>
      </w:r>
    </w:p>
    <w:p w14:paraId="3F258C30" w14:textId="77777777" w:rsidR="00205467" w:rsidRDefault="00380182">
      <w:r>
        <w:t>An AMI change may replace EC2. Subnet CIDRs and immutable names may replace resources. Increasing RDS storage is not automatically reversible by lowering the value later. A database engine change needs compatibility and recovery planning.</w:t>
      </w:r>
    </w:p>
    <w:p w14:paraId="1E7FDDD7" w14:textId="77777777" w:rsidR="00205467" w:rsidRDefault="00380182">
      <w:r>
        <w:t>Reverting code restores desired settings where supported; it does not undo data loss. Use staged changes, reviewed plans and backups for changes involving stored data.</w:t>
      </w:r>
    </w:p>
    <w:p w14:paraId="2A6E30C3" w14:textId="77777777" w:rsidR="00205467" w:rsidRDefault="00380182">
      <w:pPr>
        <w:pStyle w:val="Heading1"/>
        <w:pageBreakBefore/>
      </w:pPr>
      <w:bookmarkStart w:id="20" w:name="lesson20"/>
      <w:r>
        <w:lastRenderedPageBreak/>
        <w:t>20 | Deploy an image, then start tasks</w:t>
      </w:r>
      <w:bookmarkEnd w:id="20"/>
    </w:p>
    <w:p w14:paraId="60517065" w14:textId="77777777" w:rsidR="00205467" w:rsidRDefault="00380182">
      <w:r>
        <w:t>Terraform manages ECR and ECS infrastructure; Docker builds the application image. The application source and Dockerfile are not supplied by this infrastructure repository.</w:t>
      </w:r>
    </w:p>
    <w:p w14:paraId="2F51BE71" w14:textId="77777777" w:rsidR="00205467" w:rsidRDefault="00380182">
      <w:r>
        <w:rPr>
          <w:b/>
        </w:rPr>
        <w:t>Prerequisites:</w:t>
      </w:r>
      <w:r>
        <w:t xml:space="preserve"> Docker is working; you have an API application directory with a Dockerfile; the image listens on port 80, contains curl and a shell, and serves /health.php. Build Linux AMD64 for these ECS tasks, even though EC2 is ARM64.</w:t>
      </w:r>
    </w:p>
    <w:p w14:paraId="6E03B02B" w14:textId="77777777" w:rsidR="00205467" w:rsidRDefault="00380182">
      <w:r>
        <w:t>After infrastructure creation, this PowerShell example pushes an API image. Replace the application path before running. Each AWS/Docker mutation should succeed before continuing.</w:t>
      </w:r>
    </w:p>
    <w:p w14:paraId="1E8A4787" w14:textId="77777777" w:rsidR="00205467" w:rsidRDefault="00380182">
      <w:pPr>
        <w:pStyle w:val="Caption"/>
        <w:keepNext/>
      </w:pPr>
      <w:r>
        <w:t>POWERSHELL  /  EXAMPLE</w:t>
      </w:r>
    </w:p>
    <w:p w14:paraId="39E6BAB8" w14:textId="77777777" w:rsidR="00205467" w:rsidRDefault="00380182">
      <w:pPr>
        <w:pStyle w:val="Code"/>
        <w:keepNext/>
        <w:shd w:val="clear" w:color="auto" w:fill="F4F6F9"/>
        <w:spacing w:before="80" w:line="220" w:lineRule="exact"/>
        <w:ind w:left="144" w:right="144"/>
        <w:rPr>
          <w:rFonts w:hint="eastAsia"/>
        </w:rPr>
      </w:pPr>
      <w:r>
        <w:t>$repo = terraform output -raw api_ecr_repository_url</w:t>
      </w:r>
    </w:p>
    <w:p w14:paraId="6395F2EB" w14:textId="77777777" w:rsidR="00205467" w:rsidRDefault="00380182">
      <w:pPr>
        <w:pStyle w:val="Code"/>
        <w:keepNext/>
        <w:shd w:val="clear" w:color="auto" w:fill="F4F6F9"/>
        <w:spacing w:line="220" w:lineRule="exact"/>
        <w:ind w:left="144" w:right="144"/>
        <w:rPr>
          <w:rFonts w:hint="eastAsia"/>
        </w:rPr>
      </w:pPr>
      <w:r>
        <w:t>if ($LASTEXITCODE -ne 0) { throw "Cannot read API repository" }</w:t>
      </w:r>
    </w:p>
    <w:p w14:paraId="0A95058E" w14:textId="77777777" w:rsidR="00205467" w:rsidRDefault="00380182">
      <w:pPr>
        <w:pStyle w:val="Code"/>
        <w:keepNext/>
        <w:shd w:val="clear" w:color="auto" w:fill="F4F6F9"/>
        <w:spacing w:line="220" w:lineRule="exact"/>
        <w:ind w:left="144" w:right="144"/>
        <w:rPr>
          <w:rFonts w:hint="eastAsia"/>
        </w:rPr>
      </w:pPr>
      <w:r>
        <w:t>$registry = $repo.Split("/")[0]</w:t>
      </w:r>
    </w:p>
    <w:p w14:paraId="1202C672" w14:textId="77777777" w:rsidR="00205467" w:rsidRDefault="00380182">
      <w:pPr>
        <w:pStyle w:val="Code"/>
        <w:keepNext/>
        <w:shd w:val="clear" w:color="auto" w:fill="F4F6F9"/>
        <w:spacing w:line="220" w:lineRule="exact"/>
        <w:ind w:left="144" w:right="144"/>
        <w:rPr>
          <w:rFonts w:hint="eastAsia"/>
        </w:rPr>
      </w:pPr>
      <w:r>
        <w:t>$login = aws ecr get-login-password --region us-east-1</w:t>
      </w:r>
    </w:p>
    <w:p w14:paraId="0F83BD30" w14:textId="77777777" w:rsidR="00205467" w:rsidRDefault="00380182">
      <w:pPr>
        <w:pStyle w:val="Code"/>
        <w:keepNext/>
        <w:shd w:val="clear" w:color="auto" w:fill="F4F6F9"/>
        <w:spacing w:line="220" w:lineRule="exact"/>
        <w:ind w:left="144" w:right="144"/>
        <w:rPr>
          <w:rFonts w:hint="eastAsia"/>
        </w:rPr>
      </w:pPr>
      <w:r>
        <w:t>if ($LASTEXITCODE -ne 0) { throw "ECR login lookup failed" }</w:t>
      </w:r>
    </w:p>
    <w:p w14:paraId="4BFD8FA3" w14:textId="77777777" w:rsidR="00205467" w:rsidRDefault="00380182">
      <w:pPr>
        <w:pStyle w:val="Code"/>
        <w:keepNext/>
        <w:shd w:val="clear" w:color="auto" w:fill="F4F6F9"/>
        <w:spacing w:line="220" w:lineRule="exact"/>
        <w:ind w:left="144" w:right="144"/>
        <w:rPr>
          <w:rFonts w:hint="eastAsia"/>
        </w:rPr>
      </w:pPr>
      <w:r>
        <w:t>$login | docker login --username AWS --password-stdin $registry</w:t>
      </w:r>
    </w:p>
    <w:p w14:paraId="597C38B4" w14:textId="77777777" w:rsidR="00205467" w:rsidRDefault="00380182">
      <w:pPr>
        <w:pStyle w:val="Code"/>
        <w:keepNext/>
        <w:shd w:val="clear" w:color="auto" w:fill="F4F6F9"/>
        <w:spacing w:line="220" w:lineRule="exact"/>
        <w:ind w:left="144" w:right="144"/>
        <w:rPr>
          <w:rFonts w:hint="eastAsia"/>
        </w:rPr>
      </w:pPr>
      <w:r>
        <w:t>Remove-Variable login</w:t>
      </w:r>
    </w:p>
    <w:p w14:paraId="0D983F17" w14:textId="77777777" w:rsidR="00205467" w:rsidRDefault="00380182">
      <w:pPr>
        <w:pStyle w:val="Code"/>
        <w:keepNext/>
        <w:shd w:val="clear" w:color="auto" w:fill="F4F6F9"/>
        <w:spacing w:line="220" w:lineRule="exact"/>
        <w:ind w:left="144" w:right="144"/>
        <w:rPr>
          <w:rFonts w:hint="eastAsia"/>
        </w:rPr>
      </w:pPr>
      <w:r>
        <w:t>if ($LASTEXITCODE -ne 0) { throw "Docker login failed" }</w:t>
      </w:r>
    </w:p>
    <w:p w14:paraId="24B905D6" w14:textId="77777777" w:rsidR="00205467" w:rsidRDefault="00380182">
      <w:pPr>
        <w:pStyle w:val="Code"/>
        <w:keepNext/>
        <w:shd w:val="clear" w:color="auto" w:fill="F4F6F9"/>
        <w:spacing w:line="220" w:lineRule="exact"/>
        <w:ind w:left="144" w:right="144"/>
        <w:rPr>
          <w:rFonts w:hint="eastAsia"/>
        </w:rPr>
      </w:pPr>
      <w:r>
        <w:t>$image = "${repo}:release-001"</w:t>
      </w:r>
    </w:p>
    <w:p w14:paraId="6921AA39" w14:textId="77777777" w:rsidR="00205467" w:rsidRDefault="00380182">
      <w:pPr>
        <w:pStyle w:val="Code"/>
        <w:keepNext/>
        <w:shd w:val="clear" w:color="auto" w:fill="F4F6F9"/>
        <w:spacing w:line="220" w:lineRule="exact"/>
        <w:ind w:left="144" w:right="144"/>
        <w:rPr>
          <w:rFonts w:hint="eastAsia"/>
        </w:rPr>
      </w:pPr>
      <w:r>
        <w:t>docker build --platform linux/amd64 -t $image C:\Path\To\ApiApp</w:t>
      </w:r>
    </w:p>
    <w:p w14:paraId="4B8C317C" w14:textId="77777777" w:rsidR="00205467" w:rsidRDefault="00380182">
      <w:pPr>
        <w:pStyle w:val="Code"/>
        <w:keepNext/>
        <w:shd w:val="clear" w:color="auto" w:fill="F4F6F9"/>
        <w:spacing w:line="220" w:lineRule="exact"/>
        <w:ind w:left="144" w:right="144"/>
        <w:rPr>
          <w:rFonts w:hint="eastAsia"/>
        </w:rPr>
      </w:pPr>
      <w:r>
        <w:t>if ($LASTEXITCODE -ne 0) { throw "Build failed" }</w:t>
      </w:r>
    </w:p>
    <w:p w14:paraId="5C5347A6" w14:textId="77777777" w:rsidR="00205467" w:rsidRDefault="00380182">
      <w:pPr>
        <w:pStyle w:val="Code"/>
        <w:keepNext/>
        <w:shd w:val="clear" w:color="auto" w:fill="F4F6F9"/>
        <w:spacing w:line="220" w:lineRule="exact"/>
        <w:ind w:left="144" w:right="144"/>
        <w:rPr>
          <w:rFonts w:hint="eastAsia"/>
        </w:rPr>
      </w:pPr>
      <w:r>
        <w:t>docker push $image</w:t>
      </w:r>
    </w:p>
    <w:p w14:paraId="01F090D6" w14:textId="77777777" w:rsidR="00205467" w:rsidRDefault="00380182">
      <w:pPr>
        <w:pStyle w:val="Code"/>
        <w:shd w:val="clear" w:color="auto" w:fill="F4F6F9"/>
        <w:spacing w:after="100" w:line="220" w:lineRule="exact"/>
        <w:ind w:left="144" w:right="144"/>
        <w:rPr>
          <w:rFonts w:hint="eastAsia"/>
        </w:rPr>
      </w:pPr>
      <w:r>
        <w:t>if ($LASTEXITCODE -ne 0) { throw "Push failed" }</w:t>
      </w:r>
    </w:p>
    <w:p w14:paraId="04F119F1" w14:textId="77777777" w:rsidR="00205467" w:rsidRDefault="00380182">
      <w:r>
        <w:t>Then set api_ecs_image_tag to release-001 and api_ecs_desired_count to 1 in your existing tfvars. Run the normal plan/apply workflow. For web, use ecr_repository_url, ecs_image_tag, ecs_desired_count and the web application's /api/health endpoint.</w:t>
      </w:r>
    </w:p>
    <w:p w14:paraId="307CEEDF" w14:textId="77777777" w:rsidR="00205467" w:rsidRDefault="00380182">
      <w:r>
        <w:t>Mutable tags mean you can overwrite a tag, but that alone does not update running tasks. Prefer distinct release tags so a deployment and rollback identify a specific build.</w:t>
      </w:r>
    </w:p>
    <w:p w14:paraId="43E4B3F3" w14:textId="77777777" w:rsidR="00205467" w:rsidRDefault="00380182">
      <w:r>
        <w:t>Network rules and secrets must also match the application. In the current code, an API container cannot reach RDS just because an RDS endpoint exists. That requires an explicit database SG rule and separately designed secret injection.</w:t>
      </w:r>
    </w:p>
    <w:p w14:paraId="37D83ECB" w14:textId="77777777" w:rsidR="00205467" w:rsidRDefault="00380182">
      <w:pPr>
        <w:pStyle w:val="Callout"/>
        <w:shd w:val="clear" w:color="auto" w:fill="F4F6F9"/>
        <w:ind w:left="144" w:right="144"/>
      </w:pPr>
      <w:r>
        <w:t>This example pushes an image and starts billable compute only when you choose to run it. Do not set the count above zero until the matching image is present.</w:t>
      </w:r>
    </w:p>
    <w:p w14:paraId="7DEDB4E1" w14:textId="77777777" w:rsidR="00205467" w:rsidRDefault="00380182">
      <w:pPr>
        <w:pStyle w:val="Heading1"/>
        <w:pageBreakBefore/>
      </w:pPr>
      <w:bookmarkStart w:id="21" w:name="lesson21"/>
      <w:r>
        <w:lastRenderedPageBreak/>
        <w:t>21 | Diagnose credentials systematically</w:t>
      </w:r>
      <w:bookmarkEnd w:id="21"/>
    </w:p>
    <w:p w14:paraId="2341125A" w14:textId="77777777" w:rsidR="00205467" w:rsidRDefault="00380182">
      <w:r>
        <w:t>Your recurring InvalidClientTokenId error means AWS rejected the credentials. Terraform validate can still succeed because it is not an AWS login test. The database password does not fix an STS authentication failure.</w:t>
      </w:r>
    </w:p>
    <w:p w14:paraId="1269CEDB" w14:textId="77777777" w:rsidR="00205467" w:rsidRDefault="00380182">
      <w:pPr>
        <w:pStyle w:val="Heading2"/>
      </w:pPr>
      <w:r>
        <w:t>Inspect the selected credential source</w:t>
      </w:r>
    </w:p>
    <w:p w14:paraId="003157F7" w14:textId="77777777" w:rsidR="00205467" w:rsidRDefault="00380182">
      <w:pPr>
        <w:pStyle w:val="Caption"/>
        <w:keepNext/>
      </w:pPr>
      <w:r>
        <w:t>POWERSHELL  /  EXAMPLE</w:t>
      </w:r>
    </w:p>
    <w:p w14:paraId="00085F3F" w14:textId="77777777" w:rsidR="00205467" w:rsidRDefault="00380182">
      <w:pPr>
        <w:pStyle w:val="Code"/>
        <w:keepNext/>
        <w:shd w:val="clear" w:color="auto" w:fill="F4F6F9"/>
        <w:spacing w:before="80" w:line="220" w:lineRule="exact"/>
        <w:ind w:left="144" w:right="144"/>
        <w:rPr>
          <w:rFonts w:hint="eastAsia"/>
        </w:rPr>
      </w:pPr>
      <w:r>
        <w:t>aws configure list</w:t>
      </w:r>
    </w:p>
    <w:p w14:paraId="5C3AB66C" w14:textId="77777777" w:rsidR="00205467" w:rsidRDefault="00380182">
      <w:pPr>
        <w:pStyle w:val="Code"/>
        <w:shd w:val="clear" w:color="auto" w:fill="F4F6F9"/>
        <w:spacing w:after="100" w:line="220" w:lineRule="exact"/>
        <w:ind w:left="144" w:right="144"/>
        <w:rPr>
          <w:rFonts w:hint="eastAsia"/>
        </w:rPr>
      </w:pPr>
      <w:r>
        <w:t>aws sts get-caller-identity --profile lanka-deploy</w:t>
      </w:r>
    </w:p>
    <w:p w14:paraId="537540D6" w14:textId="77777777" w:rsidR="00205467" w:rsidRDefault="00380182">
      <w:r>
        <w:t>configure list shows masked values and where they came from. Do not share a raw credentials file. An explicit --profile tests that profile; setting AWS_PROFILE in the current window lets Terraform use the same named profile.</w:t>
      </w:r>
    </w:p>
    <w:p w14:paraId="54452FA0" w14:textId="77777777" w:rsidR="00205467" w:rsidRDefault="00380182">
      <w:pPr>
        <w:pStyle w:val="Heading2"/>
      </w:pPr>
      <w:r>
        <w:t>If the named profile fails too</w:t>
      </w:r>
    </w:p>
    <w:p w14:paraId="7D40FDD0" w14:textId="77777777" w:rsidR="00205467" w:rsidRDefault="00380182">
      <w:r>
        <w:t>In IAM, verify the access key is active and that you possess its matching secret. A partially copied ID or secret will not work. If the secret is lost, create a replacement through your normal access process; AWS does not reveal an existing secret again.</w:t>
      </w:r>
    </w:p>
    <w:p w14:paraId="41561BF5" w14:textId="77777777" w:rsidR="00205467" w:rsidRDefault="00380182">
      <w:pPr>
        <w:pStyle w:val="Caption"/>
        <w:keepNext/>
      </w:pPr>
      <w:r>
        <w:t>POWERSHELL  /  EXAMPLE</w:t>
      </w:r>
    </w:p>
    <w:p w14:paraId="1F7B6889" w14:textId="77777777" w:rsidR="00205467" w:rsidRDefault="00380182">
      <w:pPr>
        <w:pStyle w:val="Code"/>
        <w:keepNext/>
        <w:shd w:val="clear" w:color="auto" w:fill="F4F6F9"/>
        <w:spacing w:before="80" w:line="220" w:lineRule="exact"/>
        <w:ind w:left="144" w:right="144"/>
        <w:rPr>
          <w:rFonts w:hint="eastAsia"/>
        </w:rPr>
      </w:pPr>
      <w:r>
        <w:t>aws configure --profile lanka-deploy</w:t>
      </w:r>
    </w:p>
    <w:p w14:paraId="5C662423" w14:textId="77777777" w:rsidR="00205467" w:rsidRDefault="00380182">
      <w:pPr>
        <w:pStyle w:val="Code"/>
        <w:keepNext/>
        <w:shd w:val="clear" w:color="auto" w:fill="F4F6F9"/>
        <w:spacing w:line="220" w:lineRule="exact"/>
        <w:ind w:left="144" w:right="144"/>
        <w:rPr>
          <w:rFonts w:hint="eastAsia"/>
        </w:rPr>
      </w:pPr>
      <w:r>
        <w:t>$env:AWS_PROFILE = "lanka-deploy"</w:t>
      </w:r>
    </w:p>
    <w:p w14:paraId="558540C9" w14:textId="77777777" w:rsidR="00205467" w:rsidRDefault="00380182">
      <w:pPr>
        <w:pStyle w:val="Code"/>
        <w:shd w:val="clear" w:color="auto" w:fill="F4F6F9"/>
        <w:spacing w:after="100" w:line="220" w:lineRule="exact"/>
        <w:ind w:left="144" w:right="144"/>
        <w:rPr>
          <w:rFonts w:hint="eastAsia"/>
        </w:rPr>
      </w:pPr>
      <w:r>
        <w:t>aws sts get-caller-identity</w:t>
      </w:r>
    </w:p>
    <w:p w14:paraId="74133256" w14:textId="77777777" w:rsidR="00205467" w:rsidRDefault="00380182">
      <w:r>
        <w:t>Use the long-term-key cleanup in lesson 15 if stale environment credentials are overriding the saved profile. For temporary credentials, renew the whole access-key/secret/session-token set together.</w:t>
      </w:r>
    </w:p>
    <w:p w14:paraId="1F7F0CD9" w14:textId="77777777" w:rsidR="00205467" w:rsidRDefault="00380182">
      <w:pPr>
        <w:pStyle w:val="Heading2"/>
      </w:pPr>
      <w:r>
        <w:t>Authentication versus authorization</w:t>
      </w:r>
    </w:p>
    <w:p w14:paraId="681CA131" w14:textId="77777777" w:rsidR="00205467" w:rsidRDefault="00380182">
      <w:r>
        <w:rPr>
          <w:b/>
        </w:rPr>
        <w:t>InvalidClientTokenId / expired token:</w:t>
      </w:r>
      <w:r>
        <w:t xml:space="preserve"> The identity cannot be established; fix credential selection or validity first.</w:t>
      </w:r>
    </w:p>
    <w:p w14:paraId="2D60D621" w14:textId="77777777" w:rsidR="00205467" w:rsidRDefault="00380182">
      <w:r>
        <w:rPr>
          <w:b/>
        </w:rPr>
        <w:t>AccessDenied / UnauthorizedOperation:</w:t>
      </w:r>
      <w:r>
        <w:t xml:space="preserve"> AWS recognized an identity but rejected a requested operation. Check its permissions, role trust, organizational restrictions and any explicit deny. A successful identity lookup does not prove deployment permissions.</w:t>
      </w:r>
    </w:p>
    <w:p w14:paraId="77037718" w14:textId="77777777" w:rsidR="00205467" w:rsidRDefault="00380182">
      <w:r>
        <w:rPr>
          <w:b/>
        </w:rPr>
        <w:t>Missing key pair:</w:t>
      </w:r>
      <w:r>
        <w:t xml:space="preserve"> With authentication working, confirm the key pair exists in the selected Region and account.</w:t>
      </w:r>
    </w:p>
    <w:p w14:paraId="5AFCBC05" w14:textId="77777777" w:rsidR="00205467" w:rsidRDefault="00380182">
      <w:r>
        <w:t>Before returning to Terraform, the identity command must succeed in the same window. If credentials appear in chat or public logs, replace the exposed key; do not simply retry it indefinitely.</w:t>
      </w:r>
    </w:p>
    <w:p w14:paraId="2CC5DFAA" w14:textId="77777777" w:rsidR="00205467" w:rsidRDefault="00380182">
      <w:pPr>
        <w:pStyle w:val="Heading1"/>
        <w:pageBreakBefore/>
      </w:pPr>
      <w:bookmarkStart w:id="22" w:name="lesson22"/>
      <w:r>
        <w:lastRenderedPageBreak/>
        <w:t>22 | Diagnose plan and AWS failures</w:t>
      </w:r>
      <w:bookmarkEnd w:id="22"/>
    </w:p>
    <w:p w14:paraId="3E223A0D" w14:textId="77777777" w:rsidR="00205467" w:rsidRDefault="00380182">
      <w:r>
        <w:t>Read the first concrete error, resource address, file and line. A later “Planning failed” is a result, not the underlying cause. Keep the relevant error text but remove secrets before sharing.</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04081757" w14:textId="77777777">
        <w:trPr>
          <w:cantSplit/>
          <w:tblHeader/>
        </w:trPr>
        <w:tc>
          <w:tcPr>
            <w:tcW w:w="3450" w:type="dxa"/>
            <w:shd w:val="clear" w:color="auto" w:fill="E8EEF5"/>
            <w:vAlign w:val="center"/>
          </w:tcPr>
          <w:p w14:paraId="4219CE87" w14:textId="77777777" w:rsidR="00205467" w:rsidRDefault="00380182">
            <w:pPr>
              <w:pStyle w:val="TableHead"/>
              <w:keepNext/>
            </w:pPr>
            <w:r>
              <w:t>Symptom</w:t>
            </w:r>
          </w:p>
        </w:tc>
        <w:tc>
          <w:tcPr>
            <w:tcW w:w="5910" w:type="dxa"/>
            <w:shd w:val="clear" w:color="auto" w:fill="E8EEF5"/>
            <w:vAlign w:val="center"/>
          </w:tcPr>
          <w:p w14:paraId="7314E7A8" w14:textId="77777777" w:rsidR="00205467" w:rsidRDefault="00380182">
            <w:pPr>
              <w:pStyle w:val="TableHead"/>
              <w:keepNext/>
            </w:pPr>
            <w:r>
              <w:t>Meaning and next step</w:t>
            </w:r>
          </w:p>
        </w:tc>
      </w:tr>
      <w:tr w:rsidR="00205467" w14:paraId="4D6B3C3B" w14:textId="77777777">
        <w:trPr>
          <w:cantSplit/>
        </w:trPr>
        <w:tc>
          <w:tcPr>
            <w:tcW w:w="3450" w:type="dxa"/>
            <w:vAlign w:val="center"/>
          </w:tcPr>
          <w:p w14:paraId="45740918" w14:textId="77777777" w:rsidR="00205467" w:rsidRDefault="00380182">
            <w:pPr>
              <w:pStyle w:val="TableText"/>
            </w:pPr>
            <w:r>
              <w:t>Too many command-line arguments</w:t>
            </w:r>
          </w:p>
        </w:tc>
        <w:tc>
          <w:tcPr>
            <w:tcW w:w="5910" w:type="dxa"/>
            <w:vAlign w:val="center"/>
          </w:tcPr>
          <w:p w14:paraId="0F8DC92B" w14:textId="77777777" w:rsidR="00205467" w:rsidRDefault="00380182">
            <w:pPr>
              <w:pStyle w:val="TableText"/>
            </w:pPr>
            <w:r>
              <w:t>Use straight quotes around the full -var-file and -out arguments; remove pasted prompt/fence text</w:t>
            </w:r>
          </w:p>
        </w:tc>
      </w:tr>
      <w:tr w:rsidR="00205467" w14:paraId="0EE76729" w14:textId="77777777">
        <w:trPr>
          <w:cantSplit/>
        </w:trPr>
        <w:tc>
          <w:tcPr>
            <w:tcW w:w="3450" w:type="dxa"/>
            <w:vAlign w:val="center"/>
          </w:tcPr>
          <w:p w14:paraId="25F27375" w14:textId="77777777" w:rsidR="00205467" w:rsidRDefault="00380182">
            <w:pPr>
              <w:pStyle w:val="TableText"/>
            </w:pPr>
            <w:r>
              <w:t>Variables file does not exist</w:t>
            </w:r>
          </w:p>
        </w:tc>
        <w:tc>
          <w:tcPr>
            <w:tcW w:w="5910" w:type="dxa"/>
            <w:vAlign w:val="center"/>
          </w:tcPr>
          <w:p w14:paraId="6144290B" w14:textId="77777777" w:rsidR="00205467" w:rsidRDefault="00380182">
            <w:pPr>
              <w:pStyle w:val="TableText"/>
            </w:pPr>
            <w:r>
              <w:t>Check the folder and exact filename; your file is lanka-cinema-prod.tfvars</w:t>
            </w:r>
          </w:p>
        </w:tc>
      </w:tr>
      <w:tr w:rsidR="00205467" w14:paraId="72191A10" w14:textId="77777777">
        <w:trPr>
          <w:cantSplit/>
        </w:trPr>
        <w:tc>
          <w:tcPr>
            <w:tcW w:w="3450" w:type="dxa"/>
            <w:vAlign w:val="center"/>
          </w:tcPr>
          <w:p w14:paraId="5E6D5367" w14:textId="77777777" w:rsidR="00205467" w:rsidRDefault="00380182">
            <w:pPr>
              <w:pStyle w:val="TableText"/>
            </w:pPr>
            <w:r>
              <w:t>Workspace precondition failed</w:t>
            </w:r>
          </w:p>
        </w:tc>
        <w:tc>
          <w:tcPr>
            <w:tcW w:w="5910" w:type="dxa"/>
            <w:vAlign w:val="center"/>
          </w:tcPr>
          <w:p w14:paraId="23258983" w14:textId="77777777" w:rsidR="00205467" w:rsidRDefault="00380182">
            <w:pPr>
              <w:pStyle w:val="TableText"/>
            </w:pPr>
            <w:r>
              <w:t>Select lanka-cinema-production for these inputs; do not bypass the guard</w:t>
            </w:r>
          </w:p>
        </w:tc>
      </w:tr>
      <w:tr w:rsidR="00205467" w14:paraId="7510C5AC" w14:textId="77777777">
        <w:trPr>
          <w:cantSplit/>
        </w:trPr>
        <w:tc>
          <w:tcPr>
            <w:tcW w:w="3450" w:type="dxa"/>
            <w:vAlign w:val="center"/>
          </w:tcPr>
          <w:p w14:paraId="4809CFD9" w14:textId="77777777" w:rsidR="00205467" w:rsidRDefault="00380182">
            <w:pPr>
              <w:pStyle w:val="TableText"/>
            </w:pPr>
            <w:r>
              <w:t>AZ precondition failed</w:t>
            </w:r>
          </w:p>
        </w:tc>
        <w:tc>
          <w:tcPr>
            <w:tcW w:w="5910" w:type="dxa"/>
            <w:vAlign w:val="center"/>
          </w:tcPr>
          <w:p w14:paraId="3B77915F" w14:textId="77777777" w:rsidR="00205467" w:rsidRDefault="00380182">
            <w:pPr>
              <w:pStyle w:val="TableText"/>
            </w:pPr>
            <w:r>
              <w:t>Match both AZs to aws_region and verify availability</w:t>
            </w:r>
          </w:p>
        </w:tc>
      </w:tr>
      <w:tr w:rsidR="00205467" w14:paraId="598DF283" w14:textId="77777777">
        <w:trPr>
          <w:cantSplit/>
        </w:trPr>
        <w:tc>
          <w:tcPr>
            <w:tcW w:w="3450" w:type="dxa"/>
            <w:vAlign w:val="center"/>
          </w:tcPr>
          <w:p w14:paraId="1F7C415C" w14:textId="77777777" w:rsidR="00205467" w:rsidRDefault="00380182">
            <w:pPr>
              <w:pStyle w:val="TableText"/>
            </w:pPr>
            <w:r>
              <w:t>No matching EC2 key pair</w:t>
            </w:r>
          </w:p>
        </w:tc>
        <w:tc>
          <w:tcPr>
            <w:tcW w:w="5910" w:type="dxa"/>
            <w:vAlign w:val="center"/>
          </w:tcPr>
          <w:p w14:paraId="7CE43338" w14:textId="77777777" w:rsidR="00205467" w:rsidRDefault="00380182">
            <w:pPr>
              <w:pStyle w:val="TableText"/>
            </w:pPr>
            <w:r>
              <w:t>Check uddhika in us-east-1 and the correct account</w:t>
            </w:r>
          </w:p>
        </w:tc>
      </w:tr>
      <w:tr w:rsidR="00205467" w14:paraId="5D155831" w14:textId="77777777">
        <w:trPr>
          <w:cantSplit/>
        </w:trPr>
        <w:tc>
          <w:tcPr>
            <w:tcW w:w="3450" w:type="dxa"/>
            <w:vAlign w:val="center"/>
          </w:tcPr>
          <w:p w14:paraId="359D7F81" w14:textId="77777777" w:rsidR="00205467" w:rsidRDefault="00380182">
            <w:pPr>
              <w:pStyle w:val="TableText"/>
            </w:pPr>
            <w:r>
              <w:t>SG quota 60, required 111</w:t>
            </w:r>
          </w:p>
        </w:tc>
        <w:tc>
          <w:tcPr>
            <w:tcW w:w="5910" w:type="dxa"/>
            <w:vAlign w:val="center"/>
          </w:tcPr>
          <w:p w14:paraId="763151A0" w14:textId="77777777" w:rsidR="00205467" w:rsidRDefault="00380182">
            <w:pPr>
              <w:pStyle w:val="TableText"/>
            </w:pPr>
            <w:r>
              <w:t>Request an effective regional rules-per-SG increase; do not open the ALB to everyone</w:t>
            </w:r>
          </w:p>
        </w:tc>
      </w:tr>
      <w:tr w:rsidR="00205467" w14:paraId="4E9D012C" w14:textId="77777777">
        <w:trPr>
          <w:cantSplit/>
        </w:trPr>
        <w:tc>
          <w:tcPr>
            <w:tcW w:w="3450" w:type="dxa"/>
            <w:vAlign w:val="center"/>
          </w:tcPr>
          <w:p w14:paraId="16E52D64" w14:textId="77777777" w:rsidR="00205467" w:rsidRDefault="00380182">
            <w:pPr>
              <w:pStyle w:val="TableText"/>
            </w:pPr>
            <w:r>
              <w:t>VpcLimitExceeded</w:t>
            </w:r>
          </w:p>
        </w:tc>
        <w:tc>
          <w:tcPr>
            <w:tcW w:w="5910" w:type="dxa"/>
            <w:vAlign w:val="center"/>
          </w:tcPr>
          <w:p w14:paraId="710B03C8" w14:textId="77777777" w:rsidR="00205467" w:rsidRDefault="00380182">
            <w:pPr>
              <w:pStyle w:val="TableText"/>
            </w:pPr>
            <w:r>
              <w:t>Check VPC usage/quota in the selected Region; retain partial Terraform state</w:t>
            </w:r>
          </w:p>
        </w:tc>
      </w:tr>
      <w:tr w:rsidR="00205467" w14:paraId="5DCF6D32" w14:textId="77777777">
        <w:trPr>
          <w:cantSplit/>
        </w:trPr>
        <w:tc>
          <w:tcPr>
            <w:tcW w:w="3450" w:type="dxa"/>
            <w:vAlign w:val="center"/>
          </w:tcPr>
          <w:p w14:paraId="7842D603" w14:textId="77777777" w:rsidR="00205467" w:rsidRDefault="00380182">
            <w:pPr>
              <w:pStyle w:val="TableText"/>
            </w:pPr>
            <w:r>
              <w:t>IAM role lookup fails</w:t>
            </w:r>
          </w:p>
        </w:tc>
        <w:tc>
          <w:tcPr>
            <w:tcW w:w="5910" w:type="dxa"/>
            <w:vAlign w:val="center"/>
          </w:tcPr>
          <w:p w14:paraId="371939E9" w14:textId="77777777" w:rsidR="00205467" w:rsidRDefault="00380182">
            <w:pPr>
              <w:pStyle w:val="TableText"/>
            </w:pPr>
            <w:r>
              <w:t>The named existing role is missing or unreadable</w:t>
            </w:r>
          </w:p>
        </w:tc>
      </w:tr>
      <w:tr w:rsidR="00205467" w14:paraId="167419D9" w14:textId="77777777">
        <w:trPr>
          <w:cantSplit/>
        </w:trPr>
        <w:tc>
          <w:tcPr>
            <w:tcW w:w="3450" w:type="dxa"/>
            <w:vAlign w:val="center"/>
          </w:tcPr>
          <w:p w14:paraId="799CF0ED" w14:textId="77777777" w:rsidR="00205467" w:rsidRDefault="00380182">
            <w:pPr>
              <w:pStyle w:val="TableText"/>
            </w:pPr>
            <w:r>
              <w:t>Image pull / health failure</w:t>
            </w:r>
          </w:p>
        </w:tc>
        <w:tc>
          <w:tcPr>
            <w:tcW w:w="5910" w:type="dxa"/>
            <w:vAlign w:val="center"/>
          </w:tcPr>
          <w:p w14:paraId="14D3A52B" w14:textId="77777777" w:rsidR="00205467" w:rsidRDefault="00380182">
            <w:pPr>
              <w:pStyle w:val="TableText"/>
            </w:pPr>
            <w:r>
              <w:t>Inspect image URI, execution role, outbound network, logs, port and health path</w:t>
            </w:r>
          </w:p>
        </w:tc>
      </w:tr>
      <w:tr w:rsidR="00205467" w14:paraId="7F37DC4C" w14:textId="77777777">
        <w:trPr>
          <w:cantSplit/>
        </w:trPr>
        <w:tc>
          <w:tcPr>
            <w:tcW w:w="3450" w:type="dxa"/>
            <w:vAlign w:val="center"/>
          </w:tcPr>
          <w:p w14:paraId="7F104849" w14:textId="77777777" w:rsidR="00205467" w:rsidRDefault="00380182">
            <w:pPr>
              <w:pStyle w:val="TableText"/>
            </w:pPr>
            <w:r>
              <w:t>Saved plan missing or stale</w:t>
            </w:r>
          </w:p>
        </w:tc>
        <w:tc>
          <w:tcPr>
            <w:tcW w:w="5910" w:type="dxa"/>
            <w:vAlign w:val="center"/>
          </w:tcPr>
          <w:p w14:paraId="2EB20A0A" w14:textId="77777777" w:rsidR="00205467" w:rsidRDefault="00380182">
            <w:pPr>
              <w:pStyle w:val="TableText"/>
            </w:pPr>
            <w:r>
              <w:t>Generate a successful fresh plan; see lesson 17</w:t>
            </w:r>
          </w:p>
        </w:tc>
      </w:tr>
    </w:tbl>
    <w:p w14:paraId="1D0B586E" w14:textId="77777777" w:rsidR="00205467" w:rsidRDefault="00205467">
      <w:pPr>
        <w:pStyle w:val="Caption"/>
        <w:spacing w:after="40"/>
      </w:pPr>
    </w:p>
    <w:p w14:paraId="574C4183" w14:textId="77777777" w:rsidR="00205467" w:rsidRDefault="00380182">
      <w:pPr>
        <w:pStyle w:val="Heading2"/>
      </w:pPr>
      <w:r>
        <w:t>Partial apply is normal recovery territory</w:t>
      </w:r>
    </w:p>
    <w:p w14:paraId="237A185B" w14:textId="77777777" w:rsidR="00205467" w:rsidRDefault="00380182">
      <w:r>
        <w:t>If RDS log groups were created before VPC creation failed, those successful objects can remain in state. Fix the quota or permission issue, then create a fresh plan. Terraform normally proposes the remaining work rather than recreating every successful object.</w:t>
      </w:r>
    </w:p>
    <w:p w14:paraId="1E0525C4" w14:textId="77777777" w:rsidR="00205467" w:rsidRDefault="00380182">
      <w:r>
        <w:t>Do not delete state, manually delete random dependencies, or repeat an old plan as a general fix. If the backend could not save state after an operation, preserve any recovery state and logs and investigate before another apply.</w:t>
      </w:r>
    </w:p>
    <w:p w14:paraId="4686875A" w14:textId="77777777" w:rsidR="00205467" w:rsidRDefault="00380182">
      <w:r>
        <w:t>If a command waits for AWS, check status before terminating it. RDS lifecycle operations and load-balancer/network cleanup are asynchronous and can take time.</w:t>
      </w:r>
    </w:p>
    <w:p w14:paraId="3203558C" w14:textId="77777777" w:rsidR="00205467" w:rsidRDefault="00380182">
      <w:pPr>
        <w:pStyle w:val="Heading1"/>
        <w:pageBreakBefore/>
      </w:pPr>
      <w:bookmarkStart w:id="23" w:name="lesson23"/>
      <w:r>
        <w:lastRenderedPageBreak/>
        <w:t>23 | Destroy safely and completely</w:t>
      </w:r>
      <w:bookmarkEnd w:id="23"/>
    </w:p>
    <w:p w14:paraId="44F5AB22" w14:textId="77777777" w:rsidR="00205467" w:rsidRDefault="00380182">
      <w:r>
        <w:t xml:space="preserve">Destroy targets the managed resources recorded in the selected workspace. It does not mean “delete everything in my AWS account.” Existing IAM roles and the existing EC2 key pair are lookups, so they remain. </w:t>
      </w:r>
      <w:hyperlink w:anchor="R11">
        <w:r>
          <w:rPr>
            <w:color w:val="2E74B5"/>
          </w:rPr>
          <w:t>[R11]</w:t>
        </w:r>
      </w:hyperlink>
    </w:p>
    <w:p w14:paraId="1FB317F0" w14:textId="77777777" w:rsidR="00205467" w:rsidRDefault="00380182">
      <w:pPr>
        <w:pStyle w:val="Heading2"/>
      </w:pPr>
      <w:r>
        <w:t>Prepare the database first</w:t>
      </w:r>
    </w:p>
    <w:p w14:paraId="34AA0AD6" w14:textId="77777777" w:rsidR="00205467" w:rsidRDefault="00380182">
      <w:r>
        <w:t>Confirm the account/workspace and decide what data to retain. Edit the existing tfvars values to disable deletion protection. Keep skip_final_snapshot false if you want a final recovery point, and choose an unused snapshot identifier.</w:t>
      </w:r>
    </w:p>
    <w:p w14:paraId="7A6E7381" w14:textId="77777777" w:rsidR="00205467" w:rsidRDefault="00380182">
      <w:pPr>
        <w:pStyle w:val="Caption"/>
        <w:keepNext/>
      </w:pPr>
      <w:r>
        <w:t>HCL  /  EXAMPLE</w:t>
      </w:r>
    </w:p>
    <w:p w14:paraId="7A520BCE" w14:textId="77777777" w:rsidR="00205467" w:rsidRDefault="00380182">
      <w:pPr>
        <w:pStyle w:val="Code"/>
        <w:keepNext/>
        <w:shd w:val="clear" w:color="auto" w:fill="F4F6F9"/>
        <w:spacing w:before="80" w:line="220" w:lineRule="exact"/>
        <w:ind w:left="144" w:right="144"/>
        <w:rPr>
          <w:rFonts w:hint="eastAsia"/>
        </w:rPr>
      </w:pPr>
      <w:r>
        <w:t>deletion_protection       = false</w:t>
      </w:r>
    </w:p>
    <w:p w14:paraId="389BC610" w14:textId="77777777" w:rsidR="00205467" w:rsidRDefault="00380182">
      <w:pPr>
        <w:pStyle w:val="Code"/>
        <w:keepNext/>
        <w:shd w:val="clear" w:color="auto" w:fill="F4F6F9"/>
        <w:spacing w:line="220" w:lineRule="exact"/>
        <w:ind w:left="144" w:right="144"/>
        <w:rPr>
          <w:rFonts w:hint="eastAsia"/>
        </w:rPr>
      </w:pPr>
      <w:r>
        <w:t>skip_final_snapshot       = false</w:t>
      </w:r>
    </w:p>
    <w:p w14:paraId="4B0A20C3" w14:textId="77777777" w:rsidR="00205467" w:rsidRDefault="00380182">
      <w:pPr>
        <w:pStyle w:val="Code"/>
        <w:shd w:val="clear" w:color="auto" w:fill="F4F6F9"/>
        <w:spacing w:after="100" w:line="220" w:lineRule="exact"/>
        <w:ind w:left="144" w:right="144"/>
        <w:rPr>
          <w:rFonts w:hint="eastAsia"/>
        </w:rPr>
      </w:pPr>
      <w:r>
        <w:t>final_snapshot_identifier = "lanka-final-20260923-01"</w:t>
      </w:r>
    </w:p>
    <w:p w14:paraId="5E97C795" w14:textId="77777777" w:rsidR="00205467" w:rsidRDefault="00380182">
      <w:r>
        <w:t xml:space="preserve">For deliberate deletion without a final snapshot, use skip_final_snapshot true instead; this removes that recovery opportunity. A retained final snapshot is outside Terraform management and can continue to incur storage charges. </w:t>
      </w:r>
      <w:hyperlink w:anchor="R12">
        <w:r>
          <w:rPr>
            <w:color w:val="2E74B5"/>
          </w:rPr>
          <w:t>[R12]</w:t>
        </w:r>
      </w:hyperlink>
    </w:p>
    <w:p w14:paraId="7FD08ACC" w14:textId="77777777" w:rsidR="00205467" w:rsidRDefault="00380182">
      <w:r>
        <w:t>Apply the protection change before destroy. A targeted apply is an exceptional preparation step here; it can still include dependencies or other pending changes, so inspect its plan:</w:t>
      </w:r>
    </w:p>
    <w:p w14:paraId="7E69B4FC" w14:textId="77777777" w:rsidR="00205467" w:rsidRDefault="00380182">
      <w:pPr>
        <w:pStyle w:val="Caption"/>
        <w:keepNext/>
      </w:pPr>
      <w:r>
        <w:t>POWERSHELL  /  EXAMPLE</w:t>
      </w:r>
    </w:p>
    <w:p w14:paraId="38511192" w14:textId="77777777" w:rsidR="00205467" w:rsidRDefault="00380182">
      <w:pPr>
        <w:pStyle w:val="Code"/>
        <w:shd w:val="clear" w:color="auto" w:fill="F4F6F9"/>
        <w:spacing w:before="80" w:after="100" w:line="220" w:lineRule="exact"/>
        <w:ind w:left="144" w:right="144"/>
        <w:rPr>
          <w:rFonts w:hint="eastAsia"/>
        </w:rPr>
      </w:pPr>
      <w:r>
        <w:t>terraform apply "-target=aws_db_instance.this" "-var-file=lanka-cinema-prod.tfvars"</w:t>
      </w:r>
    </w:p>
    <w:p w14:paraId="191BE8C8" w14:textId="77777777" w:rsidR="00205467" w:rsidRDefault="00380182">
      <w:r>
        <w:t>Proceed only after the intended database settings are applied. If the database is already absent, inspect state and the fresh destroy plan rather than recreating it just for this preparation.</w:t>
      </w:r>
    </w:p>
    <w:p w14:paraId="5EBDF2DB" w14:textId="77777777" w:rsidR="00205467" w:rsidRDefault="00380182">
      <w:pPr>
        <w:pStyle w:val="Heading2"/>
      </w:pPr>
      <w:r>
        <w:t>Remove the stack</w:t>
      </w:r>
    </w:p>
    <w:p w14:paraId="381AB039" w14:textId="77777777" w:rsidR="00205467" w:rsidRDefault="00380182">
      <w:r>
        <w:t xml:space="preserve">Empty the web and API ECR repositories if they contain images; forced deletion is not enabled. </w:t>
      </w:r>
      <w:hyperlink w:anchor="R17">
        <w:r>
          <w:rPr>
            <w:color w:val="2E74B5"/>
          </w:rPr>
          <w:t>[R17]</w:t>
        </w:r>
      </w:hyperlink>
      <w:r>
        <w:t xml:space="preserve"> Export data/logs that must survive. Then:</w:t>
      </w:r>
    </w:p>
    <w:p w14:paraId="72E74D6D" w14:textId="77777777" w:rsidR="00205467" w:rsidRDefault="00380182">
      <w:pPr>
        <w:pStyle w:val="Caption"/>
        <w:keepNext/>
      </w:pPr>
      <w:r>
        <w:t>POWERSHELL  /  EXAMPLE</w:t>
      </w:r>
    </w:p>
    <w:p w14:paraId="2E923CD2" w14:textId="77777777" w:rsidR="00205467" w:rsidRDefault="00380182">
      <w:pPr>
        <w:pStyle w:val="Code"/>
        <w:keepNext/>
        <w:shd w:val="clear" w:color="auto" w:fill="F4F6F9"/>
        <w:spacing w:before="80" w:line="220" w:lineRule="exact"/>
        <w:ind w:left="144" w:right="144"/>
        <w:rPr>
          <w:rFonts w:hint="eastAsia"/>
        </w:rPr>
      </w:pPr>
      <w:r>
        <w:t>terraform destroy "-var-file=lanka-cinema-prod.tfvars"</w:t>
      </w:r>
    </w:p>
    <w:p w14:paraId="3B33FF42" w14:textId="77777777" w:rsidR="00205467" w:rsidRDefault="00380182">
      <w:pPr>
        <w:pStyle w:val="Code"/>
        <w:shd w:val="clear" w:color="auto" w:fill="F4F6F9"/>
        <w:spacing w:after="100" w:line="220" w:lineRule="exact"/>
        <w:ind w:left="144" w:right="144"/>
        <w:rPr>
          <w:rFonts w:hint="eastAsia"/>
        </w:rPr>
      </w:pPr>
      <w:r>
        <w:t>terraform state list</w:t>
      </w:r>
    </w:p>
    <w:p w14:paraId="54D45EF1" w14:textId="77777777" w:rsidR="00205467" w:rsidRDefault="00380182">
      <w:r>
        <w:t>Review the deletion plan and type yes. No managed resource entries should remain after a successful full destroy. If a dependency blocks deletion, fix that dependency and rerun destroy.</w:t>
      </w:r>
    </w:p>
    <w:p w14:paraId="724B26D4" w14:textId="77777777" w:rsidR="00205467" w:rsidRDefault="00380182">
      <w:r>
        <w:t>Manual resources, snapshots and retained backups may remain outside state. Check them separately. Keep state until cleanup is verified; deleting state is never the cleanup command.</w:t>
      </w:r>
    </w:p>
    <w:p w14:paraId="481D86B4" w14:textId="77777777" w:rsidR="00205467" w:rsidRDefault="00380182">
      <w:pPr>
        <w:pStyle w:val="Heading1"/>
        <w:pageBreakBefore/>
      </w:pPr>
      <w:bookmarkStart w:id="24" w:name="lesson24"/>
      <w:r>
        <w:lastRenderedPageBreak/>
        <w:t>24 | Drift, imports and recovery</w:t>
      </w:r>
      <w:bookmarkEnd w:id="24"/>
    </w:p>
    <w:p w14:paraId="2FC5929D" w14:textId="77777777" w:rsidR="00205467" w:rsidRDefault="00380182">
      <w:r>
        <w:t>Drift means AWS differs from the configuration or last recorded state. It often happens after a manual Console change. A normal plan refreshes what it can read and shows how Terraform would reconcile the difference.</w:t>
      </w:r>
    </w:p>
    <w:p w14:paraId="4996681A" w14:textId="77777777" w:rsidR="00205467" w:rsidRDefault="00380182">
      <w:r>
        <w:t>If you change an ECS desired count in the Console but leave tfvars at 0, the next normal apply may return it to 0. Decide which value is intended and update code accordingly.</w:t>
      </w:r>
    </w:p>
    <w:p w14:paraId="2A2489D5" w14:textId="77777777" w:rsidR="00205467" w:rsidRDefault="00380182">
      <w:pPr>
        <w:pStyle w:val="Heading2"/>
      </w:pPr>
      <w:r>
        <w:t>Refresh-only is not “accept this into code”</w:t>
      </w:r>
    </w:p>
    <w:p w14:paraId="56C888CB" w14:textId="77777777" w:rsidR="00205467" w:rsidRDefault="00380182">
      <w:pPr>
        <w:pStyle w:val="Caption"/>
        <w:keepNext/>
      </w:pPr>
      <w:r>
        <w:t>POWERSHELL  /  EXAMPLE</w:t>
      </w:r>
    </w:p>
    <w:p w14:paraId="6634BA79" w14:textId="77777777" w:rsidR="00205467" w:rsidRDefault="00380182">
      <w:pPr>
        <w:pStyle w:val="Code"/>
        <w:shd w:val="clear" w:color="auto" w:fill="F4F6F9"/>
        <w:spacing w:before="80" w:after="100" w:line="220" w:lineRule="exact"/>
        <w:ind w:left="144" w:right="144"/>
        <w:rPr>
          <w:rFonts w:hint="eastAsia"/>
        </w:rPr>
      </w:pPr>
      <w:r>
        <w:t>terraform plan -refresh-only "-var-file=lanka-cinema-prod.tfvars"</w:t>
      </w:r>
    </w:p>
    <w:p w14:paraId="0FE28EEC" w14:textId="77777777" w:rsidR="00205467" w:rsidRDefault="00380182">
      <w:r>
        <w:t>This previews state/output updates to reflect observed remote changes. Applying a refresh-only plan changes state, not the infrastructure configuration. A later normal plan can still propose restoring the code's original values.</w:t>
      </w:r>
    </w:p>
    <w:p w14:paraId="0191BAD8" w14:textId="77777777" w:rsidR="00205467" w:rsidRDefault="00380182">
      <w:pPr>
        <w:pStyle w:val="Heading2"/>
      </w:pPr>
      <w:r>
        <w:t>Import an existing object intentionally</w:t>
      </w:r>
    </w:p>
    <w:p w14:paraId="4EB9B268" w14:textId="77777777" w:rsidR="00205467" w:rsidRDefault="00380182">
      <w:r>
        <w:t>Concept only: if a manually created API repository should be managed at an address that is not already in state, the current repository resource can be paired with an import block:</w:t>
      </w:r>
    </w:p>
    <w:p w14:paraId="44FE13A1" w14:textId="77777777" w:rsidR="00205467" w:rsidRDefault="00380182">
      <w:pPr>
        <w:pStyle w:val="Caption"/>
        <w:keepNext/>
      </w:pPr>
      <w:r>
        <w:t>HCL  /  EXAMPLE</w:t>
      </w:r>
    </w:p>
    <w:p w14:paraId="6243D03E" w14:textId="77777777" w:rsidR="00205467" w:rsidRDefault="00380182">
      <w:pPr>
        <w:pStyle w:val="Code"/>
        <w:keepNext/>
        <w:shd w:val="clear" w:color="auto" w:fill="F4F6F9"/>
        <w:spacing w:before="80" w:line="220" w:lineRule="exact"/>
        <w:ind w:left="144" w:right="144"/>
        <w:rPr>
          <w:rFonts w:hint="eastAsia"/>
        </w:rPr>
      </w:pPr>
      <w:r>
        <w:t>import {</w:t>
      </w:r>
    </w:p>
    <w:p w14:paraId="5E98C2AC" w14:textId="77777777" w:rsidR="00205467" w:rsidRDefault="00380182">
      <w:pPr>
        <w:pStyle w:val="Code"/>
        <w:keepNext/>
        <w:shd w:val="clear" w:color="auto" w:fill="F4F6F9"/>
        <w:spacing w:line="220" w:lineRule="exact"/>
        <w:ind w:left="144" w:right="144"/>
        <w:rPr>
          <w:rFonts w:hint="eastAsia"/>
        </w:rPr>
      </w:pPr>
      <w:r>
        <w:t xml:space="preserve">  to = aws_ecr_repository.api</w:t>
      </w:r>
    </w:p>
    <w:p w14:paraId="25712CC2" w14:textId="77777777" w:rsidR="00205467" w:rsidRDefault="00380182">
      <w:pPr>
        <w:pStyle w:val="Code"/>
        <w:keepNext/>
        <w:shd w:val="clear" w:color="auto" w:fill="F4F6F9"/>
        <w:spacing w:line="220" w:lineRule="exact"/>
        <w:ind w:left="144" w:right="144"/>
        <w:rPr>
          <w:rFonts w:hint="eastAsia"/>
        </w:rPr>
      </w:pPr>
      <w:r>
        <w:t xml:space="preserve">  id = "lanka-cinema-api"</w:t>
      </w:r>
    </w:p>
    <w:p w14:paraId="01CED404" w14:textId="77777777" w:rsidR="00205467" w:rsidRDefault="00380182">
      <w:pPr>
        <w:pStyle w:val="Code"/>
        <w:shd w:val="clear" w:color="auto" w:fill="F4F6F9"/>
        <w:spacing w:after="100" w:line="220" w:lineRule="exact"/>
        <w:ind w:left="144" w:right="144"/>
        <w:rPr>
          <w:rFonts w:hint="eastAsia"/>
        </w:rPr>
      </w:pPr>
      <w:r>
        <w:t>}</w:t>
      </w:r>
    </w:p>
    <w:p w14:paraId="76A84024" w14:textId="77777777" w:rsidR="00205467" w:rsidRDefault="00380182">
      <w:r>
        <w:t xml:space="preserve">Review a normal plan with this block. The configured name/settings must match the object you intend to adopt; importing does not guarantee a no-change plan. Import each required object to the correct address, and never bind one AWS object to multiple states. </w:t>
      </w:r>
      <w:hyperlink w:anchor="R10">
        <w:r>
          <w:rPr>
            <w:color w:val="2E74B5"/>
          </w:rPr>
          <w:t>[R10]</w:t>
        </w:r>
      </w:hyperlink>
    </w:p>
    <w:p w14:paraId="2FB1A91B" w14:textId="77777777" w:rsidR="00205467" w:rsidRDefault="00380182">
      <w:pPr>
        <w:pStyle w:val="Heading2"/>
      </w:pPr>
      <w:r>
        <w:t>Lost state is an incident, not a new deployment</w:t>
      </w:r>
    </w:p>
    <w:p w14:paraId="4DB13D4F" w14:textId="77777777" w:rsidR="00205467" w:rsidRDefault="00380182">
      <w:r>
        <w:t>First identify the correct account, backend and workspace. Restore a trusted state backup if available. Otherwise inventory the resources and design imports carefully; do not apply an empty state against a live stack.</w:t>
      </w:r>
    </w:p>
    <w:p w14:paraId="2389EB00" w14:textId="77777777" w:rsidR="00205467" w:rsidRDefault="00380182">
      <w:r>
        <w:rPr>
          <w:rFonts w:ascii="Consolas" w:hAnsi="Consolas"/>
          <w:sz w:val="18"/>
        </w:rPr>
        <w:t>terraform state rm</w:t>
      </w:r>
      <w:r>
        <w:t xml:space="preserve"> forgets ownership without deleting AWS resources. </w:t>
      </w:r>
      <w:r>
        <w:rPr>
          <w:rFonts w:ascii="Consolas" w:hAnsi="Consolas"/>
          <w:sz w:val="18"/>
        </w:rPr>
        <w:t>force-unlock</w:t>
      </w:r>
      <w:r>
        <w:t xml:space="preserve"> is only for a confirmed abandoned lock, never to compete with another writer. These are recovery tools, not normal troubleshooting shortcuts.</w:t>
      </w:r>
    </w:p>
    <w:p w14:paraId="7D0916AB" w14:textId="77777777" w:rsidR="00205467" w:rsidRDefault="00380182">
      <w:r>
        <w:t>Manual dependencies can also block destroy—for example, an unmanaged network interface still using a managed security group. Identify its owner before removing it.</w:t>
      </w:r>
    </w:p>
    <w:p w14:paraId="60B79CC0" w14:textId="77777777" w:rsidR="00205467" w:rsidRDefault="00380182">
      <w:pPr>
        <w:pStyle w:val="Heading1"/>
        <w:pageBreakBefore/>
      </w:pPr>
      <w:bookmarkStart w:id="25" w:name="lesson25"/>
      <w:r>
        <w:lastRenderedPageBreak/>
        <w:t>25 | Move toward secured remote state</w:t>
      </w:r>
      <w:bookmarkEnd w:id="25"/>
    </w:p>
    <w:p w14:paraId="7F054AB0" w14:textId="77777777" w:rsidR="00205467" w:rsidRDefault="00380182">
      <w:r>
        <w:t>Your repository currently uses the local backend. For team operation, a shared backend provides one authoritative state location and locking, so two people do not unknowingly apply from independent copies.</w:t>
      </w:r>
    </w:p>
    <w:p w14:paraId="090F3315" w14:textId="77777777" w:rsidR="00205467" w:rsidRDefault="00380182">
      <w:r>
        <w:rPr>
          <w:b/>
        </w:rPr>
        <w:t>Concept only:</w:t>
      </w:r>
      <w:r>
        <w:t xml:space="preserve"> This backend is not currently configured. The S3 bucket must already exist and be secured through a separate bootstrap process.</w:t>
      </w:r>
    </w:p>
    <w:p w14:paraId="27276AE5" w14:textId="77777777" w:rsidR="00205467" w:rsidRDefault="00380182">
      <w:pPr>
        <w:pStyle w:val="Caption"/>
        <w:keepNext/>
      </w:pPr>
      <w:r>
        <w:t>HCL  /  EXAMPLE</w:t>
      </w:r>
    </w:p>
    <w:p w14:paraId="2E3CAADC" w14:textId="77777777" w:rsidR="00205467" w:rsidRDefault="00380182">
      <w:pPr>
        <w:pStyle w:val="Code"/>
        <w:keepNext/>
        <w:shd w:val="clear" w:color="auto" w:fill="F4F6F9"/>
        <w:spacing w:before="80" w:line="220" w:lineRule="exact"/>
        <w:ind w:left="144" w:right="144"/>
        <w:rPr>
          <w:rFonts w:hint="eastAsia"/>
        </w:rPr>
      </w:pPr>
      <w:r>
        <w:t>terraform {</w:t>
      </w:r>
    </w:p>
    <w:p w14:paraId="68738154" w14:textId="77777777" w:rsidR="00205467" w:rsidRDefault="00380182">
      <w:pPr>
        <w:pStyle w:val="Code"/>
        <w:keepNext/>
        <w:shd w:val="clear" w:color="auto" w:fill="F4F6F9"/>
        <w:spacing w:line="220" w:lineRule="exact"/>
        <w:ind w:left="144" w:right="144"/>
        <w:rPr>
          <w:rFonts w:hint="eastAsia"/>
        </w:rPr>
      </w:pPr>
      <w:r>
        <w:t xml:space="preserve">  backend "s3" {</w:t>
      </w:r>
    </w:p>
    <w:p w14:paraId="32355154" w14:textId="77777777" w:rsidR="00205467" w:rsidRDefault="00380182">
      <w:pPr>
        <w:pStyle w:val="Code"/>
        <w:keepNext/>
        <w:shd w:val="clear" w:color="auto" w:fill="F4F6F9"/>
        <w:spacing w:line="220" w:lineRule="exact"/>
        <w:ind w:left="144" w:right="144"/>
        <w:rPr>
          <w:rFonts w:hint="eastAsia"/>
        </w:rPr>
      </w:pPr>
      <w:r>
        <w:t xml:space="preserve">    bucket               = "REPLACE-WITH-STATE-BUCKET"</w:t>
      </w:r>
    </w:p>
    <w:p w14:paraId="427DC6E0" w14:textId="77777777" w:rsidR="00205467" w:rsidRDefault="00380182">
      <w:pPr>
        <w:pStyle w:val="Code"/>
        <w:keepNext/>
        <w:shd w:val="clear" w:color="auto" w:fill="F4F6F9"/>
        <w:spacing w:line="220" w:lineRule="exact"/>
        <w:ind w:left="144" w:right="144"/>
        <w:rPr>
          <w:rFonts w:hint="eastAsia"/>
        </w:rPr>
      </w:pPr>
      <w:r>
        <w:t xml:space="preserve">    key                  = "cinema/terraform.tfstate"</w:t>
      </w:r>
    </w:p>
    <w:p w14:paraId="6E436487" w14:textId="77777777" w:rsidR="00205467" w:rsidRDefault="00380182">
      <w:pPr>
        <w:pStyle w:val="Code"/>
        <w:keepNext/>
        <w:shd w:val="clear" w:color="auto" w:fill="F4F6F9"/>
        <w:spacing w:line="220" w:lineRule="exact"/>
        <w:ind w:left="144" w:right="144"/>
        <w:rPr>
          <w:rFonts w:hint="eastAsia"/>
        </w:rPr>
      </w:pPr>
      <w:r>
        <w:t xml:space="preserve">    region               = "us-east-1"</w:t>
      </w:r>
    </w:p>
    <w:p w14:paraId="2A747120" w14:textId="77777777" w:rsidR="00205467" w:rsidRDefault="00380182">
      <w:pPr>
        <w:pStyle w:val="Code"/>
        <w:keepNext/>
        <w:shd w:val="clear" w:color="auto" w:fill="F4F6F9"/>
        <w:spacing w:line="220" w:lineRule="exact"/>
        <w:ind w:left="144" w:right="144"/>
        <w:rPr>
          <w:rFonts w:hint="eastAsia"/>
        </w:rPr>
      </w:pPr>
      <w:r>
        <w:t xml:space="preserve">    workspace_key_prefix = "clients"</w:t>
      </w:r>
    </w:p>
    <w:p w14:paraId="5024A99F" w14:textId="77777777" w:rsidR="00205467" w:rsidRDefault="00380182">
      <w:pPr>
        <w:pStyle w:val="Code"/>
        <w:keepNext/>
        <w:shd w:val="clear" w:color="auto" w:fill="F4F6F9"/>
        <w:spacing w:line="220" w:lineRule="exact"/>
        <w:ind w:left="144" w:right="144"/>
        <w:rPr>
          <w:rFonts w:hint="eastAsia"/>
        </w:rPr>
      </w:pPr>
      <w:r>
        <w:t xml:space="preserve">    encrypt              = true</w:t>
      </w:r>
    </w:p>
    <w:p w14:paraId="298C202A" w14:textId="77777777" w:rsidR="00205467" w:rsidRDefault="00380182">
      <w:pPr>
        <w:pStyle w:val="Code"/>
        <w:keepNext/>
        <w:shd w:val="clear" w:color="auto" w:fill="F4F6F9"/>
        <w:spacing w:line="220" w:lineRule="exact"/>
        <w:ind w:left="144" w:right="144"/>
        <w:rPr>
          <w:rFonts w:hint="eastAsia"/>
        </w:rPr>
      </w:pPr>
      <w:r>
        <w:t xml:space="preserve">    use_lockfile         = true</w:t>
      </w:r>
    </w:p>
    <w:p w14:paraId="7FBAB835" w14:textId="77777777" w:rsidR="00205467" w:rsidRDefault="00380182">
      <w:pPr>
        <w:pStyle w:val="Code"/>
        <w:keepNext/>
        <w:shd w:val="clear" w:color="auto" w:fill="F4F6F9"/>
        <w:spacing w:line="220" w:lineRule="exact"/>
        <w:ind w:left="144" w:right="144"/>
        <w:rPr>
          <w:rFonts w:hint="eastAsia"/>
        </w:rPr>
      </w:pPr>
      <w:r>
        <w:t xml:space="preserve">  }</w:t>
      </w:r>
    </w:p>
    <w:p w14:paraId="3939B800" w14:textId="77777777" w:rsidR="00205467" w:rsidRDefault="00380182">
      <w:pPr>
        <w:pStyle w:val="Code"/>
        <w:shd w:val="clear" w:color="auto" w:fill="F4F6F9"/>
        <w:spacing w:after="100" w:line="220" w:lineRule="exact"/>
        <w:ind w:left="144" w:right="144"/>
        <w:rPr>
          <w:rFonts w:hint="eastAsia"/>
        </w:rPr>
      </w:pPr>
      <w:r>
        <w:t>}</w:t>
      </w:r>
    </w:p>
    <w:p w14:paraId="76549D75" w14:textId="77777777" w:rsidR="00205467" w:rsidRDefault="00380182">
      <w:r>
        <w:t>For the non-default lanka-cinema-production workspace, this example stores state under clients/lanka-cinema-production/cinema/terraform.tfstate. Give the deployer appropriate state and lock-object permissions. Backend authentication and AWS provider authentication are separate configurations, even if both use the same profile.</w:t>
      </w:r>
    </w:p>
    <w:p w14:paraId="272979F5" w14:textId="77777777" w:rsidR="00205467" w:rsidRDefault="00380182">
      <w:r>
        <w:t xml:space="preserve">S3-native locking requires Terraform 1.10 or newer. Your installed 1.12 supports it, but the repository currently allows 1.9; raise and standardize the minimum if adopting this example. DynamoDB locking is deprecated in current S3 backend guidance. </w:t>
      </w:r>
      <w:hyperlink w:anchor="R6">
        <w:r>
          <w:rPr>
            <w:color w:val="2E74B5"/>
          </w:rPr>
          <w:t>[R6]</w:t>
        </w:r>
      </w:hyperlink>
    </w:p>
    <w:p w14:paraId="7D386792" w14:textId="77777777" w:rsidR="00205467" w:rsidRDefault="00380182">
      <w:pPr>
        <w:pStyle w:val="Heading2"/>
      </w:pPr>
      <w:r>
        <w:t>Migration sequence</w:t>
      </w:r>
    </w:p>
    <w:p w14:paraId="77EA3563" w14:textId="77777777" w:rsidR="00205467" w:rsidRDefault="00380182">
      <w:r>
        <w:t>Arrange a maintenance window with no active applies. Back up all workspace states securely. Prepare a private, encrypted, versioned S3 bucket with restricted access and public access blocked. Add the reviewed backend configuration, then use:</w:t>
      </w:r>
    </w:p>
    <w:p w14:paraId="6F0EFFC9" w14:textId="77777777" w:rsidR="00205467" w:rsidRDefault="00380182">
      <w:pPr>
        <w:pStyle w:val="Caption"/>
        <w:keepNext/>
      </w:pPr>
      <w:r>
        <w:t>POWERSHELL  /  EXAMPLE</w:t>
      </w:r>
    </w:p>
    <w:p w14:paraId="2D77C6B8" w14:textId="77777777" w:rsidR="00205467" w:rsidRDefault="00380182">
      <w:pPr>
        <w:pStyle w:val="Code"/>
        <w:shd w:val="clear" w:color="auto" w:fill="F4F6F9"/>
        <w:spacing w:before="80" w:after="100" w:line="220" w:lineRule="exact"/>
        <w:ind w:left="144" w:right="144"/>
        <w:rPr>
          <w:rFonts w:hint="eastAsia"/>
        </w:rPr>
      </w:pPr>
      <w:r>
        <w:t>terraform init -migrate-state</w:t>
      </w:r>
    </w:p>
    <w:p w14:paraId="670F4EB1" w14:textId="77777777" w:rsidR="00205467" w:rsidRDefault="00380182">
      <w:r>
        <w:t xml:space="preserve">Read the migration prompts, verify every expected workspace and state list, and run a normal plan before further changes. </w:t>
      </w:r>
      <w:r>
        <w:rPr>
          <w:rFonts w:ascii="Consolas" w:hAnsi="Consolas"/>
          <w:sz w:val="18"/>
        </w:rPr>
        <w:t>-reconfigure</w:t>
      </w:r>
      <w:r>
        <w:t xml:space="preserve"> is not a substitute for deliberately migrating existing state.</w:t>
      </w:r>
    </w:p>
    <w:p w14:paraId="514AD1F0" w14:textId="77777777" w:rsidR="00205467" w:rsidRDefault="00380182">
      <w:r>
        <w:t>Do not store access keys in backend code or backend configuration arguments. Do not make the application stack destroy its own state bucket. Remote state also does not back up MySQL or EFS data; those need their own recovery plans.</w:t>
      </w:r>
    </w:p>
    <w:p w14:paraId="3E64C4C5" w14:textId="77777777" w:rsidR="00205467" w:rsidRDefault="00380182">
      <w:pPr>
        <w:pStyle w:val="Heading1"/>
        <w:pageBreakBefore/>
      </w:pPr>
      <w:bookmarkStart w:id="26" w:name="lesson26"/>
      <w:r>
        <w:lastRenderedPageBreak/>
        <w:t>26 | Modules, lifecycle and safe refactoring</w:t>
      </w:r>
      <w:bookmarkEnd w:id="26"/>
    </w:p>
    <w:p w14:paraId="3ADD9893" w14:textId="77777777" w:rsidR="00205467" w:rsidRDefault="00380182">
      <w:r>
        <w:t>A module is a directory of Terraform configuration with inputs and outputs. Your Terraform directory is already a root module. It does not currently call separate child modules for network, database or workloads.</w:t>
      </w:r>
    </w:p>
    <w:p w14:paraId="62332587" w14:textId="77777777" w:rsidR="00205467" w:rsidRDefault="00380182">
      <w:pPr>
        <w:pStyle w:val="Heading2"/>
      </w:pPr>
      <w:r>
        <w:t>When a child module helps</w:t>
      </w:r>
    </w:p>
    <w:p w14:paraId="5F339BFC" w14:textId="77777777" w:rsidR="00205467" w:rsidRDefault="00380182">
      <w:r>
        <w:t>Web and API repeat a similar ECR/ECS/ALB pattern. A future workload module could accept workload name, health path, image tag, desired count, subnet IDs and role ARNs. It could return repository URL, service name and ALB DNS.</w:t>
      </w:r>
    </w:p>
    <w:p w14:paraId="59F3FA9F" w14:textId="77777777" w:rsidR="00205467" w:rsidRDefault="00380182">
      <w:r>
        <w:t>Keep application-specific choices as inputs. Do not make the first module a large abstraction with dozens of switches simply because two files look similar. A useful module has a clear responsibility and predictable lifecycle.</w:t>
      </w:r>
    </w:p>
    <w:p w14:paraId="7FE28B10" w14:textId="77777777" w:rsidR="00205467" w:rsidRDefault="00380182">
      <w:pPr>
        <w:pStyle w:val="Heading2"/>
      </w:pPr>
      <w:r>
        <w:t>Moving code can change resource addresses</w:t>
      </w:r>
    </w:p>
    <w:p w14:paraId="30FDD4D5" w14:textId="77777777" w:rsidR="00205467" w:rsidRDefault="00380182">
      <w:r>
        <w:t xml:space="preserve">Renaming </w:t>
      </w:r>
      <w:r>
        <w:rPr>
          <w:rFonts w:ascii="Consolas" w:hAnsi="Consolas"/>
          <w:sz w:val="18"/>
        </w:rPr>
        <w:t>aws_ecs_service.api</w:t>
      </w:r>
      <w:r>
        <w:t xml:space="preserve"> to </w:t>
      </w:r>
      <w:r>
        <w:rPr>
          <w:rFonts w:ascii="Consolas" w:hAnsi="Consolas"/>
          <w:sz w:val="18"/>
        </w:rPr>
        <w:t>aws_ecs_service.backend</w:t>
      </w:r>
      <w:r>
        <w:t xml:space="preserve"> is different from moving the block between files. Without a recorded move, Terraform can propose destroying one address and creating another.</w:t>
      </w:r>
    </w:p>
    <w:p w14:paraId="14DAB823" w14:textId="77777777" w:rsidR="00205467" w:rsidRDefault="00380182">
      <w:r>
        <w:t>Concept example, only if you actually rename the matching resource and references:</w:t>
      </w:r>
    </w:p>
    <w:p w14:paraId="25D6D881" w14:textId="77777777" w:rsidR="00205467" w:rsidRDefault="00380182">
      <w:pPr>
        <w:pStyle w:val="Caption"/>
        <w:keepNext/>
      </w:pPr>
      <w:r>
        <w:t>HCL  /  EXAMPLE</w:t>
      </w:r>
    </w:p>
    <w:p w14:paraId="3E3C92C6" w14:textId="77777777" w:rsidR="00205467" w:rsidRDefault="00380182">
      <w:pPr>
        <w:pStyle w:val="Code"/>
        <w:keepNext/>
        <w:shd w:val="clear" w:color="auto" w:fill="F4F6F9"/>
        <w:spacing w:before="80" w:line="220" w:lineRule="exact"/>
        <w:ind w:left="144" w:right="144"/>
        <w:rPr>
          <w:rFonts w:hint="eastAsia"/>
        </w:rPr>
      </w:pPr>
      <w:r>
        <w:t>moved {</w:t>
      </w:r>
    </w:p>
    <w:p w14:paraId="34D77B77" w14:textId="77777777" w:rsidR="00205467" w:rsidRDefault="00380182">
      <w:pPr>
        <w:pStyle w:val="Code"/>
        <w:keepNext/>
        <w:shd w:val="clear" w:color="auto" w:fill="F4F6F9"/>
        <w:spacing w:line="220" w:lineRule="exact"/>
        <w:ind w:left="144" w:right="144"/>
        <w:rPr>
          <w:rFonts w:hint="eastAsia"/>
        </w:rPr>
      </w:pPr>
      <w:r>
        <w:t xml:space="preserve">  from = aws_ecs_service.api</w:t>
      </w:r>
    </w:p>
    <w:p w14:paraId="49A84D49" w14:textId="77777777" w:rsidR="00205467" w:rsidRDefault="00380182">
      <w:pPr>
        <w:pStyle w:val="Code"/>
        <w:keepNext/>
        <w:shd w:val="clear" w:color="auto" w:fill="F4F6F9"/>
        <w:spacing w:line="220" w:lineRule="exact"/>
        <w:ind w:left="144" w:right="144"/>
        <w:rPr>
          <w:rFonts w:hint="eastAsia"/>
        </w:rPr>
      </w:pPr>
      <w:r>
        <w:t xml:space="preserve">  to   = aws_ecs_service.backend</w:t>
      </w:r>
    </w:p>
    <w:p w14:paraId="58A9C72E" w14:textId="77777777" w:rsidR="00205467" w:rsidRDefault="00380182">
      <w:pPr>
        <w:pStyle w:val="Code"/>
        <w:shd w:val="clear" w:color="auto" w:fill="F4F6F9"/>
        <w:spacing w:after="100" w:line="220" w:lineRule="exact"/>
        <w:ind w:left="144" w:right="144"/>
        <w:rPr>
          <w:rFonts w:hint="eastAsia"/>
        </w:rPr>
      </w:pPr>
      <w:r>
        <w:t>}</w:t>
      </w:r>
    </w:p>
    <w:p w14:paraId="044B0B81" w14:textId="77777777" w:rsidR="00205467" w:rsidRDefault="00380182">
      <w:r>
        <w:t xml:space="preserve">A move maps state identity; it does not make an incompatible AWS property change safe. Moving into a child module likewise needs deliberate mappings for each affected resource. Review the plan for address moves without unintended replacement. </w:t>
      </w:r>
      <w:hyperlink w:anchor="R13">
        <w:r>
          <w:rPr>
            <w:color w:val="2E74B5"/>
          </w:rPr>
          <w:t>[R13]</w:t>
        </w:r>
      </w:hyperlink>
    </w:p>
    <w:p w14:paraId="4E04F488" w14:textId="77777777" w:rsidR="00205467" w:rsidRDefault="00380182">
      <w:pPr>
        <w:pStyle w:val="Heading2"/>
      </w:pPr>
      <w:r>
        <w:t>Lifecycle controls</w:t>
      </w:r>
    </w:p>
    <w:p w14:paraId="2F25E6BD" w14:textId="77777777" w:rsidR="00205467" w:rsidRDefault="00380182">
      <w:r>
        <w:rPr>
          <w:rFonts w:ascii="Consolas" w:hAnsi="Consolas"/>
          <w:sz w:val="18"/>
        </w:rPr>
        <w:t>prevent_destroy</w:t>
      </w:r>
      <w:r>
        <w:t xml:space="preserve"> can block planned destruction while the lifecycle rule remains in configuration. It is not a substitute for backups or AWS deletion protection.</w:t>
      </w:r>
    </w:p>
    <w:p w14:paraId="5C11B8A0" w14:textId="77777777" w:rsidR="00205467" w:rsidRDefault="00380182">
      <w:r>
        <w:rPr>
          <w:rFonts w:ascii="Consolas" w:hAnsi="Consolas"/>
          <w:sz w:val="18"/>
        </w:rPr>
        <w:t>create_before_destroy</w:t>
      </w:r>
      <w:r>
        <w:t xml:space="preserve"> requests replacement in the opposite order, but names, dependencies and quotas may prevent both copies from existing together.</w:t>
      </w:r>
    </w:p>
    <w:p w14:paraId="2EE4B568" w14:textId="77777777" w:rsidR="00205467" w:rsidRDefault="00380182">
      <w:r>
        <w:rPr>
          <w:rFonts w:ascii="Consolas" w:hAnsi="Consolas"/>
          <w:sz w:val="18"/>
        </w:rPr>
        <w:t>ignore_changes</w:t>
      </w:r>
      <w:r>
        <w:t xml:space="preserve"> can delegate a particular attribute to another controller, such as autoscaling, but can hide drift when used carelessly. Do not add it simply to remove an unexplained plan difference. </w:t>
      </w:r>
      <w:hyperlink w:anchor="R14">
        <w:r>
          <w:rPr>
            <w:color w:val="2E74B5"/>
          </w:rPr>
          <w:t>[R14]</w:t>
        </w:r>
      </w:hyperlink>
    </w:p>
    <w:p w14:paraId="1710241C" w14:textId="77777777" w:rsidR="00205467" w:rsidRDefault="00380182">
      <w:r>
        <w:t>Your current lifecycle blocks mostly use preconditions to stop invalid inputs. The RDS engine lookup also has a postcondition to check the discovered result.</w:t>
      </w:r>
    </w:p>
    <w:p w14:paraId="61460B07" w14:textId="77777777" w:rsidR="00205467" w:rsidRDefault="00380182">
      <w:pPr>
        <w:pStyle w:val="Heading1"/>
        <w:pageBreakBefore/>
      </w:pPr>
      <w:bookmarkStart w:id="27" w:name="lesson27"/>
      <w:r>
        <w:lastRenderedPageBreak/>
        <w:t>27 | Tests and a future CI/CD workflow</w:t>
      </w:r>
      <w:bookmarkEnd w:id="27"/>
    </w:p>
    <w:p w14:paraId="572208F9" w14:textId="77777777" w:rsidR="00205467" w:rsidRDefault="00380182">
      <w:r>
        <w:t>The repository contains 40 mocked-provider test runs. They test the Terraform design: subnet placement, quotas, naming, ARM64 EC2, X86_64 ECS, API isolation, health checks, roles and invalid inputs.</w:t>
      </w:r>
    </w:p>
    <w:p w14:paraId="4FBF14D8" w14:textId="77777777" w:rsidR="00205467" w:rsidRDefault="00380182">
      <w:r>
        <w:t xml:space="preserve">In this specific file, AWS is mocked and runs use plan. A generic terraform test in another repository can create real resources; inspect the test configuration before assuming it is offline. </w:t>
      </w:r>
      <w:hyperlink w:anchor="R15">
        <w:r>
          <w:rPr>
            <w:color w:val="2E74B5"/>
          </w:rPr>
          <w:t>[R15]</w:t>
        </w:r>
      </w:hyperlink>
    </w:p>
    <w:p w14:paraId="708F7AE2" w14:textId="77777777" w:rsidR="00205467" w:rsidRDefault="00380182">
      <w:r>
        <w:t>Run these tests from the Terraform directory:</w:t>
      </w:r>
    </w:p>
    <w:p w14:paraId="4B6A16D4" w14:textId="77777777" w:rsidR="00205467" w:rsidRDefault="00380182">
      <w:pPr>
        <w:pStyle w:val="Caption"/>
        <w:keepNext/>
      </w:pPr>
      <w:r>
        <w:t>POWERSHELL  /  EXAMPLE</w:t>
      </w:r>
    </w:p>
    <w:p w14:paraId="3FFA9E0E" w14:textId="77777777" w:rsidR="00205467" w:rsidRDefault="00380182">
      <w:pPr>
        <w:pStyle w:val="Code"/>
        <w:keepNext/>
        <w:shd w:val="clear" w:color="auto" w:fill="F4F6F9"/>
        <w:spacing w:before="80" w:line="220" w:lineRule="exact"/>
        <w:ind w:left="144" w:right="144"/>
        <w:rPr>
          <w:rFonts w:hint="eastAsia"/>
        </w:rPr>
      </w:pPr>
      <w:r>
        <w:t>$previousWorkspace = $env:TF_WORKSPACE</w:t>
      </w:r>
    </w:p>
    <w:p w14:paraId="0C8E4D2A" w14:textId="77777777" w:rsidR="00205467" w:rsidRDefault="00380182">
      <w:pPr>
        <w:pStyle w:val="Code"/>
        <w:keepNext/>
        <w:shd w:val="clear" w:color="auto" w:fill="F4F6F9"/>
        <w:spacing w:line="220" w:lineRule="exact"/>
        <w:ind w:left="144" w:right="144"/>
        <w:rPr>
          <w:rFonts w:hint="eastAsia"/>
        </w:rPr>
      </w:pPr>
      <w:r>
        <w:t>try {</w:t>
      </w:r>
    </w:p>
    <w:p w14:paraId="4A330213" w14:textId="77777777" w:rsidR="00205467" w:rsidRDefault="00380182">
      <w:pPr>
        <w:pStyle w:val="Code"/>
        <w:keepNext/>
        <w:shd w:val="clear" w:color="auto" w:fill="F4F6F9"/>
        <w:spacing w:line="220" w:lineRule="exact"/>
        <w:ind w:left="144" w:right="144"/>
        <w:rPr>
          <w:rFonts w:hint="eastAsia"/>
        </w:rPr>
      </w:pPr>
      <w:r>
        <w:t xml:space="preserve">    $env:TF_WORKSPACE = "new-cinema-production"</w:t>
      </w:r>
    </w:p>
    <w:p w14:paraId="21E36720" w14:textId="77777777" w:rsidR="00205467" w:rsidRDefault="00380182">
      <w:pPr>
        <w:pStyle w:val="Code"/>
        <w:keepNext/>
        <w:shd w:val="clear" w:color="auto" w:fill="F4F6F9"/>
        <w:spacing w:line="220" w:lineRule="exact"/>
        <w:ind w:left="144" w:right="144"/>
        <w:rPr>
          <w:rFonts w:hint="eastAsia"/>
        </w:rPr>
      </w:pPr>
      <w:r>
        <w:t xml:space="preserve">    terraform test</w:t>
      </w:r>
    </w:p>
    <w:p w14:paraId="2BF7F065" w14:textId="77777777" w:rsidR="00205467" w:rsidRDefault="00380182">
      <w:pPr>
        <w:pStyle w:val="Code"/>
        <w:keepNext/>
        <w:shd w:val="clear" w:color="auto" w:fill="F4F6F9"/>
        <w:spacing w:line="220" w:lineRule="exact"/>
        <w:ind w:left="144" w:right="144"/>
        <w:rPr>
          <w:rFonts w:hint="eastAsia"/>
        </w:rPr>
      </w:pPr>
      <w:r>
        <w:t xml:space="preserve">    if ($LASTEXITCODE -ne 0) { throw "Tests failed" }</w:t>
      </w:r>
    </w:p>
    <w:p w14:paraId="61CE2E41" w14:textId="77777777" w:rsidR="00205467" w:rsidRDefault="00380182">
      <w:pPr>
        <w:pStyle w:val="Code"/>
        <w:keepNext/>
        <w:shd w:val="clear" w:color="auto" w:fill="F4F6F9"/>
        <w:spacing w:line="220" w:lineRule="exact"/>
        <w:ind w:left="144" w:right="144"/>
        <w:rPr>
          <w:rFonts w:hint="eastAsia"/>
        </w:rPr>
      </w:pPr>
      <w:r>
        <w:t>}</w:t>
      </w:r>
    </w:p>
    <w:p w14:paraId="3DD14C1B" w14:textId="77777777" w:rsidR="00205467" w:rsidRDefault="00380182">
      <w:pPr>
        <w:pStyle w:val="Code"/>
        <w:keepNext/>
        <w:shd w:val="clear" w:color="auto" w:fill="F4F6F9"/>
        <w:spacing w:line="220" w:lineRule="exact"/>
        <w:ind w:left="144" w:right="144"/>
        <w:rPr>
          <w:rFonts w:hint="eastAsia"/>
        </w:rPr>
      </w:pPr>
      <w:r>
        <w:t>finally {</w:t>
      </w:r>
    </w:p>
    <w:p w14:paraId="21616F24" w14:textId="77777777" w:rsidR="00205467" w:rsidRDefault="00380182">
      <w:pPr>
        <w:pStyle w:val="Code"/>
        <w:keepNext/>
        <w:shd w:val="clear" w:color="auto" w:fill="F4F6F9"/>
        <w:spacing w:line="220" w:lineRule="exact"/>
        <w:ind w:left="144" w:right="144"/>
        <w:rPr>
          <w:rFonts w:hint="eastAsia"/>
        </w:rPr>
      </w:pPr>
      <w:r>
        <w:t xml:space="preserve">    if ($null -eq $previousWorkspace) {</w:t>
      </w:r>
    </w:p>
    <w:p w14:paraId="31F18EEC" w14:textId="77777777" w:rsidR="00205467" w:rsidRDefault="00380182">
      <w:pPr>
        <w:pStyle w:val="Code"/>
        <w:keepNext/>
        <w:shd w:val="clear" w:color="auto" w:fill="F4F6F9"/>
        <w:spacing w:line="220" w:lineRule="exact"/>
        <w:ind w:left="144" w:right="144"/>
        <w:rPr>
          <w:rFonts w:hint="eastAsia"/>
        </w:rPr>
      </w:pPr>
      <w:r>
        <w:t xml:space="preserve">        Remove-Item Env:TF_WORKSPACE -ErrorAction SilentlyContinue</w:t>
      </w:r>
    </w:p>
    <w:p w14:paraId="1B04BB38" w14:textId="77777777" w:rsidR="00205467" w:rsidRDefault="00380182">
      <w:pPr>
        <w:pStyle w:val="Code"/>
        <w:keepNext/>
        <w:shd w:val="clear" w:color="auto" w:fill="F4F6F9"/>
        <w:spacing w:line="220" w:lineRule="exact"/>
        <w:ind w:left="144" w:right="144"/>
        <w:rPr>
          <w:rFonts w:hint="eastAsia"/>
        </w:rPr>
      </w:pPr>
      <w:r>
        <w:t xml:space="preserve">    } else {</w:t>
      </w:r>
    </w:p>
    <w:p w14:paraId="1F8F11C3" w14:textId="77777777" w:rsidR="00205467" w:rsidRDefault="00380182">
      <w:pPr>
        <w:pStyle w:val="Code"/>
        <w:keepNext/>
        <w:shd w:val="clear" w:color="auto" w:fill="F4F6F9"/>
        <w:spacing w:line="220" w:lineRule="exact"/>
        <w:ind w:left="144" w:right="144"/>
        <w:rPr>
          <w:rFonts w:hint="eastAsia"/>
        </w:rPr>
      </w:pPr>
      <w:r>
        <w:t xml:space="preserve">        $env:TF_WORKSPACE = $previousWorkspace</w:t>
      </w:r>
    </w:p>
    <w:p w14:paraId="4EA92514" w14:textId="77777777" w:rsidR="00205467" w:rsidRDefault="00380182">
      <w:pPr>
        <w:pStyle w:val="Code"/>
        <w:keepNext/>
        <w:shd w:val="clear" w:color="auto" w:fill="F4F6F9"/>
        <w:spacing w:line="220" w:lineRule="exact"/>
        <w:ind w:left="144" w:right="144"/>
        <w:rPr>
          <w:rFonts w:hint="eastAsia"/>
        </w:rPr>
      </w:pPr>
      <w:r>
        <w:t xml:space="preserve">    }</w:t>
      </w:r>
    </w:p>
    <w:p w14:paraId="4A0055CB" w14:textId="77777777" w:rsidR="00205467" w:rsidRDefault="00380182">
      <w:pPr>
        <w:pStyle w:val="Code"/>
        <w:shd w:val="clear" w:color="auto" w:fill="F4F6F9"/>
        <w:spacing w:after="100" w:line="220" w:lineRule="exact"/>
        <w:ind w:left="144" w:right="144"/>
        <w:rPr>
          <w:rFonts w:hint="eastAsia"/>
        </w:rPr>
      </w:pPr>
      <w:r>
        <w:t>}</w:t>
      </w:r>
    </w:p>
    <w:p w14:paraId="09E82B4F" w14:textId="77777777" w:rsidR="00205467" w:rsidRDefault="00380182">
      <w:r>
        <w:t>The test workspace name matches the synthetic test client. The finally block restores the environment selection so later real commands are not accidentally directed at that test name.</w:t>
      </w:r>
    </w:p>
    <w:p w14:paraId="2AD23205" w14:textId="77777777" w:rsidR="00205467" w:rsidRDefault="00380182">
      <w:pPr>
        <w:pStyle w:val="Heading2"/>
      </w:pPr>
      <w:r>
        <w:t>Layers of confidence</w:t>
      </w:r>
    </w:p>
    <w:p w14:paraId="5CD5A5C2" w14:textId="77777777" w:rsidR="00205467" w:rsidRDefault="00380182">
      <w:r>
        <w:t>fmt checks consistency. validate checks configuration. Mocked tests check expected logic. A real plan checks actual identity, lookups and differences. Apply and runtime checks establish whether deployment and the application work. None replaces all the others.</w:t>
      </w:r>
    </w:p>
    <w:p w14:paraId="0B44E94F" w14:textId="77777777" w:rsidR="00205467" w:rsidRDefault="00380182">
      <w:pPr>
        <w:pStyle w:val="Heading2"/>
      </w:pPr>
      <w:r>
        <w:t>CI/CD design: not yet implemented</w:t>
      </w:r>
    </w:p>
    <w:p w14:paraId="6DB72967" w14:textId="77777777" w:rsidR="00205467" w:rsidRDefault="00380182">
      <w:r>
        <w:t>A future pull-request pipeline can run fmt, validate and these tests, then produce a restricted plan for review. Use a protected deployment environment, one apply writer per workspace, and apply only a trusted reviewed artifact from the correct commit.</w:t>
      </w:r>
    </w:p>
    <w:p w14:paraId="26BC4CFB" w14:textId="77777777" w:rsidR="00205467" w:rsidRDefault="00380182">
      <w:r>
        <w:t xml:space="preserve">Use short-lived AWS credentials through OIDC with narrowly scoped role trust when your CI platform supports it. Restrict who can run privileged workflows and access state/plan artifacts. GitHub's AWS OIDC instructions describe the trust relationship. </w:t>
      </w:r>
      <w:hyperlink w:anchor="R16">
        <w:r>
          <w:rPr>
            <w:color w:val="2E74B5"/>
          </w:rPr>
          <w:t>[R16]</w:t>
        </w:r>
      </w:hyperlink>
    </w:p>
    <w:p w14:paraId="20E1F6B4" w14:textId="77777777" w:rsidR="00205467" w:rsidRDefault="00380182">
      <w:pPr>
        <w:pStyle w:val="Heading1"/>
        <w:pageBreakBefore/>
      </w:pPr>
      <w:bookmarkStart w:id="28" w:name="lesson28"/>
      <w:r>
        <w:lastRenderedPageBreak/>
        <w:t>28 | Operate the system in production</w:t>
      </w:r>
      <w:bookmarkEnd w:id="28"/>
    </w:p>
    <w:p w14:paraId="17C20FBD" w14:textId="77777777" w:rsidR="00205467" w:rsidRDefault="00380182">
      <w:r>
        <w:t>Successful provisioning is the start of operations. Your code deliberately leaves several application and recovery decisions to you. Treat the following as future work, not features already present.</w:t>
      </w:r>
    </w:p>
    <w:p w14:paraId="0AE28FEB" w14:textId="77777777" w:rsidR="00205467" w:rsidRDefault="00380182">
      <w:pPr>
        <w:pStyle w:val="Heading2"/>
      </w:pPr>
      <w:r>
        <w:t>Availability and traffic</w:t>
      </w:r>
    </w:p>
    <w:p w14:paraId="30B7DE13" w14:textId="77777777" w:rsidR="00205467" w:rsidRDefault="00380182">
      <w:r>
        <w:t>Two ALB subnets do not make a zero-task or one-task application highly available. Plan a suitable task count across AZs, capacity and deployment behavior. RDS remains Single-AZ unless its design is changed. NAT single mode also has a different failure/cost tradeoff from per_az mode.</w:t>
      </w:r>
    </w:p>
    <w:p w14:paraId="18CF3F1E" w14:textId="77777777" w:rsidR="00205467" w:rsidRDefault="00380182">
      <w:r>
        <w:t>Choose how clients reach the application: CloudFront distribution, DNS, origin settings, certificates and TLS. The current prefix-list restriction recognizes CloudFront network sources; it does not by itself restrict access to only your own distribution. Add appropriate origin protection for that requirement.</w:t>
      </w:r>
    </w:p>
    <w:p w14:paraId="61B52EEC" w14:textId="77777777" w:rsidR="00205467" w:rsidRDefault="00380182">
      <w:pPr>
        <w:pStyle w:val="Heading2"/>
      </w:pPr>
      <w:r>
        <w:t>Secrets and permissions</w:t>
      </w:r>
    </w:p>
    <w:p w14:paraId="7ED60971" w14:textId="77777777" w:rsidR="00205467" w:rsidRDefault="00380182">
      <w:r>
        <w:t>Give each application only required AWS and database permissions. Design secret injection with a secrets service and the correct roles. Merely reading a secret with a Terraform data source can still put its value into state; review the full data path.</w:t>
      </w:r>
    </w:p>
    <w:p w14:paraId="743541F6" w14:textId="77777777" w:rsidR="00205467" w:rsidRDefault="00380182">
      <w:r>
        <w:t>Reduce broad SSH access and consider controlled administrative access. Review EC2 disk encryption, instance metadata settings and patch management. IAM authentication and network reachability solve different problems.</w:t>
      </w:r>
    </w:p>
    <w:p w14:paraId="3A307BC5" w14:textId="77777777" w:rsidR="00205467" w:rsidRDefault="00380182">
      <w:pPr>
        <w:pStyle w:val="Heading2"/>
      </w:pPr>
      <w:r>
        <w:t>Data recovery and observation</w:t>
      </w:r>
    </w:p>
    <w:p w14:paraId="710902B7" w14:textId="77777777" w:rsidR="00205467" w:rsidRDefault="00380182">
      <w:r>
        <w:t>EFS automatic backups are disabled. RDS backups exist by configuration, but practice a restore and measure recovery time. Decide how application schema migrations and image rollback interact with database compatibility.</w:t>
      </w:r>
    </w:p>
    <w:p w14:paraId="01BA11A2" w14:textId="77777777" w:rsidR="00205467" w:rsidRDefault="00380182">
      <w:r>
        <w:t>Set useful alerts for application errors, unhealthy targets, task restarts, database storage/connections and failed backups. Current log groups alone are not an alerting system, and Container Insights is off.</w:t>
      </w:r>
    </w:p>
    <w:p w14:paraId="5A431DBC" w14:textId="77777777" w:rsidR="00205467" w:rsidRDefault="00380182">
      <w:pPr>
        <w:pStyle w:val="Heading2"/>
      </w:pPr>
      <w:r>
        <w:t>Cost and changes</w:t>
      </w:r>
    </w:p>
    <w:p w14:paraId="5BD8A3BE" w14:textId="77777777" w:rsidR="00205467" w:rsidRDefault="00380182">
      <w:r>
        <w:t>ALBs, RDS, EC2, storage, logs, public IPv4 addresses and optional NAT can incur charges even with zero ECS tasks. Use current AWS billing tools and tags to attribute costs; this guide does not assume a fixed monthly price.</w:t>
      </w:r>
    </w:p>
    <w:p w14:paraId="210E96D4" w14:textId="77777777" w:rsidR="00205467" w:rsidRDefault="00380182">
      <w:r>
        <w:t>Pin/review provider upgrades, approved AMIs and image release tags. Rehearse significant changes in an isolated environment, review the plan, keep recovery points and verify the result. Avoid broad “apply everything again” as an incident response.</w:t>
      </w:r>
    </w:p>
    <w:p w14:paraId="47BCFE95" w14:textId="77777777" w:rsidR="00205467" w:rsidRDefault="00380182">
      <w:pPr>
        <w:pStyle w:val="Heading1"/>
        <w:pageBreakBefore/>
      </w:pPr>
      <w:bookmarkStart w:id="29" w:name="lesson29"/>
      <w:r>
        <w:lastRenderedPageBreak/>
        <w:t>29 | Practice without deploying AWS</w:t>
      </w:r>
      <w:bookmarkEnd w:id="29"/>
    </w:p>
    <w:p w14:paraId="387F837B" w14:textId="77777777" w:rsidR="00205467" w:rsidRDefault="00380182">
      <w:r>
        <w:t>Use these exercises to move from recognizing commands to explaining outcomes. Write your prediction before looking at the answer page.</w:t>
      </w:r>
    </w:p>
    <w:p w14:paraId="0EE3C800" w14:textId="77777777" w:rsidR="00205467" w:rsidRDefault="00380182">
      <w:pPr>
        <w:pStyle w:val="Heading2"/>
      </w:pPr>
      <w:r>
        <w:t>Exercise 1: trace a value</w:t>
      </w:r>
    </w:p>
    <w:p w14:paraId="537C51F6" w14:textId="77777777" w:rsidR="00205467" w:rsidRDefault="00380182">
      <w:r>
        <w:t>Find api_ecs_desired_count in the client tfvars, its declaration in api-variables.tf, and its use in api-ecs.tf. What changes if the value becomes 1? Which prerequisite must exist before apply?</w:t>
      </w:r>
    </w:p>
    <w:p w14:paraId="6361196A" w14:textId="77777777" w:rsidR="00205467" w:rsidRDefault="00380182">
      <w:pPr>
        <w:pStyle w:val="Heading2"/>
      </w:pPr>
      <w:r>
        <w:t>Exercise 2: read the graph</w:t>
      </w:r>
    </w:p>
    <w:p w14:paraId="1F18E98D" w14:textId="77777777" w:rsidR="00205467" w:rsidRDefault="00380182">
      <w:r>
        <w:t>In api-alb.tf, identify the target group's VPC reference and the listener's target-group reference. Explain why Terraform does not need filename ordering to create them.</w:t>
      </w:r>
    </w:p>
    <w:p w14:paraId="19C48B3C" w14:textId="77777777" w:rsidR="00205467" w:rsidRDefault="00380182">
      <w:pPr>
        <w:pStyle w:val="Heading2"/>
      </w:pPr>
      <w:r>
        <w:t>Exercise 3: explain access</w:t>
      </w:r>
    </w:p>
    <w:p w14:paraId="241E3B70" w14:textId="77777777" w:rsidR="00205467" w:rsidRDefault="00380182">
      <w:r>
        <w:t>Can a laptop connect directly to the ALB? Can an API task connect to MySQL? Can a web task use EFS without a task-definition mount? Answer from the SG and task code, not from the resource names.</w:t>
      </w:r>
    </w:p>
    <w:p w14:paraId="36DB0BD5" w14:textId="77777777" w:rsidR="00205467" w:rsidRDefault="00380182">
      <w:pPr>
        <w:pStyle w:val="Heading2"/>
      </w:pPr>
      <w:r>
        <w:t>Exercise 4: a local-only mini lab</w:t>
      </w:r>
    </w:p>
    <w:p w14:paraId="0C61C38C" w14:textId="77777777" w:rsidR="00205467" w:rsidRDefault="00380182">
      <w:r>
        <w:t>Create a separate folder C:\Data\terraform-learning-lab and save the following as main.tf there. Do not add it to the cinema root. This example has no AWS provider or managed resources.</w:t>
      </w:r>
    </w:p>
    <w:p w14:paraId="1D978B2F" w14:textId="77777777" w:rsidR="00205467" w:rsidRDefault="00380182">
      <w:pPr>
        <w:pStyle w:val="Caption"/>
        <w:keepNext/>
      </w:pPr>
      <w:r>
        <w:t>HCL  /  EXAMPLE</w:t>
      </w:r>
    </w:p>
    <w:p w14:paraId="59C33BD3" w14:textId="77777777" w:rsidR="00205467" w:rsidRDefault="00380182">
      <w:pPr>
        <w:pStyle w:val="Code"/>
        <w:keepNext/>
        <w:shd w:val="clear" w:color="auto" w:fill="F4F6F9"/>
        <w:spacing w:before="80" w:line="220" w:lineRule="exact"/>
        <w:ind w:left="144" w:right="144"/>
        <w:rPr>
          <w:rFonts w:hint="eastAsia"/>
        </w:rPr>
      </w:pPr>
      <w:r>
        <w:t>variable "cinema_name" {</w:t>
      </w:r>
    </w:p>
    <w:p w14:paraId="31DAFEDF" w14:textId="77777777" w:rsidR="00205467" w:rsidRDefault="00380182">
      <w:pPr>
        <w:pStyle w:val="Code"/>
        <w:keepNext/>
        <w:shd w:val="clear" w:color="auto" w:fill="F4F6F9"/>
        <w:spacing w:line="220" w:lineRule="exact"/>
        <w:ind w:left="144" w:right="144"/>
        <w:rPr>
          <w:rFonts w:hint="eastAsia"/>
        </w:rPr>
      </w:pPr>
      <w:r>
        <w:t xml:space="preserve">  type    = string</w:t>
      </w:r>
    </w:p>
    <w:p w14:paraId="39707619" w14:textId="77777777" w:rsidR="00205467" w:rsidRDefault="00380182">
      <w:pPr>
        <w:pStyle w:val="Code"/>
        <w:keepNext/>
        <w:shd w:val="clear" w:color="auto" w:fill="F4F6F9"/>
        <w:spacing w:line="220" w:lineRule="exact"/>
        <w:ind w:left="144" w:right="144"/>
        <w:rPr>
          <w:rFonts w:hint="eastAsia"/>
        </w:rPr>
      </w:pPr>
      <w:r>
        <w:t xml:space="preserve">  default = "practice-cinema"</w:t>
      </w:r>
    </w:p>
    <w:p w14:paraId="2A6F62B1" w14:textId="77777777" w:rsidR="00205467" w:rsidRDefault="00380182">
      <w:pPr>
        <w:pStyle w:val="Code"/>
        <w:keepNext/>
        <w:shd w:val="clear" w:color="auto" w:fill="F4F6F9"/>
        <w:spacing w:line="220" w:lineRule="exact"/>
        <w:ind w:left="144" w:right="144"/>
        <w:rPr>
          <w:rFonts w:hint="eastAsia"/>
        </w:rPr>
      </w:pPr>
      <w:r>
        <w:t>}</w:t>
      </w:r>
    </w:p>
    <w:p w14:paraId="0E29F054" w14:textId="77777777" w:rsidR="00205467" w:rsidRDefault="00380182">
      <w:pPr>
        <w:pStyle w:val="Code"/>
        <w:keepNext/>
        <w:shd w:val="clear" w:color="auto" w:fill="F4F6F9"/>
        <w:spacing w:line="220" w:lineRule="exact"/>
        <w:ind w:left="144" w:right="144"/>
        <w:rPr>
          <w:rFonts w:hint="eastAsia"/>
        </w:rPr>
      </w:pPr>
      <w:r>
        <w:t>locals {</w:t>
      </w:r>
    </w:p>
    <w:p w14:paraId="79F579B0" w14:textId="77777777" w:rsidR="00205467" w:rsidRDefault="00380182">
      <w:pPr>
        <w:pStyle w:val="Code"/>
        <w:keepNext/>
        <w:shd w:val="clear" w:color="auto" w:fill="F4F6F9"/>
        <w:spacing w:line="220" w:lineRule="exact"/>
        <w:ind w:left="144" w:right="144"/>
        <w:rPr>
          <w:rFonts w:hint="eastAsia"/>
        </w:rPr>
      </w:pPr>
      <w:r>
        <w:t xml:space="preserve">  label = "${var.cinema_name}-learning"</w:t>
      </w:r>
    </w:p>
    <w:p w14:paraId="594A5776" w14:textId="77777777" w:rsidR="00205467" w:rsidRDefault="00380182">
      <w:pPr>
        <w:pStyle w:val="Code"/>
        <w:keepNext/>
        <w:shd w:val="clear" w:color="auto" w:fill="F4F6F9"/>
        <w:spacing w:line="220" w:lineRule="exact"/>
        <w:ind w:left="144" w:right="144"/>
        <w:rPr>
          <w:rFonts w:hint="eastAsia"/>
        </w:rPr>
      </w:pPr>
      <w:r>
        <w:t>}</w:t>
      </w:r>
    </w:p>
    <w:p w14:paraId="140A33E5" w14:textId="77777777" w:rsidR="00205467" w:rsidRDefault="00380182">
      <w:pPr>
        <w:pStyle w:val="Code"/>
        <w:keepNext/>
        <w:shd w:val="clear" w:color="auto" w:fill="F4F6F9"/>
        <w:spacing w:line="220" w:lineRule="exact"/>
        <w:ind w:left="144" w:right="144"/>
        <w:rPr>
          <w:rFonts w:hint="eastAsia"/>
        </w:rPr>
      </w:pPr>
      <w:r>
        <w:t>output "label" {</w:t>
      </w:r>
    </w:p>
    <w:p w14:paraId="66758C7D" w14:textId="77777777" w:rsidR="00205467" w:rsidRDefault="00380182">
      <w:pPr>
        <w:pStyle w:val="Code"/>
        <w:keepNext/>
        <w:shd w:val="clear" w:color="auto" w:fill="F4F6F9"/>
        <w:spacing w:line="220" w:lineRule="exact"/>
        <w:ind w:left="144" w:right="144"/>
        <w:rPr>
          <w:rFonts w:hint="eastAsia"/>
        </w:rPr>
      </w:pPr>
      <w:r>
        <w:t xml:space="preserve">  value = local.label</w:t>
      </w:r>
    </w:p>
    <w:p w14:paraId="469B8F5F" w14:textId="77777777" w:rsidR="00205467" w:rsidRDefault="00380182">
      <w:pPr>
        <w:pStyle w:val="Code"/>
        <w:shd w:val="clear" w:color="auto" w:fill="F4F6F9"/>
        <w:spacing w:after="100" w:line="220" w:lineRule="exact"/>
        <w:ind w:left="144" w:right="144"/>
        <w:rPr>
          <w:rFonts w:hint="eastAsia"/>
        </w:rPr>
      </w:pPr>
      <w:r>
        <w:t>}</w:t>
      </w:r>
    </w:p>
    <w:p w14:paraId="58D801EF" w14:textId="77777777" w:rsidR="00205467" w:rsidRDefault="00380182">
      <w:r>
        <w:t>In that separate folder, run terraform init, terraform validate and terraform plan. The plan shows an output value and no AWS resource creation. Use terraform console to evaluate upper(local.label), then type exit. Return to the cinema folder when done.</w:t>
      </w:r>
    </w:p>
    <w:p w14:paraId="71CF002B" w14:textId="77777777" w:rsidR="00205467" w:rsidRDefault="00380182">
      <w:pPr>
        <w:pStyle w:val="Heading2"/>
      </w:pPr>
      <w:r>
        <w:t>Exercises 5–7</w:t>
      </w:r>
    </w:p>
    <w:p w14:paraId="2D46635D" w14:textId="77777777" w:rsidR="00205467" w:rsidRDefault="00380182">
      <w:r>
        <w:t>Run the existing mocked tests using lesson 27. Then describe how a manual ECS count change becomes drift. Finally, explain why removing a .tf file or state file is not a safe shortcut for retiring production infrastructure.</w:t>
      </w:r>
    </w:p>
    <w:p w14:paraId="005EB670" w14:textId="77777777" w:rsidR="00205467" w:rsidRDefault="00380182">
      <w:pPr>
        <w:pStyle w:val="Heading1"/>
        <w:pageBreakBefore/>
      </w:pPr>
      <w:bookmarkStart w:id="30" w:name="lesson30"/>
      <w:r>
        <w:lastRenderedPageBreak/>
        <w:t>30 | Answers and essential vocabulary</w:t>
      </w:r>
      <w:bookmarkEnd w:id="30"/>
    </w:p>
    <w:p w14:paraId="4C899D62" w14:textId="77777777" w:rsidR="00205467" w:rsidRDefault="00380182">
      <w:pPr>
        <w:pStyle w:val="Heading2"/>
      </w:pPr>
      <w:r>
        <w:t>Exercise answers</w:t>
      </w:r>
    </w:p>
    <w:p w14:paraId="5667A95E" w14:textId="77777777" w:rsidR="00205467" w:rsidRDefault="00380182">
      <w:r>
        <w:rPr>
          <w:b/>
        </w:rPr>
        <w:t>1–2:</w:t>
      </w:r>
      <w:r>
        <w:t xml:space="preserve"> The API desired count changes; a compatible image, roles and networking must be ready. References connect the VPC, target group and listener into Terraform's dependency graph.</w:t>
      </w:r>
    </w:p>
    <w:p w14:paraId="61D97189" w14:textId="77777777" w:rsidR="00205467" w:rsidRDefault="00380182">
      <w:r>
        <w:rPr>
          <w:b/>
        </w:rPr>
        <w:t>3–4:</w:t>
      </w:r>
      <w:r>
        <w:t xml:space="preserve"> CloudFront-only ingress blocks the laptop; the API lacks RDS access; EFS needs a task mount. The local lab outputs practice-cinema-learning, and upper(local.label) returns PRACTICE-CINEMA-LEARNING.</w:t>
      </w:r>
    </w:p>
    <w:p w14:paraId="6DE56E4E" w14:textId="77777777" w:rsidR="00205467" w:rsidRDefault="00380182">
      <w:r>
        <w:rPr>
          <w:b/>
        </w:rPr>
        <w:t>5–6:</w:t>
      </w:r>
      <w:r>
        <w:t xml:space="preserve"> Forty mocked tests should pass, but do not verify AWS credentials. A later normal plan can reverse a manual desired-count change unless code is updated.</w:t>
      </w:r>
    </w:p>
    <w:p w14:paraId="15C5A8DD" w14:textId="77777777" w:rsidR="00205467" w:rsidRDefault="00380182">
      <w:r>
        <w:rPr>
          <w:b/>
        </w:rPr>
        <w:t>7:</w:t>
      </w:r>
      <w:r>
        <w:t xml:space="preserve"> Removing resource configuration can propose destruction. Removing state can leave an object running but unmanaged. Neither is a reviewed retirement plan.</w:t>
      </w:r>
    </w:p>
    <w:p w14:paraId="5AEBE9F2" w14:textId="77777777" w:rsidR="00205467" w:rsidRDefault="00380182">
      <w:pPr>
        <w:pStyle w:val="Heading2"/>
      </w:pPr>
      <w:r>
        <w:t>Vocabulary you should be able to explain</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47058035" w14:textId="77777777">
        <w:trPr>
          <w:cantSplit/>
          <w:tblHeader/>
        </w:trPr>
        <w:tc>
          <w:tcPr>
            <w:tcW w:w="3450" w:type="dxa"/>
            <w:shd w:val="clear" w:color="auto" w:fill="E8EEF5"/>
            <w:vAlign w:val="center"/>
          </w:tcPr>
          <w:p w14:paraId="277AC394" w14:textId="77777777" w:rsidR="00205467" w:rsidRDefault="00380182">
            <w:pPr>
              <w:pStyle w:val="TableHead"/>
              <w:keepNext/>
            </w:pPr>
            <w:r>
              <w:t>Term</w:t>
            </w:r>
          </w:p>
        </w:tc>
        <w:tc>
          <w:tcPr>
            <w:tcW w:w="5910" w:type="dxa"/>
            <w:shd w:val="clear" w:color="auto" w:fill="E8EEF5"/>
            <w:vAlign w:val="center"/>
          </w:tcPr>
          <w:p w14:paraId="2BADD65D" w14:textId="77777777" w:rsidR="00205467" w:rsidRDefault="00380182">
            <w:pPr>
              <w:pStyle w:val="TableHead"/>
              <w:keepNext/>
            </w:pPr>
            <w:r>
              <w:t>Plain meaning</w:t>
            </w:r>
          </w:p>
        </w:tc>
      </w:tr>
      <w:tr w:rsidR="00205467" w14:paraId="0D9ADDA8" w14:textId="77777777">
        <w:trPr>
          <w:cantSplit/>
        </w:trPr>
        <w:tc>
          <w:tcPr>
            <w:tcW w:w="3450" w:type="dxa"/>
            <w:vAlign w:val="center"/>
          </w:tcPr>
          <w:p w14:paraId="3914439A" w14:textId="77777777" w:rsidR="00205467" w:rsidRDefault="00380182">
            <w:pPr>
              <w:pStyle w:val="TableText"/>
            </w:pPr>
            <w:r>
              <w:t>Provider</w:t>
            </w:r>
          </w:p>
        </w:tc>
        <w:tc>
          <w:tcPr>
            <w:tcW w:w="5910" w:type="dxa"/>
            <w:vAlign w:val="center"/>
          </w:tcPr>
          <w:p w14:paraId="59723652" w14:textId="77777777" w:rsidR="00205467" w:rsidRDefault="00380182">
            <w:pPr>
              <w:pStyle w:val="TableText"/>
            </w:pPr>
            <w:r>
              <w:t>Plugin that talks to an external API</w:t>
            </w:r>
          </w:p>
        </w:tc>
      </w:tr>
      <w:tr w:rsidR="00205467" w14:paraId="76A8F794" w14:textId="77777777">
        <w:trPr>
          <w:cantSplit/>
        </w:trPr>
        <w:tc>
          <w:tcPr>
            <w:tcW w:w="3450" w:type="dxa"/>
            <w:vAlign w:val="center"/>
          </w:tcPr>
          <w:p w14:paraId="09361ECC" w14:textId="77777777" w:rsidR="00205467" w:rsidRDefault="00380182">
            <w:pPr>
              <w:pStyle w:val="TableText"/>
            </w:pPr>
            <w:r>
              <w:t>Resource</w:t>
            </w:r>
          </w:p>
        </w:tc>
        <w:tc>
          <w:tcPr>
            <w:tcW w:w="5910" w:type="dxa"/>
            <w:vAlign w:val="center"/>
          </w:tcPr>
          <w:p w14:paraId="7C482463" w14:textId="77777777" w:rsidR="00205467" w:rsidRDefault="00380182">
            <w:pPr>
              <w:pStyle w:val="TableText"/>
            </w:pPr>
            <w:r>
              <w:t>Object Terraform manages</w:t>
            </w:r>
          </w:p>
        </w:tc>
      </w:tr>
      <w:tr w:rsidR="00205467" w14:paraId="4EC82E63" w14:textId="77777777">
        <w:trPr>
          <w:cantSplit/>
        </w:trPr>
        <w:tc>
          <w:tcPr>
            <w:tcW w:w="3450" w:type="dxa"/>
            <w:vAlign w:val="center"/>
          </w:tcPr>
          <w:p w14:paraId="4B2ECE4B" w14:textId="77777777" w:rsidR="00205467" w:rsidRDefault="00380182">
            <w:pPr>
              <w:pStyle w:val="TableText"/>
            </w:pPr>
            <w:r>
              <w:t>Data source</w:t>
            </w:r>
          </w:p>
        </w:tc>
        <w:tc>
          <w:tcPr>
            <w:tcW w:w="5910" w:type="dxa"/>
            <w:vAlign w:val="center"/>
          </w:tcPr>
          <w:p w14:paraId="5DACF1E1" w14:textId="77777777" w:rsidR="00205467" w:rsidRDefault="00380182">
            <w:pPr>
              <w:pStyle w:val="TableText"/>
            </w:pPr>
            <w:r>
              <w:t>Lookup of information or an existing object</w:t>
            </w:r>
          </w:p>
        </w:tc>
      </w:tr>
      <w:tr w:rsidR="00205467" w14:paraId="13DB8F47" w14:textId="77777777">
        <w:trPr>
          <w:cantSplit/>
        </w:trPr>
        <w:tc>
          <w:tcPr>
            <w:tcW w:w="3450" w:type="dxa"/>
            <w:vAlign w:val="center"/>
          </w:tcPr>
          <w:p w14:paraId="70A86A26" w14:textId="77777777" w:rsidR="00205467" w:rsidRDefault="00380182">
            <w:pPr>
              <w:pStyle w:val="TableText"/>
            </w:pPr>
            <w:r>
              <w:t>Attribute</w:t>
            </w:r>
          </w:p>
        </w:tc>
        <w:tc>
          <w:tcPr>
            <w:tcW w:w="5910" w:type="dxa"/>
            <w:vAlign w:val="center"/>
          </w:tcPr>
          <w:p w14:paraId="07FD1A03" w14:textId="77777777" w:rsidR="00205467" w:rsidRDefault="00380182">
            <w:pPr>
              <w:pStyle w:val="TableText"/>
            </w:pPr>
            <w:r>
              <w:t>A value belonging to a resource or data source</w:t>
            </w:r>
          </w:p>
        </w:tc>
      </w:tr>
      <w:tr w:rsidR="00205467" w14:paraId="3B34A54A" w14:textId="77777777">
        <w:trPr>
          <w:cantSplit/>
        </w:trPr>
        <w:tc>
          <w:tcPr>
            <w:tcW w:w="3450" w:type="dxa"/>
            <w:vAlign w:val="center"/>
          </w:tcPr>
          <w:p w14:paraId="69145462" w14:textId="77777777" w:rsidR="00205467" w:rsidRDefault="00380182">
            <w:pPr>
              <w:pStyle w:val="TableText"/>
            </w:pPr>
            <w:r>
              <w:t>ARN</w:t>
            </w:r>
          </w:p>
        </w:tc>
        <w:tc>
          <w:tcPr>
            <w:tcW w:w="5910" w:type="dxa"/>
            <w:vAlign w:val="center"/>
          </w:tcPr>
          <w:p w14:paraId="4BF61947" w14:textId="77777777" w:rsidR="00205467" w:rsidRDefault="00380182">
            <w:pPr>
              <w:pStyle w:val="TableText"/>
            </w:pPr>
            <w:r>
              <w:t>AWS's structured identifier for a resource</w:t>
            </w:r>
          </w:p>
        </w:tc>
      </w:tr>
      <w:tr w:rsidR="00205467" w14:paraId="3982AB67" w14:textId="77777777">
        <w:trPr>
          <w:cantSplit/>
        </w:trPr>
        <w:tc>
          <w:tcPr>
            <w:tcW w:w="3450" w:type="dxa"/>
            <w:vAlign w:val="center"/>
          </w:tcPr>
          <w:p w14:paraId="6DB5E252" w14:textId="77777777" w:rsidR="00205467" w:rsidRDefault="00380182">
            <w:pPr>
              <w:pStyle w:val="TableText"/>
            </w:pPr>
            <w:r>
              <w:t>Root module</w:t>
            </w:r>
          </w:p>
        </w:tc>
        <w:tc>
          <w:tcPr>
            <w:tcW w:w="5910" w:type="dxa"/>
            <w:vAlign w:val="center"/>
          </w:tcPr>
          <w:p w14:paraId="75B846D7" w14:textId="77777777" w:rsidR="00205467" w:rsidRDefault="00380182">
            <w:pPr>
              <w:pStyle w:val="TableText"/>
            </w:pPr>
            <w:r>
              <w:t>The configuration directory you run Terraform from</w:t>
            </w:r>
          </w:p>
        </w:tc>
      </w:tr>
      <w:tr w:rsidR="00205467" w14:paraId="1D50EAD3" w14:textId="77777777">
        <w:trPr>
          <w:cantSplit/>
        </w:trPr>
        <w:tc>
          <w:tcPr>
            <w:tcW w:w="3450" w:type="dxa"/>
            <w:vAlign w:val="center"/>
          </w:tcPr>
          <w:p w14:paraId="64F66DA6" w14:textId="77777777" w:rsidR="00205467" w:rsidRDefault="00380182">
            <w:pPr>
              <w:pStyle w:val="TableText"/>
            </w:pPr>
            <w:r>
              <w:t>Backend</w:t>
            </w:r>
          </w:p>
        </w:tc>
        <w:tc>
          <w:tcPr>
            <w:tcW w:w="5910" w:type="dxa"/>
            <w:vAlign w:val="center"/>
          </w:tcPr>
          <w:p w14:paraId="5CD97456" w14:textId="77777777" w:rsidR="00205467" w:rsidRDefault="00380182">
            <w:pPr>
              <w:pStyle w:val="TableText"/>
            </w:pPr>
            <w:r>
              <w:t>Where state is stored and locking is coordinated</w:t>
            </w:r>
          </w:p>
        </w:tc>
      </w:tr>
      <w:tr w:rsidR="00205467" w14:paraId="45A9C35F" w14:textId="77777777">
        <w:trPr>
          <w:cantSplit/>
        </w:trPr>
        <w:tc>
          <w:tcPr>
            <w:tcW w:w="3450" w:type="dxa"/>
            <w:vAlign w:val="center"/>
          </w:tcPr>
          <w:p w14:paraId="444D637D" w14:textId="77777777" w:rsidR="00205467" w:rsidRDefault="00380182">
            <w:pPr>
              <w:pStyle w:val="TableText"/>
            </w:pPr>
            <w:r>
              <w:t>Drift</w:t>
            </w:r>
          </w:p>
        </w:tc>
        <w:tc>
          <w:tcPr>
            <w:tcW w:w="5910" w:type="dxa"/>
            <w:vAlign w:val="center"/>
          </w:tcPr>
          <w:p w14:paraId="67EE8D25" w14:textId="77777777" w:rsidR="00205467" w:rsidRDefault="00380182">
            <w:pPr>
              <w:pStyle w:val="TableText"/>
            </w:pPr>
            <w:r>
              <w:t>Difference caused outside the intended configuration flow</w:t>
            </w:r>
          </w:p>
        </w:tc>
      </w:tr>
      <w:tr w:rsidR="00205467" w14:paraId="6C0CA760" w14:textId="77777777">
        <w:trPr>
          <w:cantSplit/>
        </w:trPr>
        <w:tc>
          <w:tcPr>
            <w:tcW w:w="3450" w:type="dxa"/>
            <w:vAlign w:val="center"/>
          </w:tcPr>
          <w:p w14:paraId="1CB8E1D0" w14:textId="77777777" w:rsidR="00205467" w:rsidRDefault="00380182">
            <w:pPr>
              <w:pStyle w:val="TableText"/>
            </w:pPr>
            <w:r>
              <w:t>Replacement</w:t>
            </w:r>
          </w:p>
        </w:tc>
        <w:tc>
          <w:tcPr>
            <w:tcW w:w="5910" w:type="dxa"/>
            <w:vAlign w:val="center"/>
          </w:tcPr>
          <w:p w14:paraId="7BBBBB48" w14:textId="77777777" w:rsidR="00205467" w:rsidRDefault="00380182">
            <w:pPr>
              <w:pStyle w:val="TableText"/>
            </w:pPr>
            <w:r>
              <w:t>Delete/create lifecycle instead of an in-place update</w:t>
            </w:r>
          </w:p>
        </w:tc>
      </w:tr>
      <w:tr w:rsidR="00205467" w14:paraId="50CED37E" w14:textId="77777777">
        <w:trPr>
          <w:cantSplit/>
        </w:trPr>
        <w:tc>
          <w:tcPr>
            <w:tcW w:w="3450" w:type="dxa"/>
            <w:vAlign w:val="center"/>
          </w:tcPr>
          <w:p w14:paraId="3C7DEF35" w14:textId="77777777" w:rsidR="00205467" w:rsidRDefault="00380182">
            <w:pPr>
              <w:pStyle w:val="TableText"/>
            </w:pPr>
            <w:r>
              <w:t>Import</w:t>
            </w:r>
          </w:p>
        </w:tc>
        <w:tc>
          <w:tcPr>
            <w:tcW w:w="5910" w:type="dxa"/>
            <w:vAlign w:val="center"/>
          </w:tcPr>
          <w:p w14:paraId="464E9C4B" w14:textId="77777777" w:rsidR="00205467" w:rsidRDefault="00380182">
            <w:pPr>
              <w:pStyle w:val="TableText"/>
            </w:pPr>
            <w:r>
              <w:t>Adopt an existing object's identity into state</w:t>
            </w:r>
          </w:p>
        </w:tc>
      </w:tr>
      <w:tr w:rsidR="00205467" w14:paraId="180AD770" w14:textId="77777777">
        <w:trPr>
          <w:cantSplit/>
        </w:trPr>
        <w:tc>
          <w:tcPr>
            <w:tcW w:w="3450" w:type="dxa"/>
            <w:vAlign w:val="center"/>
          </w:tcPr>
          <w:p w14:paraId="29947858" w14:textId="77777777" w:rsidR="00205467" w:rsidRDefault="00380182">
            <w:pPr>
              <w:pStyle w:val="TableText"/>
            </w:pPr>
            <w:r>
              <w:t>Workspace</w:t>
            </w:r>
          </w:p>
        </w:tc>
        <w:tc>
          <w:tcPr>
            <w:tcW w:w="5910" w:type="dxa"/>
            <w:vAlign w:val="center"/>
          </w:tcPr>
          <w:p w14:paraId="3FD98D34" w14:textId="77777777" w:rsidR="00205467" w:rsidRDefault="00380182">
            <w:pPr>
              <w:pStyle w:val="TableText"/>
            </w:pPr>
            <w:r>
              <w:t>A separate state instance for the same CLI configuration</w:t>
            </w:r>
          </w:p>
        </w:tc>
      </w:tr>
    </w:tbl>
    <w:p w14:paraId="72F7AB77" w14:textId="77777777" w:rsidR="00205467" w:rsidRDefault="00205467">
      <w:pPr>
        <w:pStyle w:val="Caption"/>
        <w:spacing w:after="40"/>
      </w:pPr>
    </w:p>
    <w:p w14:paraId="2279F4E2" w14:textId="77777777" w:rsidR="00205467" w:rsidRDefault="00380182">
      <w:pPr>
        <w:pStyle w:val="Heading1"/>
        <w:pageBreakBefore/>
      </w:pPr>
      <w:bookmarkStart w:id="31" w:name="lesson31"/>
      <w:r>
        <w:lastRenderedPageBreak/>
        <w:t>31 | Your command reference</w:t>
      </w:r>
      <w:bookmarkEnd w:id="31"/>
    </w:p>
    <w:p w14:paraId="3BB4574C" w14:textId="77777777" w:rsidR="00205467" w:rsidRDefault="00380182">
      <w:r>
        <w:t>Run these from C:\Data\terraform-iac\terraform with the intended AWS profile and lanka-cinema-production workspace. Commands with -var-file may prompt for the database password. “Preview” does not mean “no AWS API calls.”</w:t>
      </w:r>
    </w:p>
    <w:tbl>
      <w:tblPr>
        <w:tblW w:w="9360" w:type="dxa"/>
        <w:tblInd w:w="120" w:type="dxa"/>
        <w:tblBorders>
          <w:top w:val="single" w:sz="4" w:space="0" w:color="CCD8E2"/>
          <w:left w:val="single" w:sz="4" w:space="0" w:color="CCD8E2"/>
          <w:bottom w:val="single" w:sz="4" w:space="0" w:color="CCD8E2"/>
          <w:right w:val="single" w:sz="4" w:space="0" w:color="CCD8E2"/>
          <w:insideH w:val="single" w:sz="4" w:space="0" w:color="CCD8E2"/>
          <w:insideV w:val="single" w:sz="4" w:space="0" w:color="CCD8E2"/>
        </w:tblBorders>
        <w:tblLayout w:type="fixed"/>
        <w:tblCellMar>
          <w:top w:w="80" w:type="dxa"/>
          <w:left w:w="120" w:type="dxa"/>
          <w:bottom w:w="80" w:type="dxa"/>
          <w:right w:w="120" w:type="dxa"/>
        </w:tblCellMar>
        <w:tblLook w:val="04A0" w:firstRow="1" w:lastRow="0" w:firstColumn="1" w:lastColumn="0" w:noHBand="0" w:noVBand="1"/>
      </w:tblPr>
      <w:tblGrid>
        <w:gridCol w:w="3450"/>
        <w:gridCol w:w="5910"/>
      </w:tblGrid>
      <w:tr w:rsidR="00205467" w14:paraId="2FAEE2BD" w14:textId="77777777">
        <w:trPr>
          <w:cantSplit/>
          <w:tblHeader/>
        </w:trPr>
        <w:tc>
          <w:tcPr>
            <w:tcW w:w="3450" w:type="dxa"/>
            <w:shd w:val="clear" w:color="auto" w:fill="E8EEF5"/>
            <w:vAlign w:val="center"/>
          </w:tcPr>
          <w:p w14:paraId="1085C63E" w14:textId="77777777" w:rsidR="00205467" w:rsidRDefault="00380182">
            <w:pPr>
              <w:pStyle w:val="TableHead"/>
              <w:keepNext/>
            </w:pPr>
            <w:r>
              <w:t>Command</w:t>
            </w:r>
          </w:p>
        </w:tc>
        <w:tc>
          <w:tcPr>
            <w:tcW w:w="5910" w:type="dxa"/>
            <w:shd w:val="clear" w:color="auto" w:fill="E8EEF5"/>
            <w:vAlign w:val="center"/>
          </w:tcPr>
          <w:p w14:paraId="771304DF" w14:textId="77777777" w:rsidR="00205467" w:rsidRDefault="00380182">
            <w:pPr>
              <w:pStyle w:val="TableHead"/>
              <w:keepNext/>
            </w:pPr>
            <w:r>
              <w:t>Purpose / effect</w:t>
            </w:r>
          </w:p>
        </w:tc>
      </w:tr>
      <w:tr w:rsidR="00205467" w14:paraId="68DF1CFC" w14:textId="77777777">
        <w:trPr>
          <w:cantSplit/>
        </w:trPr>
        <w:tc>
          <w:tcPr>
            <w:tcW w:w="3450" w:type="dxa"/>
            <w:vAlign w:val="center"/>
          </w:tcPr>
          <w:p w14:paraId="633D2CB9" w14:textId="77777777" w:rsidR="00205467" w:rsidRDefault="00380182">
            <w:pPr>
              <w:pStyle w:val="TableText"/>
            </w:pPr>
            <w:r>
              <w:t>terraform init</w:t>
            </w:r>
          </w:p>
        </w:tc>
        <w:tc>
          <w:tcPr>
            <w:tcW w:w="5910" w:type="dxa"/>
            <w:vAlign w:val="center"/>
          </w:tcPr>
          <w:p w14:paraId="3CE99AA9" w14:textId="77777777" w:rsidR="00205467" w:rsidRDefault="00380182">
            <w:pPr>
              <w:pStyle w:val="TableText"/>
            </w:pPr>
            <w:r>
              <w:t>Initialize backend and dependencies</w:t>
            </w:r>
          </w:p>
        </w:tc>
      </w:tr>
      <w:tr w:rsidR="00205467" w14:paraId="5E7251B0" w14:textId="77777777">
        <w:trPr>
          <w:cantSplit/>
        </w:trPr>
        <w:tc>
          <w:tcPr>
            <w:tcW w:w="3450" w:type="dxa"/>
            <w:vAlign w:val="center"/>
          </w:tcPr>
          <w:p w14:paraId="5267D659" w14:textId="77777777" w:rsidR="00205467" w:rsidRDefault="00380182">
            <w:pPr>
              <w:pStyle w:val="TableText"/>
            </w:pPr>
            <w:r>
              <w:t>terraform fmt -check -recursive</w:t>
            </w:r>
          </w:p>
        </w:tc>
        <w:tc>
          <w:tcPr>
            <w:tcW w:w="5910" w:type="dxa"/>
            <w:vAlign w:val="center"/>
          </w:tcPr>
          <w:p w14:paraId="7496F643" w14:textId="77777777" w:rsidR="00205467" w:rsidRDefault="00380182">
            <w:pPr>
              <w:pStyle w:val="TableText"/>
            </w:pPr>
            <w:r>
              <w:t>Check formatting</w:t>
            </w:r>
          </w:p>
        </w:tc>
      </w:tr>
      <w:tr w:rsidR="00205467" w14:paraId="2D482441" w14:textId="77777777">
        <w:trPr>
          <w:cantSplit/>
        </w:trPr>
        <w:tc>
          <w:tcPr>
            <w:tcW w:w="3450" w:type="dxa"/>
            <w:vAlign w:val="center"/>
          </w:tcPr>
          <w:p w14:paraId="62B4B5C3" w14:textId="77777777" w:rsidR="00205467" w:rsidRDefault="00380182">
            <w:pPr>
              <w:pStyle w:val="TableText"/>
            </w:pPr>
            <w:r>
              <w:t>terraform fmt -recursive</w:t>
            </w:r>
          </w:p>
        </w:tc>
        <w:tc>
          <w:tcPr>
            <w:tcW w:w="5910" w:type="dxa"/>
            <w:vAlign w:val="center"/>
          </w:tcPr>
          <w:p w14:paraId="49ADD819" w14:textId="77777777" w:rsidR="00205467" w:rsidRDefault="00380182">
            <w:pPr>
              <w:pStyle w:val="TableText"/>
            </w:pPr>
            <w:r>
              <w:t>Rewrite local formatting</w:t>
            </w:r>
          </w:p>
        </w:tc>
      </w:tr>
      <w:tr w:rsidR="00205467" w14:paraId="5B3AC486" w14:textId="77777777">
        <w:trPr>
          <w:cantSplit/>
        </w:trPr>
        <w:tc>
          <w:tcPr>
            <w:tcW w:w="3450" w:type="dxa"/>
            <w:vAlign w:val="center"/>
          </w:tcPr>
          <w:p w14:paraId="43A39E0A" w14:textId="77777777" w:rsidR="00205467" w:rsidRDefault="00380182">
            <w:pPr>
              <w:pStyle w:val="TableText"/>
            </w:pPr>
            <w:r>
              <w:t>terraform validate</w:t>
            </w:r>
          </w:p>
        </w:tc>
        <w:tc>
          <w:tcPr>
            <w:tcW w:w="5910" w:type="dxa"/>
            <w:vAlign w:val="center"/>
          </w:tcPr>
          <w:p w14:paraId="76F2C9F5" w14:textId="77777777" w:rsidR="00205467" w:rsidRDefault="00380182">
            <w:pPr>
              <w:pStyle w:val="TableText"/>
            </w:pPr>
            <w:r>
              <w:t>Check configuration structure</w:t>
            </w:r>
          </w:p>
        </w:tc>
      </w:tr>
      <w:tr w:rsidR="00205467" w14:paraId="67AEEB12" w14:textId="77777777">
        <w:trPr>
          <w:cantSplit/>
        </w:trPr>
        <w:tc>
          <w:tcPr>
            <w:tcW w:w="3450" w:type="dxa"/>
            <w:vAlign w:val="center"/>
          </w:tcPr>
          <w:p w14:paraId="789220B8" w14:textId="77777777" w:rsidR="00205467" w:rsidRDefault="00380182">
            <w:pPr>
              <w:pStyle w:val="TableText"/>
            </w:pPr>
            <w:r>
              <w:t>terraform workspace show</w:t>
            </w:r>
          </w:p>
        </w:tc>
        <w:tc>
          <w:tcPr>
            <w:tcW w:w="5910" w:type="dxa"/>
            <w:vAlign w:val="center"/>
          </w:tcPr>
          <w:p w14:paraId="18FE1D18" w14:textId="77777777" w:rsidR="00205467" w:rsidRDefault="00380182">
            <w:pPr>
              <w:pStyle w:val="TableText"/>
            </w:pPr>
            <w:r>
              <w:t>Show current state selection</w:t>
            </w:r>
          </w:p>
        </w:tc>
      </w:tr>
      <w:tr w:rsidR="00205467" w14:paraId="4667F0C9" w14:textId="77777777">
        <w:trPr>
          <w:cantSplit/>
        </w:trPr>
        <w:tc>
          <w:tcPr>
            <w:tcW w:w="3450" w:type="dxa"/>
            <w:vAlign w:val="center"/>
          </w:tcPr>
          <w:p w14:paraId="3C7D0B13" w14:textId="77777777" w:rsidR="00205467" w:rsidRDefault="00380182">
            <w:pPr>
              <w:pStyle w:val="TableText"/>
            </w:pPr>
            <w:r>
              <w:t>terraform state list</w:t>
            </w:r>
          </w:p>
        </w:tc>
        <w:tc>
          <w:tcPr>
            <w:tcW w:w="5910" w:type="dxa"/>
            <w:vAlign w:val="center"/>
          </w:tcPr>
          <w:p w14:paraId="241EA335" w14:textId="77777777" w:rsidR="00205467" w:rsidRDefault="00380182">
            <w:pPr>
              <w:pStyle w:val="TableText"/>
            </w:pPr>
            <w:r>
              <w:t>List tracked addresses</w:t>
            </w:r>
          </w:p>
        </w:tc>
      </w:tr>
      <w:tr w:rsidR="00205467" w14:paraId="57C3A73B" w14:textId="77777777">
        <w:trPr>
          <w:cantSplit/>
        </w:trPr>
        <w:tc>
          <w:tcPr>
            <w:tcW w:w="3450" w:type="dxa"/>
            <w:vAlign w:val="center"/>
          </w:tcPr>
          <w:p w14:paraId="1C8D2244" w14:textId="77777777" w:rsidR="00205467" w:rsidRDefault="00380182">
            <w:pPr>
              <w:pStyle w:val="TableText"/>
            </w:pPr>
            <w:r>
              <w:t>terraform output</w:t>
            </w:r>
          </w:p>
        </w:tc>
        <w:tc>
          <w:tcPr>
            <w:tcW w:w="5910" w:type="dxa"/>
            <w:vAlign w:val="center"/>
          </w:tcPr>
          <w:p w14:paraId="6D685CF9" w14:textId="77777777" w:rsidR="00205467" w:rsidRDefault="00380182">
            <w:pPr>
              <w:pStyle w:val="TableText"/>
            </w:pPr>
            <w:r>
              <w:t>Read outputs from state</w:t>
            </w:r>
          </w:p>
        </w:tc>
      </w:tr>
      <w:tr w:rsidR="00205467" w14:paraId="22B3C2CD" w14:textId="77777777">
        <w:trPr>
          <w:cantSplit/>
        </w:trPr>
        <w:tc>
          <w:tcPr>
            <w:tcW w:w="3450" w:type="dxa"/>
            <w:vAlign w:val="center"/>
          </w:tcPr>
          <w:p w14:paraId="07F35622" w14:textId="77777777" w:rsidR="00205467" w:rsidRDefault="00380182">
            <w:pPr>
              <w:pStyle w:val="TableText"/>
            </w:pPr>
            <w:r>
              <w:t>terraform providers</w:t>
            </w:r>
          </w:p>
        </w:tc>
        <w:tc>
          <w:tcPr>
            <w:tcW w:w="5910" w:type="dxa"/>
            <w:vAlign w:val="center"/>
          </w:tcPr>
          <w:p w14:paraId="1D3C05B5" w14:textId="77777777" w:rsidR="00205467" w:rsidRDefault="00380182">
            <w:pPr>
              <w:pStyle w:val="TableText"/>
            </w:pPr>
            <w:r>
              <w:t>Show provider requirements</w:t>
            </w:r>
          </w:p>
        </w:tc>
      </w:tr>
      <w:tr w:rsidR="00205467" w14:paraId="3E3E5B7B" w14:textId="77777777">
        <w:trPr>
          <w:cantSplit/>
        </w:trPr>
        <w:tc>
          <w:tcPr>
            <w:tcW w:w="3450" w:type="dxa"/>
            <w:vAlign w:val="center"/>
          </w:tcPr>
          <w:p w14:paraId="65450857" w14:textId="77777777" w:rsidR="00205467" w:rsidRDefault="00380182">
            <w:pPr>
              <w:pStyle w:val="TableText"/>
            </w:pPr>
            <w:r>
              <w:t>terraform version</w:t>
            </w:r>
          </w:p>
        </w:tc>
        <w:tc>
          <w:tcPr>
            <w:tcW w:w="5910" w:type="dxa"/>
            <w:vAlign w:val="center"/>
          </w:tcPr>
          <w:p w14:paraId="245DD197" w14:textId="77777777" w:rsidR="00205467" w:rsidRDefault="00380182">
            <w:pPr>
              <w:pStyle w:val="TableText"/>
            </w:pPr>
            <w:r>
              <w:t>Show installed CLI/provider versions</w:t>
            </w:r>
          </w:p>
        </w:tc>
      </w:tr>
    </w:tbl>
    <w:p w14:paraId="79485E6A" w14:textId="77777777" w:rsidR="00205467" w:rsidRDefault="00205467">
      <w:pPr>
        <w:pStyle w:val="Caption"/>
        <w:spacing w:after="40"/>
      </w:pPr>
    </w:p>
    <w:p w14:paraId="685AF574" w14:textId="77777777" w:rsidR="00205467" w:rsidRDefault="00380182">
      <w:r>
        <w:rPr>
          <w:b/>
        </w:rPr>
        <w:t>Preview current changes</w:t>
      </w:r>
    </w:p>
    <w:p w14:paraId="0487412E" w14:textId="77777777" w:rsidR="00205467" w:rsidRDefault="00380182">
      <w:pPr>
        <w:pStyle w:val="Caption"/>
        <w:keepNext/>
      </w:pPr>
      <w:r>
        <w:t>POWERSHELL  /  EXAMPLE</w:t>
      </w:r>
    </w:p>
    <w:p w14:paraId="53DC339D" w14:textId="77777777" w:rsidR="00205467" w:rsidRDefault="00380182">
      <w:pPr>
        <w:pStyle w:val="Code"/>
        <w:shd w:val="clear" w:color="auto" w:fill="F4F6F9"/>
        <w:spacing w:before="80" w:after="100" w:line="220" w:lineRule="exact"/>
        <w:ind w:left="144" w:right="144"/>
        <w:rPr>
          <w:rFonts w:hint="eastAsia"/>
        </w:rPr>
      </w:pPr>
      <w:r>
        <w:t>terraform plan "-var-file=lanka-cinema-prod.tfvars"</w:t>
      </w:r>
    </w:p>
    <w:p w14:paraId="41B4E6D3" w14:textId="77777777" w:rsidR="00205467" w:rsidRDefault="00380182">
      <w:r>
        <w:rPr>
          <w:b/>
        </w:rPr>
        <w:t>Apply after reviewing and confirming</w:t>
      </w:r>
    </w:p>
    <w:p w14:paraId="54080FDB" w14:textId="77777777" w:rsidR="00205467" w:rsidRDefault="00380182">
      <w:pPr>
        <w:pStyle w:val="Caption"/>
        <w:keepNext/>
      </w:pPr>
      <w:r>
        <w:t>POWERSHELL  /  EXAMPLE</w:t>
      </w:r>
    </w:p>
    <w:p w14:paraId="54553147" w14:textId="77777777" w:rsidR="00205467" w:rsidRDefault="00380182">
      <w:pPr>
        <w:pStyle w:val="Code"/>
        <w:shd w:val="clear" w:color="auto" w:fill="F4F6F9"/>
        <w:spacing w:before="80" w:after="100" w:line="220" w:lineRule="exact"/>
        <w:ind w:left="144" w:right="144"/>
        <w:rPr>
          <w:rFonts w:hint="eastAsia"/>
        </w:rPr>
      </w:pPr>
      <w:r>
        <w:t>terraform apply "-var-file=lanka-cinema-prod.tfvars"</w:t>
      </w:r>
    </w:p>
    <w:p w14:paraId="63506022" w14:textId="77777777" w:rsidR="00205467" w:rsidRDefault="00380182">
      <w:r>
        <w:rPr>
          <w:b/>
        </w:rPr>
        <w:t>Preview deletion</w:t>
      </w:r>
    </w:p>
    <w:p w14:paraId="1D84F569" w14:textId="77777777" w:rsidR="00205467" w:rsidRDefault="00380182">
      <w:pPr>
        <w:pStyle w:val="Caption"/>
        <w:keepNext/>
      </w:pPr>
      <w:r>
        <w:t>POWERSHELL  /  EXAMPLE</w:t>
      </w:r>
    </w:p>
    <w:p w14:paraId="10C776B1" w14:textId="77777777" w:rsidR="00205467" w:rsidRDefault="00380182">
      <w:pPr>
        <w:pStyle w:val="Code"/>
        <w:shd w:val="clear" w:color="auto" w:fill="F4F6F9"/>
        <w:spacing w:before="80" w:after="100" w:line="220" w:lineRule="exact"/>
        <w:ind w:left="144" w:right="144"/>
        <w:rPr>
          <w:rFonts w:hint="eastAsia"/>
        </w:rPr>
      </w:pPr>
      <w:r>
        <w:t>terraform plan -destroy "-var-file=lanka-cinema-prod.tfvars"</w:t>
      </w:r>
    </w:p>
    <w:p w14:paraId="4F212AF5" w14:textId="77777777" w:rsidR="00205467" w:rsidRDefault="00380182">
      <w:r>
        <w:rPr>
          <w:b/>
        </w:rPr>
        <w:t>Delete after lesson 23's preparation</w:t>
      </w:r>
    </w:p>
    <w:p w14:paraId="4679DDDB" w14:textId="77777777" w:rsidR="00205467" w:rsidRDefault="00380182">
      <w:pPr>
        <w:pStyle w:val="Caption"/>
        <w:keepNext/>
      </w:pPr>
      <w:r>
        <w:t>POWERSHELL  /  EXAMPLE</w:t>
      </w:r>
    </w:p>
    <w:p w14:paraId="4C410721" w14:textId="77777777" w:rsidR="00205467" w:rsidRDefault="00380182">
      <w:pPr>
        <w:pStyle w:val="Code"/>
        <w:shd w:val="clear" w:color="auto" w:fill="F4F6F9"/>
        <w:spacing w:before="80" w:after="100" w:line="220" w:lineRule="exact"/>
        <w:ind w:left="144" w:right="144"/>
        <w:rPr>
          <w:rFonts w:hint="eastAsia"/>
        </w:rPr>
      </w:pPr>
      <w:r>
        <w:t>terraform destroy "-var-file=lanka-cinema-prod.tfvars"</w:t>
      </w:r>
    </w:p>
    <w:p w14:paraId="75BB5E64" w14:textId="77777777" w:rsidR="00205467" w:rsidRDefault="00380182">
      <w:r>
        <w:t>A saved plan is created with plan -out and executed with apply followed by the plan filename. Do not pass a saved plan to terraform destroy.</w:t>
      </w:r>
    </w:p>
    <w:p w14:paraId="302127A0" w14:textId="77777777" w:rsidR="00205467" w:rsidRDefault="00380182">
      <w:pPr>
        <w:pStyle w:val="Heading1"/>
        <w:pageBreakBefore/>
      </w:pPr>
      <w:bookmarkStart w:id="32" w:name="lesson32"/>
      <w:r>
        <w:lastRenderedPageBreak/>
        <w:t>32 | Official sources and review record</w:t>
      </w:r>
      <w:bookmarkEnd w:id="32"/>
    </w:p>
    <w:p w14:paraId="02FA045D" w14:textId="77777777" w:rsidR="00205467" w:rsidRDefault="00380182">
      <w:r>
        <w:t>This handbook is primarily based on the repository's .tf files, variable declarations, example inputs and test definitions reviewed on 23 September 2026. Only selected non-secret client values were inspected. Live AWS resources, IAM permissions and account quotas were not audited.</w:t>
      </w:r>
    </w:p>
    <w:p w14:paraId="4C861217" w14:textId="77777777" w:rsidR="00205467" w:rsidRDefault="00380182">
      <w:r>
        <w:t>The reviewed root requires Terraform &gt;=1.9 and &lt;2, and AWS provider &gt;=6.64 and &lt;7. The lock file selects AWS 6.64.0. Examples use the established Terraform 1.12 workflow; newer documentation can describe features that require a version upgrade.</w:t>
      </w:r>
    </w:p>
    <w:p w14:paraId="4E70DFF0" w14:textId="77777777" w:rsidR="00205467" w:rsidRDefault="00380182">
      <w:pPr>
        <w:pStyle w:val="Heading2"/>
      </w:pPr>
      <w:r>
        <w:t>Terraform references</w:t>
      </w:r>
    </w:p>
    <w:p w14:paraId="5B4BD406" w14:textId="77777777" w:rsidR="00205467" w:rsidRDefault="00380182">
      <w:pPr>
        <w:pStyle w:val="Source"/>
      </w:pPr>
      <w:bookmarkStart w:id="33" w:name="R1"/>
      <w:bookmarkEnd w:id="33"/>
      <w:r>
        <w:rPr>
          <w:b/>
        </w:rPr>
        <w:t xml:space="preserve">[R1] </w:t>
      </w:r>
      <w:hyperlink r:id="rId9">
        <w:r>
          <w:rPr>
            <w:color w:val="2E74B5"/>
          </w:rPr>
          <w:t>State and resource ownership</w:t>
        </w:r>
      </w:hyperlink>
    </w:p>
    <w:p w14:paraId="0711E238" w14:textId="77777777" w:rsidR="00205467" w:rsidRDefault="00380182">
      <w:pPr>
        <w:pStyle w:val="Source"/>
      </w:pPr>
      <w:bookmarkStart w:id="34" w:name="R2"/>
      <w:bookmarkEnd w:id="34"/>
      <w:r>
        <w:rPr>
          <w:b/>
        </w:rPr>
        <w:t xml:space="preserve">[R2] </w:t>
      </w:r>
      <w:hyperlink r:id="rId10">
        <w:r>
          <w:rPr>
            <w:color w:val="2E74B5"/>
          </w:rPr>
          <w:t>Input variables, value sources and sensitivity</w:t>
        </w:r>
      </w:hyperlink>
    </w:p>
    <w:p w14:paraId="5420315E" w14:textId="77777777" w:rsidR="00205467" w:rsidRDefault="00380182">
      <w:pPr>
        <w:pStyle w:val="Source"/>
      </w:pPr>
      <w:bookmarkStart w:id="35" w:name="R3"/>
      <w:bookmarkEnd w:id="35"/>
      <w:r>
        <w:rPr>
          <w:b/>
        </w:rPr>
        <w:t xml:space="preserve">[R3] </w:t>
      </w:r>
      <w:hyperlink r:id="rId11">
        <w:r>
          <w:rPr>
            <w:color w:val="2E74B5"/>
          </w:rPr>
          <w:t>What validate checks</w:t>
        </w:r>
      </w:hyperlink>
    </w:p>
    <w:p w14:paraId="7212D7BC" w14:textId="77777777" w:rsidR="00205467" w:rsidRDefault="00380182">
      <w:pPr>
        <w:pStyle w:val="Source"/>
      </w:pPr>
      <w:bookmarkStart w:id="36" w:name="R4"/>
      <w:bookmarkEnd w:id="36"/>
      <w:r>
        <w:rPr>
          <w:b/>
        </w:rPr>
        <w:t xml:space="preserve">[R4] </w:t>
      </w:r>
      <w:hyperlink r:id="rId12">
        <w:r>
          <w:rPr>
            <w:color w:val="2E74B5"/>
          </w:rPr>
          <w:t>Plans, saved plans and planning modes</w:t>
        </w:r>
      </w:hyperlink>
    </w:p>
    <w:p w14:paraId="57EB3969" w14:textId="77777777" w:rsidR="00205467" w:rsidRDefault="00380182">
      <w:pPr>
        <w:pStyle w:val="Source"/>
      </w:pPr>
      <w:bookmarkStart w:id="37" w:name="R5"/>
      <w:bookmarkEnd w:id="37"/>
      <w:r>
        <w:rPr>
          <w:b/>
        </w:rPr>
        <w:t xml:space="preserve">[R5] </w:t>
      </w:r>
      <w:hyperlink r:id="rId13">
        <w:r>
          <w:rPr>
            <w:color w:val="2E74B5"/>
          </w:rPr>
          <w:t>CLI workspaces</w:t>
        </w:r>
      </w:hyperlink>
    </w:p>
    <w:p w14:paraId="7606638F" w14:textId="77777777" w:rsidR="00205467" w:rsidRDefault="00380182">
      <w:pPr>
        <w:pStyle w:val="Source"/>
      </w:pPr>
      <w:bookmarkStart w:id="38" w:name="R6"/>
      <w:bookmarkEnd w:id="38"/>
      <w:r>
        <w:rPr>
          <w:b/>
        </w:rPr>
        <w:t xml:space="preserve">[R6] </w:t>
      </w:r>
      <w:hyperlink r:id="rId14">
        <w:r>
          <w:rPr>
            <w:color w:val="2E74B5"/>
          </w:rPr>
          <w:t>S3 backend and native state locking</w:t>
        </w:r>
      </w:hyperlink>
    </w:p>
    <w:p w14:paraId="6E264CCC" w14:textId="77777777" w:rsidR="00205467" w:rsidRDefault="00380182">
      <w:pPr>
        <w:pStyle w:val="Source"/>
      </w:pPr>
      <w:bookmarkStart w:id="39" w:name="R10"/>
      <w:bookmarkEnd w:id="39"/>
      <w:r>
        <w:rPr>
          <w:b/>
        </w:rPr>
        <w:t xml:space="preserve">[R10] </w:t>
      </w:r>
      <w:hyperlink r:id="rId15">
        <w:r>
          <w:rPr>
            <w:color w:val="2E74B5"/>
          </w:rPr>
          <w:t>Configuration-driven imports</w:t>
        </w:r>
      </w:hyperlink>
    </w:p>
    <w:p w14:paraId="4E5D2505" w14:textId="77777777" w:rsidR="00205467" w:rsidRDefault="00380182">
      <w:pPr>
        <w:pStyle w:val="Source"/>
      </w:pPr>
      <w:bookmarkStart w:id="40" w:name="R11"/>
      <w:bookmarkEnd w:id="40"/>
      <w:r>
        <w:rPr>
          <w:b/>
        </w:rPr>
        <w:t xml:space="preserve">[R11] </w:t>
      </w:r>
      <w:hyperlink r:id="rId16">
        <w:r>
          <w:rPr>
            <w:color w:val="2E74B5"/>
          </w:rPr>
          <w:t>Destroy command</w:t>
        </w:r>
      </w:hyperlink>
    </w:p>
    <w:p w14:paraId="666214D8" w14:textId="77777777" w:rsidR="00205467" w:rsidRDefault="00380182">
      <w:pPr>
        <w:pStyle w:val="Source"/>
      </w:pPr>
      <w:bookmarkStart w:id="41" w:name="R13"/>
      <w:bookmarkEnd w:id="41"/>
      <w:r>
        <w:rPr>
          <w:b/>
        </w:rPr>
        <w:t xml:space="preserve">[R13] </w:t>
      </w:r>
      <w:hyperlink r:id="rId17">
        <w:r>
          <w:rPr>
            <w:color w:val="2E74B5"/>
          </w:rPr>
          <w:t>Refactoring with moved blocks</w:t>
        </w:r>
      </w:hyperlink>
    </w:p>
    <w:p w14:paraId="5BC68F1D" w14:textId="77777777" w:rsidR="00205467" w:rsidRDefault="00380182">
      <w:pPr>
        <w:pStyle w:val="Source"/>
      </w:pPr>
      <w:bookmarkStart w:id="42" w:name="R14"/>
      <w:bookmarkEnd w:id="42"/>
      <w:r>
        <w:rPr>
          <w:b/>
        </w:rPr>
        <w:t xml:space="preserve">[R14] </w:t>
      </w:r>
      <w:hyperlink r:id="rId18">
        <w:r>
          <w:rPr>
            <w:color w:val="2E74B5"/>
          </w:rPr>
          <w:t>Lifecycle controls</w:t>
        </w:r>
      </w:hyperlink>
    </w:p>
    <w:p w14:paraId="6B6D33E8" w14:textId="77777777" w:rsidR="00205467" w:rsidRDefault="00380182">
      <w:pPr>
        <w:pStyle w:val="Source"/>
      </w:pPr>
      <w:bookmarkStart w:id="43" w:name="R15"/>
      <w:bookmarkEnd w:id="43"/>
      <w:r>
        <w:rPr>
          <w:b/>
        </w:rPr>
        <w:t xml:space="preserve">[R15] </w:t>
      </w:r>
      <w:hyperlink r:id="rId19">
        <w:r>
          <w:rPr>
            <w:color w:val="2E74B5"/>
          </w:rPr>
          <w:t>Mocked provider tests</w:t>
        </w:r>
      </w:hyperlink>
    </w:p>
    <w:p w14:paraId="576D4C75" w14:textId="77777777" w:rsidR="00205467" w:rsidRDefault="00380182">
      <w:pPr>
        <w:pStyle w:val="Heading1"/>
        <w:pageBreakBefore/>
      </w:pPr>
      <w:bookmarkStart w:id="44" w:name="section34"/>
      <w:r>
        <w:lastRenderedPageBreak/>
        <w:t>AWS references and next steps</w:t>
      </w:r>
      <w:bookmarkEnd w:id="44"/>
    </w:p>
    <w:p w14:paraId="171B040A" w14:textId="77777777" w:rsidR="00205467" w:rsidRDefault="00380182">
      <w:pPr>
        <w:pStyle w:val="Heading2"/>
      </w:pPr>
      <w:r>
        <w:t>AWS and deployment references</w:t>
      </w:r>
    </w:p>
    <w:p w14:paraId="0276BDD1" w14:textId="77777777" w:rsidR="00205467" w:rsidRDefault="00380182">
      <w:pPr>
        <w:pStyle w:val="Source"/>
      </w:pPr>
      <w:bookmarkStart w:id="45" w:name="R7"/>
      <w:bookmarkEnd w:id="45"/>
      <w:r>
        <w:rPr>
          <w:b/>
        </w:rPr>
        <w:t xml:space="preserve">[R7] </w:t>
      </w:r>
      <w:hyperlink r:id="rId20">
        <w:r>
          <w:rPr>
            <w:color w:val="2E74B5"/>
          </w:rPr>
          <w:t>AWS environment variables and credential selection</w:t>
        </w:r>
      </w:hyperlink>
    </w:p>
    <w:p w14:paraId="205CA7A9" w14:textId="77777777" w:rsidR="00205467" w:rsidRDefault="00380182">
      <w:pPr>
        <w:pStyle w:val="Source"/>
      </w:pPr>
      <w:bookmarkStart w:id="46" w:name="R8"/>
      <w:bookmarkEnd w:id="46"/>
      <w:r>
        <w:rPr>
          <w:b/>
        </w:rPr>
        <w:t xml:space="preserve">[R8] </w:t>
      </w:r>
      <w:hyperlink r:id="rId21">
        <w:r>
          <w:rPr>
            <w:color w:val="2E74B5"/>
          </w:rPr>
          <w:t>AWS-managed prefix lists and weights</w:t>
        </w:r>
      </w:hyperlink>
    </w:p>
    <w:p w14:paraId="1D98C2BC" w14:textId="77777777" w:rsidR="00205467" w:rsidRDefault="00380182">
      <w:pPr>
        <w:pStyle w:val="Source"/>
      </w:pPr>
      <w:bookmarkStart w:id="47" w:name="R9"/>
      <w:bookmarkEnd w:id="47"/>
      <w:r>
        <w:rPr>
          <w:b/>
        </w:rPr>
        <w:t xml:space="preserve">[R9] </w:t>
      </w:r>
      <w:hyperlink r:id="rId22">
        <w:r>
          <w:rPr>
            <w:color w:val="2E74B5"/>
          </w:rPr>
          <w:t>ECS task execution role</w:t>
        </w:r>
      </w:hyperlink>
    </w:p>
    <w:p w14:paraId="08736398" w14:textId="77777777" w:rsidR="00205467" w:rsidRDefault="00380182">
      <w:pPr>
        <w:pStyle w:val="Source"/>
      </w:pPr>
      <w:bookmarkStart w:id="48" w:name="R12"/>
      <w:bookmarkEnd w:id="48"/>
      <w:r>
        <w:rPr>
          <w:b/>
        </w:rPr>
        <w:t xml:space="preserve">[R12] </w:t>
      </w:r>
      <w:hyperlink r:id="rId23">
        <w:r>
          <w:rPr>
            <w:color w:val="2E74B5"/>
          </w:rPr>
          <w:t>RDS deletion, snapshots and retained backups</w:t>
        </w:r>
      </w:hyperlink>
    </w:p>
    <w:p w14:paraId="4DC061A9" w14:textId="77777777" w:rsidR="00205467" w:rsidRDefault="00380182">
      <w:pPr>
        <w:pStyle w:val="Source"/>
      </w:pPr>
      <w:bookmarkStart w:id="49" w:name="R16"/>
      <w:bookmarkEnd w:id="49"/>
      <w:r>
        <w:rPr>
          <w:b/>
        </w:rPr>
        <w:t xml:space="preserve">[R16] </w:t>
      </w:r>
      <w:hyperlink r:id="rId24">
        <w:r>
          <w:rPr>
            <w:color w:val="2E74B5"/>
          </w:rPr>
          <w:t>GitHub Actions OIDC with AWS</w:t>
        </w:r>
      </w:hyperlink>
    </w:p>
    <w:p w14:paraId="686F6702" w14:textId="77777777" w:rsidR="00205467" w:rsidRDefault="00380182">
      <w:pPr>
        <w:pStyle w:val="Source"/>
      </w:pPr>
      <w:bookmarkStart w:id="50" w:name="R17"/>
      <w:bookmarkEnd w:id="50"/>
      <w:r>
        <w:rPr>
          <w:b/>
        </w:rPr>
        <w:t xml:space="preserve">[R17] </w:t>
      </w:r>
      <w:hyperlink r:id="rId25">
        <w:r>
          <w:rPr>
            <w:color w:val="2E74B5"/>
          </w:rPr>
          <w:t>Deleting ECR repositories containing images</w:t>
        </w:r>
      </w:hyperlink>
    </w:p>
    <w:p w14:paraId="14CFB708" w14:textId="77777777" w:rsidR="00205467" w:rsidRDefault="00380182">
      <w:pPr>
        <w:pStyle w:val="Heading2"/>
      </w:pPr>
      <w:r>
        <w:t>Keep learning from your own files</w:t>
      </w:r>
    </w:p>
    <w:p w14:paraId="7FAD78AE" w14:textId="77777777" w:rsidR="00205467" w:rsidRDefault="00380182">
      <w:r>
        <w:t>For every future requirement, ask: Is it a client value, shared infrastructure behavior, an application deployment concern, or an operational process? That tells you whether to edit tfvars, a resource definition, an image/deployment pipeline, or a runbook.</w:t>
      </w:r>
    </w:p>
    <w:p w14:paraId="3CFBB60E" w14:textId="77777777" w:rsidR="00205467" w:rsidRDefault="00380182">
      <w:r>
        <w:t>Before each real apply, explain the expected plan in one sentence. Afterward, verify the intended AWS and application behavior. This habit is more useful than memorizing many command flags.</w:t>
      </w:r>
    </w:p>
    <w:p w14:paraId="1F8400E5" w14:textId="77777777" w:rsidR="00205467" w:rsidRDefault="00380182">
      <w:pPr>
        <w:pStyle w:val="Heading2"/>
      </w:pPr>
      <w:r>
        <w:t>Review scope</w:t>
      </w:r>
    </w:p>
    <w:p w14:paraId="26230172" w14:textId="77777777" w:rsidR="00205467" w:rsidRDefault="00380182">
      <w:r>
        <w:t>The source was read, configuration validation was performed, and the repository's mocked suite was checked while preparing this guide. No production plan, apply, destroy, credential update or AWS resource mutation was performed.</w:t>
      </w:r>
    </w:p>
    <w:p w14:paraId="27FB4B5B" w14:textId="77777777" w:rsidR="00205467" w:rsidRDefault="00380182">
      <w:r>
        <w:t>Source code and client tfvars were preserved. The guide includes conceptual future designs for S3 state, module refactoring, CI/CD and hardening; those designs were not installed as part of document creation.</w:t>
      </w:r>
    </w:p>
    <w:p w14:paraId="6E86ACD6" w14:textId="77777777" w:rsidR="00205467" w:rsidRDefault="00380182">
      <w:r>
        <w:rPr>
          <w:b/>
        </w:rPr>
        <w:t>Your next practical step:</w:t>
      </w:r>
      <w:r>
        <w:t xml:space="preserve"> Complete lessons 01–06 and exercises 1–3. Then read one resource file and explain its inputs, dependencies and outputs without running apply.</w:t>
      </w:r>
    </w:p>
    <w:sectPr w:rsidR="00205467" w:rsidSect="00034616">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4B54" w14:textId="77777777" w:rsidR="00380182" w:rsidRDefault="00380182">
      <w:pPr>
        <w:spacing w:after="0" w:line="240" w:lineRule="auto"/>
      </w:pPr>
      <w:r>
        <w:separator/>
      </w:r>
    </w:p>
  </w:endnote>
  <w:endnote w:type="continuationSeparator" w:id="0">
    <w:p w14:paraId="2CD22F1A" w14:textId="77777777" w:rsidR="00380182" w:rsidRDefault="0038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6DD2" w14:textId="77777777" w:rsidR="00715029" w:rsidRDefault="00715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B9CF" w14:textId="77777777" w:rsidR="00205467" w:rsidRDefault="00380182">
    <w:pPr>
      <w:pStyle w:val="Footer"/>
      <w:jc w:val="right"/>
    </w:pPr>
    <w:r>
      <w:t xml:space="preserve">23 September 2026   |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119F" w14:textId="77777777" w:rsidR="00715029" w:rsidRDefault="00715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7305A" w14:textId="77777777" w:rsidR="00380182" w:rsidRDefault="00380182">
      <w:pPr>
        <w:spacing w:after="0" w:line="240" w:lineRule="auto"/>
      </w:pPr>
      <w:r>
        <w:separator/>
      </w:r>
    </w:p>
  </w:footnote>
  <w:footnote w:type="continuationSeparator" w:id="0">
    <w:p w14:paraId="51C81C17" w14:textId="77777777" w:rsidR="00380182" w:rsidRDefault="00380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4C51" w14:textId="77777777" w:rsidR="00715029" w:rsidRDefault="007150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5ED1" w14:textId="77777777" w:rsidR="00205467" w:rsidRDefault="00380182">
    <w:pPr>
      <w:pStyle w:val="Header"/>
    </w:pPr>
    <w:r>
      <w:t>TERRAFORM &amp; AWS   /   LANKA CINEMA LEARNING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546E" w14:textId="77777777" w:rsidR="00715029" w:rsidRDefault="00715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60B55B7"/>
    <w:multiLevelType w:val="singleLevel"/>
    <w:tmpl w:val="25386332"/>
    <w:lvl w:ilvl="0">
      <w:start w:val="1"/>
      <w:numFmt w:val="decimal"/>
      <w:pStyle w:val="ListBullet"/>
      <w:lvlText w:val="%1."/>
      <w:lvlJc w:val="left"/>
      <w:pPr>
        <w:tabs>
          <w:tab w:val="num" w:pos="540"/>
        </w:tabs>
        <w:ind w:left="540" w:hanging="271"/>
      </w:pPr>
    </w:lvl>
  </w:abstractNum>
  <w:abstractNum w:abstractNumId="10" w15:restartNumberingAfterBreak="0">
    <w:nsid w:val="69D30141"/>
    <w:multiLevelType w:val="singleLevel"/>
    <w:tmpl w:val="7A1C0ECA"/>
    <w:lvl w:ilvl="0">
      <w:start w:val="1"/>
      <w:numFmt w:val="bullet"/>
      <w:lvlText w:val="•"/>
      <w:lvlJc w:val="left"/>
      <w:pPr>
        <w:tabs>
          <w:tab w:val="num" w:pos="540"/>
        </w:tabs>
        <w:ind w:left="540" w:hanging="271"/>
      </w:pPr>
    </w:lvl>
  </w:abstractNum>
  <w:num w:numId="1" w16cid:durableId="635985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467"/>
    <w:rsid w:val="0029639D"/>
    <w:rsid w:val="00326F90"/>
    <w:rsid w:val="00380182"/>
    <w:rsid w:val="00715029"/>
    <w:rsid w:val="00AA1D8D"/>
    <w:rsid w:val="00B47730"/>
    <w:rsid w:val="00BF7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E7718"/>
  <w14:defaultImageDpi w14:val="300"/>
  <w15:docId w15:val="{463589A7-BBB8-432F-91ED-5B88FF6B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746"/>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0748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07484"/>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59" w:lineRule="auto"/>
      <w:contextualSpacing/>
    </w:pPr>
    <w:rPr>
      <w:rFonts w:asciiTheme="majorHAnsi" w:eastAsiaTheme="majorEastAsia" w:hAnsiTheme="majorHAnsi" w:cstheme="majorBidi"/>
      <w:b/>
      <w:color w:val="14375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88" w:lineRule="auto"/>
    </w:pPr>
    <w:rPr>
      <w:rFonts w:asciiTheme="majorHAnsi" w:eastAsiaTheme="majorEastAsia" w:hAnsiTheme="majorHAnsi" w:cstheme="majorBidi"/>
      <w:i/>
      <w:iCs/>
      <w:color w:val="4B6274"/>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ind w:left="540" w:hanging="271"/>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64" w:lineRule="auto"/>
    </w:pPr>
    <w:rPr>
      <w:bCs/>
      <w:color w:val="4B62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color w:val="143754"/>
      <w:sz w:val="17"/>
    </w:rPr>
  </w:style>
  <w:style w:type="paragraph" w:customStyle="1" w:styleId="TableText">
    <w:name w:val="TableText"/>
    <w:pPr>
      <w:spacing w:after="60" w:line="264" w:lineRule="auto"/>
    </w:pPr>
    <w:rPr>
      <w:rFonts w:ascii="Calibri" w:hAnsi="Calibri"/>
      <w:color w:val="243746"/>
      <w:sz w:val="20"/>
    </w:rPr>
  </w:style>
  <w:style w:type="paragraph" w:customStyle="1" w:styleId="TableHead">
    <w:name w:val="TableHead"/>
    <w:pPr>
      <w:spacing w:after="60" w:line="264" w:lineRule="auto"/>
    </w:pPr>
    <w:rPr>
      <w:rFonts w:ascii="Calibri" w:hAnsi="Calibri"/>
      <w:b/>
      <w:color w:val="143754"/>
      <w:sz w:val="20"/>
    </w:rPr>
  </w:style>
  <w:style w:type="paragraph" w:customStyle="1" w:styleId="Callout">
    <w:name w:val="Callout"/>
    <w:pPr>
      <w:spacing w:before="120" w:after="160" w:line="288" w:lineRule="auto"/>
    </w:pPr>
    <w:rPr>
      <w:rFonts w:ascii="Calibri" w:hAnsi="Calibri"/>
      <w:color w:val="143754"/>
      <w:sz w:val="21"/>
    </w:rPr>
  </w:style>
  <w:style w:type="paragraph" w:customStyle="1" w:styleId="Source">
    <w:name w:val="Source"/>
    <w:pPr>
      <w:spacing w:before="40" w:after="60" w:line="264" w:lineRule="auto"/>
    </w:pPr>
    <w:rPr>
      <w:rFonts w:ascii="Calibri" w:hAnsi="Calibri"/>
      <w:color w:val="4B6274"/>
      <w:sz w:val="18"/>
    </w:rPr>
  </w:style>
  <w:style w:type="paragraph" w:customStyle="1" w:styleId="TableCitation">
    <w:name w:val="TableCitation"/>
    <w:pPr>
      <w:spacing w:before="80" w:after="80" w:line="264" w:lineRule="auto"/>
    </w:pPr>
    <w:rPr>
      <w:rFonts w:ascii="Calibri" w:hAnsi="Calibri"/>
      <w:color w:val="4B6274"/>
      <w:sz w:val="18"/>
    </w:rPr>
  </w:style>
  <w:style w:type="paragraph" w:customStyle="1" w:styleId="Kicker">
    <w:name w:val="Kicker"/>
    <w:pPr>
      <w:spacing w:before="160" w:after="360" w:line="264" w:lineRule="auto"/>
    </w:pPr>
    <w:rPr>
      <w:rFonts w:ascii="Calibri" w:hAnsi="Calibri"/>
      <w:b/>
      <w:color w:val="2E74B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hashicorp.com/terraform/cli/workspaces" TargetMode="External"/><Relationship Id="rId18" Type="http://schemas.openxmlformats.org/officeDocument/2006/relationships/hyperlink" Target="https://developer.hashicorp.com/terraform/language/meta-arguments/lifecycle"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aws.amazon.com/vpc/latest/userguide/working-with-aws-managed-prefix-lists.html" TargetMode="External"/><Relationship Id="rId7" Type="http://schemas.openxmlformats.org/officeDocument/2006/relationships/endnotes" Target="endnotes.xml"/><Relationship Id="rId12" Type="http://schemas.openxmlformats.org/officeDocument/2006/relationships/hyperlink" Target="https://developer.hashicorp.com/terraform/cli/commands/plan" TargetMode="External"/><Relationship Id="rId17" Type="http://schemas.openxmlformats.org/officeDocument/2006/relationships/hyperlink" Target="https://developer.hashicorp.com/terraform/language/modules/develop/refactoring" TargetMode="External"/><Relationship Id="rId25" Type="http://schemas.openxmlformats.org/officeDocument/2006/relationships/hyperlink" Target="https://docs.aws.amazon.com/AmazonECR/latest/APIReference/API_DeleteRepository.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eloper.hashicorp.com/terraform/cli/commands/destroy" TargetMode="External"/><Relationship Id="rId20" Type="http://schemas.openxmlformats.org/officeDocument/2006/relationships/hyperlink" Target="https://docs.aws.amazon.com/cli/latest/userguide/cli-configure-envvars.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hashicorp.com/terraform/cli/commands/validate" TargetMode="External"/><Relationship Id="rId24" Type="http://schemas.openxmlformats.org/officeDocument/2006/relationships/hyperlink" Target="https://docs.github.com/en/actions/how-tos/secure-your-work/security-harden-deployments/oidc-in-aw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hashicorp.com/terraform/language/block/import" TargetMode="External"/><Relationship Id="rId23" Type="http://schemas.openxmlformats.org/officeDocument/2006/relationships/hyperlink" Target="https://docs.aws.amazon.com/AmazonRDS/latest/UserGuide/USER_DeleteInstance.html" TargetMode="External"/><Relationship Id="rId28" Type="http://schemas.openxmlformats.org/officeDocument/2006/relationships/footer" Target="footer1.xml"/><Relationship Id="rId10" Type="http://schemas.openxmlformats.org/officeDocument/2006/relationships/hyperlink" Target="https://developer.hashicorp.com/terraform/language/values/variables" TargetMode="External"/><Relationship Id="rId19" Type="http://schemas.openxmlformats.org/officeDocument/2006/relationships/hyperlink" Target="https://developer.hashicorp.com/terraform/language/tests/mockin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eveloper.hashicorp.com/terraform/language/state" TargetMode="External"/><Relationship Id="rId14" Type="http://schemas.openxmlformats.org/officeDocument/2006/relationships/hyperlink" Target="https://developer.hashicorp.com/terraform/language/backend/s3" TargetMode="External"/><Relationship Id="rId22" Type="http://schemas.openxmlformats.org/officeDocument/2006/relationships/hyperlink" Target="https://docs.aws.amazon.com/AmazonECS/latest/developerguide/task_execution_IAM_role.htm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9468</Words>
  <Characters>53973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&amp; AWS: Learn by Reading Your Cinema Infrastructure</dc:title>
  <dc:subject>Beginner-to-advanced learning guide for the Lanka Cinema Terraform repository</dc:subject>
  <dc:creator/>
  <cp:keywords>Terraform, AWS, Lanka Cinema, PowerShell, ECS, learning guide</cp:keywords>
  <dc:description>Based on repository review, 23 September 2026. No AWS deployment performed.</dc:description>
  <cp:lastModifiedBy>Tharindu Dilshan</cp:lastModifiedBy>
  <cp:revision>2</cp:revision>
  <dcterms:created xsi:type="dcterms:W3CDTF">2013-12-23T23:15:00Z</dcterms:created>
  <dcterms:modified xsi:type="dcterms:W3CDTF">2026-09-23T06:33:00Z</dcterms:modified>
  <cp:category/>
</cp:coreProperties>
</file>