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FF128" w14:textId="77777777" w:rsidR="00F10D98" w:rsidRPr="00844D62" w:rsidRDefault="00000000" w:rsidP="00491FFD">
      <w:pPr>
        <w:pStyle w:val="Heading1"/>
        <w:jc w:val="center"/>
        <w:rPr>
          <w:rFonts w:ascii="Times New Roman" w:hAnsi="Times New Roman" w:cs="Times New Roman"/>
          <w:sz w:val="32"/>
          <w:szCs w:val="32"/>
          <w:u w:val="single"/>
        </w:rPr>
      </w:pPr>
      <w:r w:rsidRPr="00844D62">
        <w:rPr>
          <w:rFonts w:ascii="Times New Roman" w:hAnsi="Times New Roman" w:cs="Times New Roman"/>
          <w:sz w:val="32"/>
          <w:szCs w:val="32"/>
          <w:u w:val="single"/>
        </w:rPr>
        <w:t>ISO 27001 Management Briefing Document</w:t>
      </w:r>
    </w:p>
    <w:p w14:paraId="1BD404C2" w14:textId="77777777" w:rsidR="00844D62" w:rsidRPr="00844D62" w:rsidRDefault="00844D62" w:rsidP="00844D62">
      <w:pPr>
        <w:rPr>
          <w:rFonts w:ascii="Times New Roman" w:hAnsi="Times New Roman" w:cs="Times New Roman"/>
          <w:sz w:val="24"/>
          <w:szCs w:val="24"/>
        </w:rPr>
      </w:pPr>
    </w:p>
    <w:p w14:paraId="0E1391BB" w14:textId="01BA22F9"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 xml:space="preserve">Prepared By: </w:t>
      </w:r>
      <w:proofErr w:type="spellStart"/>
      <w:r w:rsidR="00844D62" w:rsidRPr="00844D62">
        <w:rPr>
          <w:rFonts w:ascii="Times New Roman" w:hAnsi="Times New Roman" w:cs="Times New Roman"/>
          <w:sz w:val="24"/>
          <w:szCs w:val="24"/>
        </w:rPr>
        <w:t>Waquiz</w:t>
      </w:r>
      <w:proofErr w:type="spellEnd"/>
      <w:r w:rsidR="00844D62" w:rsidRPr="00844D62">
        <w:rPr>
          <w:rFonts w:ascii="Times New Roman" w:hAnsi="Times New Roman" w:cs="Times New Roman"/>
          <w:sz w:val="24"/>
          <w:szCs w:val="24"/>
        </w:rPr>
        <w:t xml:space="preserve"> PVT LTD</w:t>
      </w:r>
    </w:p>
    <w:p w14:paraId="1FCA72B3" w14:textId="13DE40C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 xml:space="preserve">Date: </w:t>
      </w:r>
      <w:r w:rsidR="00844D62" w:rsidRPr="00844D62">
        <w:rPr>
          <w:rFonts w:ascii="Times New Roman" w:hAnsi="Times New Roman" w:cs="Times New Roman"/>
          <w:sz w:val="24"/>
          <w:szCs w:val="24"/>
        </w:rPr>
        <w:t>2024/08/01</w:t>
      </w:r>
    </w:p>
    <w:p w14:paraId="349F069C"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For: Senior Management/Board of Directors</w:t>
      </w:r>
    </w:p>
    <w:p w14:paraId="53CD5062" w14:textId="77777777" w:rsidR="00F10D98" w:rsidRPr="00844D62" w:rsidRDefault="00F10D98">
      <w:pPr>
        <w:rPr>
          <w:rFonts w:ascii="Times New Roman" w:hAnsi="Times New Roman" w:cs="Times New Roman"/>
          <w:sz w:val="24"/>
          <w:szCs w:val="24"/>
        </w:rPr>
      </w:pPr>
    </w:p>
    <w:p w14:paraId="0691A4E9" w14:textId="2E8E2E0D" w:rsidR="00F10D98" w:rsidRPr="00844D62" w:rsidRDefault="00000000" w:rsidP="00844D62">
      <w:pPr>
        <w:pStyle w:val="Heading1"/>
        <w:numPr>
          <w:ilvl w:val="0"/>
          <w:numId w:val="10"/>
        </w:numPr>
        <w:rPr>
          <w:rFonts w:ascii="Times New Roman" w:hAnsi="Times New Roman" w:cs="Times New Roman"/>
          <w:sz w:val="32"/>
          <w:szCs w:val="32"/>
        </w:rPr>
      </w:pPr>
      <w:r w:rsidRPr="00844D62">
        <w:rPr>
          <w:rFonts w:ascii="Times New Roman" w:hAnsi="Times New Roman" w:cs="Times New Roman"/>
          <w:sz w:val="32"/>
          <w:szCs w:val="32"/>
        </w:rPr>
        <w:t>Executive Summary</w:t>
      </w:r>
    </w:p>
    <w:p w14:paraId="5E6D9F89" w14:textId="77777777" w:rsidR="00844D62" w:rsidRPr="00844D62" w:rsidRDefault="00844D62" w:rsidP="00844D62">
      <w:pPr>
        <w:rPr>
          <w:rFonts w:ascii="Times New Roman" w:hAnsi="Times New Roman" w:cs="Times New Roman"/>
          <w:sz w:val="24"/>
          <w:szCs w:val="24"/>
        </w:rPr>
      </w:pPr>
    </w:p>
    <w:p w14:paraId="1C7021F0"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Provide a brief overview of what ISO 27001 is and why it’s essential for the organization. Highlight the strategic importance of implementing this information security standard, focusing on business continuity, compliance, and protecting sensitive data.</w:t>
      </w:r>
    </w:p>
    <w:p w14:paraId="14D2BCDF"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Example:</w:t>
      </w:r>
    </w:p>
    <w:p w14:paraId="73A471D4"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In today's increasingly digital landscape, safeguarding information assets is critical to maintaining customer trust, regulatory compliance, and competitive advantage. ISO 27001 offers a proven framework for establishing and managing a robust Information Security Management System (ISMS), enabling us to mitigate risks, protect data, and ensure business continuity.</w:t>
      </w:r>
    </w:p>
    <w:p w14:paraId="06AFC269" w14:textId="0B6F14D7" w:rsidR="00F10D98" w:rsidRPr="00844D62" w:rsidRDefault="00000000" w:rsidP="00844D62">
      <w:pPr>
        <w:pStyle w:val="Heading1"/>
        <w:numPr>
          <w:ilvl w:val="0"/>
          <w:numId w:val="10"/>
        </w:numPr>
        <w:rPr>
          <w:rFonts w:ascii="Times New Roman" w:hAnsi="Times New Roman" w:cs="Times New Roman"/>
          <w:sz w:val="32"/>
          <w:szCs w:val="32"/>
        </w:rPr>
      </w:pPr>
      <w:r w:rsidRPr="00844D62">
        <w:rPr>
          <w:rFonts w:ascii="Times New Roman" w:hAnsi="Times New Roman" w:cs="Times New Roman"/>
          <w:sz w:val="32"/>
          <w:szCs w:val="32"/>
        </w:rPr>
        <w:t>Business Justification for ISO 27001 Implementation</w:t>
      </w:r>
    </w:p>
    <w:p w14:paraId="78631023" w14:textId="77777777" w:rsidR="00844D62" w:rsidRPr="00844D62" w:rsidRDefault="00844D62" w:rsidP="00844D62">
      <w:pPr>
        <w:rPr>
          <w:rFonts w:ascii="Times New Roman" w:hAnsi="Times New Roman" w:cs="Times New Roman"/>
          <w:sz w:val="24"/>
          <w:szCs w:val="24"/>
        </w:rPr>
      </w:pPr>
    </w:p>
    <w:p w14:paraId="1FC1FB4E"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Explain the business drivers behind adopting ISO 27001. Focus on risk management, legal compliance, and competitive advantage. You can also outline key benefits, such as:</w:t>
      </w:r>
    </w:p>
    <w:p w14:paraId="6FD2ABE9" w14:textId="4850232B" w:rsidR="00F10D98" w:rsidRPr="00844D62" w:rsidRDefault="00000000" w:rsidP="00844D62">
      <w:pPr>
        <w:pStyle w:val="ListParagraph"/>
        <w:numPr>
          <w:ilvl w:val="0"/>
          <w:numId w:val="11"/>
        </w:numPr>
        <w:rPr>
          <w:rFonts w:ascii="Times New Roman" w:hAnsi="Times New Roman" w:cs="Times New Roman"/>
          <w:sz w:val="24"/>
          <w:szCs w:val="24"/>
        </w:rPr>
      </w:pPr>
      <w:r w:rsidRPr="00844D62">
        <w:rPr>
          <w:rFonts w:ascii="Times New Roman" w:hAnsi="Times New Roman" w:cs="Times New Roman"/>
          <w:sz w:val="24"/>
          <w:szCs w:val="24"/>
        </w:rPr>
        <w:t>Reducing the risk of cyber threats and data breaches.</w:t>
      </w:r>
    </w:p>
    <w:p w14:paraId="0019FBEA" w14:textId="04C8B3B3" w:rsidR="00F10D98" w:rsidRPr="00844D62" w:rsidRDefault="00000000" w:rsidP="00844D62">
      <w:pPr>
        <w:pStyle w:val="ListParagraph"/>
        <w:numPr>
          <w:ilvl w:val="0"/>
          <w:numId w:val="11"/>
        </w:numPr>
        <w:rPr>
          <w:rFonts w:ascii="Times New Roman" w:hAnsi="Times New Roman" w:cs="Times New Roman"/>
          <w:sz w:val="24"/>
          <w:szCs w:val="24"/>
        </w:rPr>
      </w:pPr>
      <w:r w:rsidRPr="00844D62">
        <w:rPr>
          <w:rFonts w:ascii="Times New Roman" w:hAnsi="Times New Roman" w:cs="Times New Roman"/>
          <w:sz w:val="24"/>
          <w:szCs w:val="24"/>
        </w:rPr>
        <w:t>Ensuring compliance with international regulations (GDPR, HIPAA, etc.).</w:t>
      </w:r>
    </w:p>
    <w:p w14:paraId="7FE1F3A1" w14:textId="17130478" w:rsidR="00F10D98" w:rsidRPr="00844D62" w:rsidRDefault="00000000" w:rsidP="00844D62">
      <w:pPr>
        <w:pStyle w:val="ListParagraph"/>
        <w:numPr>
          <w:ilvl w:val="0"/>
          <w:numId w:val="11"/>
        </w:numPr>
        <w:rPr>
          <w:rFonts w:ascii="Times New Roman" w:hAnsi="Times New Roman" w:cs="Times New Roman"/>
          <w:sz w:val="24"/>
          <w:szCs w:val="24"/>
        </w:rPr>
      </w:pPr>
      <w:r w:rsidRPr="00844D62">
        <w:rPr>
          <w:rFonts w:ascii="Times New Roman" w:hAnsi="Times New Roman" w:cs="Times New Roman"/>
          <w:sz w:val="24"/>
          <w:szCs w:val="24"/>
        </w:rPr>
        <w:t>Enhancing customer and stakeholder trust.</w:t>
      </w:r>
    </w:p>
    <w:p w14:paraId="1A4C6D77" w14:textId="71894FE7" w:rsidR="00F10D98" w:rsidRPr="00844D62" w:rsidRDefault="00000000" w:rsidP="00844D62">
      <w:pPr>
        <w:pStyle w:val="ListParagraph"/>
        <w:numPr>
          <w:ilvl w:val="0"/>
          <w:numId w:val="11"/>
        </w:numPr>
        <w:rPr>
          <w:rFonts w:ascii="Times New Roman" w:hAnsi="Times New Roman" w:cs="Times New Roman"/>
          <w:sz w:val="24"/>
          <w:szCs w:val="24"/>
        </w:rPr>
      </w:pPr>
      <w:r w:rsidRPr="00844D62">
        <w:rPr>
          <w:rFonts w:ascii="Times New Roman" w:hAnsi="Times New Roman" w:cs="Times New Roman"/>
          <w:sz w:val="24"/>
          <w:szCs w:val="24"/>
        </w:rPr>
        <w:t>Improving operational efficiency through structured security processes.</w:t>
      </w:r>
    </w:p>
    <w:p w14:paraId="60E2C65D" w14:textId="5923F61C" w:rsidR="00844D62" w:rsidRPr="00844D62" w:rsidRDefault="00000000" w:rsidP="00844D62">
      <w:pPr>
        <w:pStyle w:val="ListParagraph"/>
        <w:numPr>
          <w:ilvl w:val="0"/>
          <w:numId w:val="11"/>
        </w:numPr>
        <w:rPr>
          <w:rFonts w:ascii="Times New Roman" w:hAnsi="Times New Roman" w:cs="Times New Roman"/>
          <w:sz w:val="24"/>
          <w:szCs w:val="24"/>
        </w:rPr>
      </w:pPr>
      <w:r w:rsidRPr="00844D62">
        <w:rPr>
          <w:rFonts w:ascii="Times New Roman" w:hAnsi="Times New Roman" w:cs="Times New Roman"/>
          <w:sz w:val="24"/>
          <w:szCs w:val="24"/>
        </w:rPr>
        <w:t>Enabling business growth by meeting security requirements for partners and clients.</w:t>
      </w:r>
    </w:p>
    <w:p w14:paraId="0D64D54E" w14:textId="77777777" w:rsidR="00844D62" w:rsidRPr="00844D62" w:rsidRDefault="00844D62" w:rsidP="00844D62">
      <w:pPr>
        <w:rPr>
          <w:rFonts w:ascii="Times New Roman" w:hAnsi="Times New Roman" w:cs="Times New Roman"/>
          <w:sz w:val="24"/>
          <w:szCs w:val="24"/>
        </w:rPr>
      </w:pPr>
    </w:p>
    <w:p w14:paraId="183B17DF" w14:textId="77777777" w:rsidR="00844D62" w:rsidRPr="00844D62" w:rsidRDefault="00844D62" w:rsidP="00844D62">
      <w:pPr>
        <w:rPr>
          <w:rFonts w:ascii="Times New Roman" w:hAnsi="Times New Roman" w:cs="Times New Roman"/>
          <w:sz w:val="24"/>
          <w:szCs w:val="24"/>
        </w:rPr>
      </w:pPr>
    </w:p>
    <w:p w14:paraId="63AD65A1"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Example:</w:t>
      </w:r>
    </w:p>
    <w:p w14:paraId="0E20C58F"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The implementation of ISO 27001 not only ensures compliance with global regulations but also opens up new business opportunities, especially with international partners who require certification. By proactively managing information security risks, we avoid costly breaches that could lead to significant financial and reputational damage.</w:t>
      </w:r>
    </w:p>
    <w:p w14:paraId="1A47A564" w14:textId="07E1D231" w:rsidR="00F10D98" w:rsidRPr="00844D62" w:rsidRDefault="00000000" w:rsidP="00844D62">
      <w:pPr>
        <w:pStyle w:val="Heading1"/>
        <w:numPr>
          <w:ilvl w:val="0"/>
          <w:numId w:val="10"/>
        </w:numPr>
        <w:rPr>
          <w:rFonts w:ascii="Times New Roman" w:hAnsi="Times New Roman" w:cs="Times New Roman"/>
          <w:sz w:val="32"/>
          <w:szCs w:val="32"/>
        </w:rPr>
      </w:pPr>
      <w:r w:rsidRPr="00844D62">
        <w:rPr>
          <w:rFonts w:ascii="Times New Roman" w:hAnsi="Times New Roman" w:cs="Times New Roman"/>
          <w:sz w:val="32"/>
          <w:szCs w:val="32"/>
        </w:rPr>
        <w:t>Cost-Benefit Analysis</w:t>
      </w:r>
    </w:p>
    <w:p w14:paraId="7E8D256D" w14:textId="77777777" w:rsidR="00844D62" w:rsidRPr="00844D62" w:rsidRDefault="00844D62" w:rsidP="00844D62">
      <w:pPr>
        <w:rPr>
          <w:rFonts w:ascii="Times New Roman" w:hAnsi="Times New Roman" w:cs="Times New Roman"/>
          <w:sz w:val="24"/>
          <w:szCs w:val="24"/>
        </w:rPr>
      </w:pPr>
    </w:p>
    <w:p w14:paraId="49A0A7C6"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Provide a detailed cost-benefit analysis that highlights the financial implications of implementing ISO 27001. The analysis should cover initial costs (consultancy, certification, tools), ongoing costs (audits, training), and the expected returns in terms of risk reduction, compliance, and potential business opportunities.</w:t>
      </w:r>
    </w:p>
    <w:tbl>
      <w:tblPr>
        <w:tblStyle w:val="TableGrid"/>
        <w:tblW w:w="0" w:type="auto"/>
        <w:tblLook w:val="04A0" w:firstRow="1" w:lastRow="0" w:firstColumn="1" w:lastColumn="0" w:noHBand="0" w:noVBand="1"/>
      </w:tblPr>
      <w:tblGrid>
        <w:gridCol w:w="2877"/>
        <w:gridCol w:w="2876"/>
        <w:gridCol w:w="2877"/>
      </w:tblGrid>
      <w:tr w:rsidR="00F10D98" w:rsidRPr="00844D62" w14:paraId="1658B632" w14:textId="77777777">
        <w:tc>
          <w:tcPr>
            <w:tcW w:w="2880" w:type="dxa"/>
          </w:tcPr>
          <w:p w14:paraId="3351247B"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Cost</w:t>
            </w:r>
          </w:p>
        </w:tc>
        <w:tc>
          <w:tcPr>
            <w:tcW w:w="2880" w:type="dxa"/>
          </w:tcPr>
          <w:p w14:paraId="4AF15C73"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Details</w:t>
            </w:r>
          </w:p>
        </w:tc>
        <w:tc>
          <w:tcPr>
            <w:tcW w:w="2880" w:type="dxa"/>
          </w:tcPr>
          <w:p w14:paraId="2874727C"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Amount (Estimated)</w:t>
            </w:r>
          </w:p>
        </w:tc>
      </w:tr>
      <w:tr w:rsidR="00F10D98" w:rsidRPr="00844D62" w14:paraId="771B312D" w14:textId="77777777">
        <w:tc>
          <w:tcPr>
            <w:tcW w:w="2880" w:type="dxa"/>
          </w:tcPr>
          <w:p w14:paraId="64526A03"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Initial Certification</w:t>
            </w:r>
          </w:p>
        </w:tc>
        <w:tc>
          <w:tcPr>
            <w:tcW w:w="2880" w:type="dxa"/>
          </w:tcPr>
          <w:p w14:paraId="48B9EABA"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Consultancy, Auditor Fees, Certification Body</w:t>
            </w:r>
          </w:p>
        </w:tc>
        <w:tc>
          <w:tcPr>
            <w:tcW w:w="2880" w:type="dxa"/>
          </w:tcPr>
          <w:p w14:paraId="1F6EC228"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$XX,XXX</w:t>
            </w:r>
          </w:p>
        </w:tc>
      </w:tr>
      <w:tr w:rsidR="00F10D98" w:rsidRPr="00844D62" w14:paraId="351880AF" w14:textId="77777777">
        <w:tc>
          <w:tcPr>
            <w:tcW w:w="2880" w:type="dxa"/>
          </w:tcPr>
          <w:p w14:paraId="693A7179"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ISMS Implementation</w:t>
            </w:r>
          </w:p>
        </w:tc>
        <w:tc>
          <w:tcPr>
            <w:tcW w:w="2880" w:type="dxa"/>
          </w:tcPr>
          <w:p w14:paraId="02201EFB"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Tools, Software, Training, Internal Resources</w:t>
            </w:r>
          </w:p>
        </w:tc>
        <w:tc>
          <w:tcPr>
            <w:tcW w:w="2880" w:type="dxa"/>
          </w:tcPr>
          <w:p w14:paraId="25512581"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$XX,XXX</w:t>
            </w:r>
          </w:p>
        </w:tc>
      </w:tr>
      <w:tr w:rsidR="00F10D98" w:rsidRPr="00844D62" w14:paraId="4E980023" w14:textId="77777777">
        <w:tc>
          <w:tcPr>
            <w:tcW w:w="2880" w:type="dxa"/>
          </w:tcPr>
          <w:p w14:paraId="080D9A9C"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Ongoing Audits</w:t>
            </w:r>
          </w:p>
        </w:tc>
        <w:tc>
          <w:tcPr>
            <w:tcW w:w="2880" w:type="dxa"/>
          </w:tcPr>
          <w:p w14:paraId="0CF10EC5"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Annual surveillance audits, recertification</w:t>
            </w:r>
          </w:p>
        </w:tc>
        <w:tc>
          <w:tcPr>
            <w:tcW w:w="2880" w:type="dxa"/>
          </w:tcPr>
          <w:p w14:paraId="16D0429B"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$XX,XXX/year</w:t>
            </w:r>
          </w:p>
        </w:tc>
      </w:tr>
      <w:tr w:rsidR="00F10D98" w:rsidRPr="00844D62" w14:paraId="086BD3B9" w14:textId="77777777">
        <w:tc>
          <w:tcPr>
            <w:tcW w:w="2880" w:type="dxa"/>
          </w:tcPr>
          <w:p w14:paraId="384A11A9"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Cost</w:t>
            </w:r>
          </w:p>
        </w:tc>
        <w:tc>
          <w:tcPr>
            <w:tcW w:w="2880" w:type="dxa"/>
          </w:tcPr>
          <w:p w14:paraId="0C945D29"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Details</w:t>
            </w:r>
          </w:p>
        </w:tc>
        <w:tc>
          <w:tcPr>
            <w:tcW w:w="2880" w:type="dxa"/>
          </w:tcPr>
          <w:p w14:paraId="32C69C6D"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Amount (Estimated)</w:t>
            </w:r>
          </w:p>
        </w:tc>
      </w:tr>
      <w:tr w:rsidR="00F10D98" w:rsidRPr="00844D62" w14:paraId="60F5DE21" w14:textId="77777777">
        <w:tc>
          <w:tcPr>
            <w:tcW w:w="2880" w:type="dxa"/>
          </w:tcPr>
          <w:p w14:paraId="2BA616AE"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Initial Certification</w:t>
            </w:r>
          </w:p>
        </w:tc>
        <w:tc>
          <w:tcPr>
            <w:tcW w:w="2880" w:type="dxa"/>
          </w:tcPr>
          <w:p w14:paraId="1DC0ED13"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Consultancy, Auditor Fees, Certification Body</w:t>
            </w:r>
          </w:p>
        </w:tc>
        <w:tc>
          <w:tcPr>
            <w:tcW w:w="2880" w:type="dxa"/>
          </w:tcPr>
          <w:p w14:paraId="0D53BFE8"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$XX,XXX</w:t>
            </w:r>
          </w:p>
        </w:tc>
      </w:tr>
      <w:tr w:rsidR="00F10D98" w:rsidRPr="00844D62" w14:paraId="4795D0AF" w14:textId="77777777">
        <w:tc>
          <w:tcPr>
            <w:tcW w:w="2880" w:type="dxa"/>
          </w:tcPr>
          <w:p w14:paraId="53577054"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ISMS Implementation</w:t>
            </w:r>
          </w:p>
        </w:tc>
        <w:tc>
          <w:tcPr>
            <w:tcW w:w="2880" w:type="dxa"/>
          </w:tcPr>
          <w:p w14:paraId="5C7D2646"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Tools, Software, Training, Internal Resources</w:t>
            </w:r>
          </w:p>
        </w:tc>
        <w:tc>
          <w:tcPr>
            <w:tcW w:w="2880" w:type="dxa"/>
          </w:tcPr>
          <w:p w14:paraId="48322A83"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$XX,XXX</w:t>
            </w:r>
          </w:p>
        </w:tc>
      </w:tr>
      <w:tr w:rsidR="00F10D98" w:rsidRPr="00844D62" w14:paraId="2D036D56" w14:textId="77777777">
        <w:tc>
          <w:tcPr>
            <w:tcW w:w="2880" w:type="dxa"/>
          </w:tcPr>
          <w:p w14:paraId="5973B565"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Ongoing Audits</w:t>
            </w:r>
          </w:p>
        </w:tc>
        <w:tc>
          <w:tcPr>
            <w:tcW w:w="2880" w:type="dxa"/>
          </w:tcPr>
          <w:p w14:paraId="4702CC24"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Annual surveillance audits, recertification</w:t>
            </w:r>
          </w:p>
        </w:tc>
        <w:tc>
          <w:tcPr>
            <w:tcW w:w="2880" w:type="dxa"/>
          </w:tcPr>
          <w:p w14:paraId="515E62DC"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$XX,XXX/year</w:t>
            </w:r>
          </w:p>
        </w:tc>
      </w:tr>
      <w:tr w:rsidR="00F10D98" w:rsidRPr="00844D62" w14:paraId="6D922876" w14:textId="77777777">
        <w:tc>
          <w:tcPr>
            <w:tcW w:w="2880" w:type="dxa"/>
          </w:tcPr>
          <w:p w14:paraId="778646CB"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Total</w:t>
            </w:r>
          </w:p>
        </w:tc>
        <w:tc>
          <w:tcPr>
            <w:tcW w:w="2880" w:type="dxa"/>
          </w:tcPr>
          <w:p w14:paraId="7556CFAE" w14:textId="77777777" w:rsidR="00F10D98" w:rsidRPr="00844D62" w:rsidRDefault="00F10D98">
            <w:pPr>
              <w:rPr>
                <w:rFonts w:ascii="Times New Roman" w:hAnsi="Times New Roman" w:cs="Times New Roman"/>
                <w:sz w:val="24"/>
                <w:szCs w:val="24"/>
              </w:rPr>
            </w:pPr>
          </w:p>
        </w:tc>
        <w:tc>
          <w:tcPr>
            <w:tcW w:w="2880" w:type="dxa"/>
          </w:tcPr>
          <w:p w14:paraId="1E6A42D2" w14:textId="77777777" w:rsidR="00F10D98" w:rsidRPr="00844D62" w:rsidRDefault="00000000">
            <w:pPr>
              <w:rPr>
                <w:rFonts w:ascii="Times New Roman" w:hAnsi="Times New Roman" w:cs="Times New Roman"/>
                <w:sz w:val="24"/>
                <w:szCs w:val="24"/>
              </w:rPr>
            </w:pPr>
            <w:r w:rsidRPr="00844D62">
              <w:rPr>
                <w:rFonts w:ascii="Times New Roman" w:hAnsi="Times New Roman" w:cs="Times New Roman"/>
                <w:sz w:val="24"/>
                <w:szCs w:val="24"/>
              </w:rPr>
              <w:t>$XX,XXX</w:t>
            </w:r>
          </w:p>
        </w:tc>
      </w:tr>
    </w:tbl>
    <w:p w14:paraId="1B271D39" w14:textId="77777777" w:rsidR="004E65FC" w:rsidRPr="00844D62" w:rsidRDefault="004E65FC">
      <w:pPr>
        <w:rPr>
          <w:rFonts w:ascii="Times New Roman" w:hAnsi="Times New Roman" w:cs="Times New Roman"/>
          <w:sz w:val="24"/>
          <w:szCs w:val="24"/>
        </w:rPr>
      </w:pPr>
    </w:p>
    <w:sectPr w:rsidR="004E65FC" w:rsidRPr="00844D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C16CC2"/>
    <w:multiLevelType w:val="hybridMultilevel"/>
    <w:tmpl w:val="B9A0CB14"/>
    <w:lvl w:ilvl="0" w:tplc="44B089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12BAD"/>
    <w:multiLevelType w:val="hybridMultilevel"/>
    <w:tmpl w:val="1E3A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C74FA"/>
    <w:multiLevelType w:val="hybridMultilevel"/>
    <w:tmpl w:val="EE78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00016">
    <w:abstractNumId w:val="8"/>
  </w:num>
  <w:num w:numId="2" w16cid:durableId="1300960137">
    <w:abstractNumId w:val="6"/>
  </w:num>
  <w:num w:numId="3" w16cid:durableId="386534165">
    <w:abstractNumId w:val="5"/>
  </w:num>
  <w:num w:numId="4" w16cid:durableId="2050718792">
    <w:abstractNumId w:val="4"/>
  </w:num>
  <w:num w:numId="5" w16cid:durableId="1796407697">
    <w:abstractNumId w:val="7"/>
  </w:num>
  <w:num w:numId="6" w16cid:durableId="767038663">
    <w:abstractNumId w:val="3"/>
  </w:num>
  <w:num w:numId="7" w16cid:durableId="1291940030">
    <w:abstractNumId w:val="2"/>
  </w:num>
  <w:num w:numId="8" w16cid:durableId="158690947">
    <w:abstractNumId w:val="1"/>
  </w:num>
  <w:num w:numId="9" w16cid:durableId="1700738894">
    <w:abstractNumId w:val="0"/>
  </w:num>
  <w:num w:numId="10" w16cid:durableId="1059523424">
    <w:abstractNumId w:val="10"/>
  </w:num>
  <w:num w:numId="11" w16cid:durableId="1216621712">
    <w:abstractNumId w:val="11"/>
  </w:num>
  <w:num w:numId="12" w16cid:durableId="3833295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91FFD"/>
    <w:rsid w:val="004E65FC"/>
    <w:rsid w:val="00844D62"/>
    <w:rsid w:val="00AA1D8D"/>
    <w:rsid w:val="00AD167B"/>
    <w:rsid w:val="00B47730"/>
    <w:rsid w:val="00CB0664"/>
    <w:rsid w:val="00F10D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21CC8"/>
  <w14:defaultImageDpi w14:val="300"/>
  <w15:docId w15:val="{C6B85ECA-FA4E-4FE6-A4F8-B99B56A2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DEWMINI P L T it22357762</cp:lastModifiedBy>
  <cp:revision>2</cp:revision>
  <dcterms:created xsi:type="dcterms:W3CDTF">2024-10-08T13:50:00Z</dcterms:created>
  <dcterms:modified xsi:type="dcterms:W3CDTF">2024-10-08T13:50:00Z</dcterms:modified>
  <cp:category/>
</cp:coreProperties>
</file>