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A794" w14:textId="77777777" w:rsidR="004B5C11" w:rsidRPr="00986770" w:rsidRDefault="004B5C11" w:rsidP="004B5C11">
      <w:pPr>
        <w:jc w:val="center"/>
        <w:rPr>
          <w:rFonts w:ascii="Times New Roman" w:eastAsia="Arial" w:hAnsi="Times New Roman" w:cs="Times New Roman"/>
          <w:b/>
          <w:bCs/>
          <w:sz w:val="34"/>
          <w:szCs w:val="34"/>
        </w:rPr>
      </w:pPr>
      <w:r w:rsidRPr="00986770">
        <w:rPr>
          <w:rFonts w:ascii="Times New Roman" w:eastAsia="Arial" w:hAnsi="Times New Roman" w:cs="Times New Roman"/>
          <w:b/>
          <w:bCs/>
          <w:sz w:val="34"/>
          <w:szCs w:val="34"/>
        </w:rPr>
        <w:t>SIMATS ENGINEERING</w:t>
      </w:r>
    </w:p>
    <w:p w14:paraId="72A4F322" w14:textId="37E1DC7E" w:rsidR="004B5C11" w:rsidRPr="004B5C11" w:rsidRDefault="004B5C11" w:rsidP="004B5C11">
      <w:pPr>
        <w:jc w:val="center"/>
        <w:rPr>
          <w:rFonts w:ascii="Times New Roman" w:eastAsia="Arial" w:hAnsi="Times New Roman" w:cs="Times New Roman"/>
          <w:b/>
          <w:bCs/>
          <w:sz w:val="28"/>
          <w:szCs w:val="28"/>
        </w:rPr>
      </w:pPr>
      <w:r w:rsidRPr="00986770">
        <w:rPr>
          <w:rFonts w:ascii="Times New Roman" w:eastAsia="Arial" w:hAnsi="Times New Roman" w:cs="Times New Roman"/>
          <w:b/>
          <w:bCs/>
          <w:sz w:val="28"/>
          <w:szCs w:val="28"/>
        </w:rPr>
        <w:t>ASSESSMENT TOOL 1</w:t>
      </w:r>
    </w:p>
    <w:p w14:paraId="3D10512B" w14:textId="77777777" w:rsidR="004B5C11" w:rsidRPr="00986770" w:rsidRDefault="004B5C11" w:rsidP="004B5C11">
      <w:pPr>
        <w:rPr>
          <w:rFonts w:ascii="Times New Roman" w:eastAsia="Arial" w:hAnsi="Times New Roman" w:cs="Times New Roman"/>
          <w:b/>
          <w:bCs/>
          <w:sz w:val="34"/>
          <w:szCs w:val="34"/>
        </w:rPr>
      </w:pPr>
    </w:p>
    <w:p w14:paraId="3606B52A" w14:textId="77777777" w:rsidR="004B5C11" w:rsidRPr="00986770" w:rsidRDefault="004B5C11" w:rsidP="004B5C11">
      <w:pPr>
        <w:rPr>
          <w:rFonts w:ascii="Times New Roman" w:eastAsia="Arial" w:hAnsi="Times New Roman" w:cs="Times New Roman"/>
          <w:b/>
          <w:bCs/>
        </w:rPr>
      </w:pPr>
      <w:r w:rsidRPr="00986770">
        <w:rPr>
          <w:rFonts w:ascii="Times New Roman" w:eastAsia="Arial" w:hAnsi="Times New Roman" w:cs="Times New Roman"/>
          <w:b/>
          <w:bCs/>
        </w:rPr>
        <w:t xml:space="preserve">COURSE NAME: Artificial Intelligence   </w:t>
      </w:r>
      <w:r w:rsidRPr="00986770">
        <w:rPr>
          <w:rFonts w:ascii="Times New Roman" w:eastAsia="Arial" w:hAnsi="Times New Roman" w:cs="Times New Roman"/>
          <w:b/>
          <w:bCs/>
        </w:rPr>
        <w:tab/>
        <w:t>COURSE CODE:</w:t>
      </w:r>
      <w:r w:rsidRPr="00986770">
        <w:rPr>
          <w:rFonts w:ascii="Times New Roman" w:eastAsia="Arial" w:hAnsi="Times New Roman" w:cs="Times New Roman"/>
        </w:rPr>
        <w:t xml:space="preserve"> </w:t>
      </w:r>
      <w:r w:rsidRPr="00986770">
        <w:rPr>
          <w:rFonts w:ascii="Times New Roman" w:eastAsia="Arial" w:hAnsi="Times New Roman" w:cs="Times New Roman"/>
          <w:b/>
          <w:bCs/>
        </w:rPr>
        <w:t>CSA1711</w:t>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p>
    <w:p w14:paraId="3A60DE3B" w14:textId="77777777" w:rsidR="004B5C11" w:rsidRPr="00986770" w:rsidRDefault="004B5C11" w:rsidP="004B5C11">
      <w:pPr>
        <w:rPr>
          <w:rFonts w:ascii="Times New Roman" w:eastAsia="Arial" w:hAnsi="Times New Roman" w:cs="Times New Roman"/>
          <w:b/>
          <w:bCs/>
        </w:rPr>
      </w:pPr>
    </w:p>
    <w:p w14:paraId="35ABE25D" w14:textId="6CEDB020" w:rsidR="004B5C11" w:rsidRPr="00986770" w:rsidRDefault="004B5C11" w:rsidP="004B5C11">
      <w:pPr>
        <w:rPr>
          <w:rFonts w:ascii="Times New Roman" w:eastAsia="Arial" w:hAnsi="Times New Roman" w:cs="Times New Roman"/>
          <w:b/>
          <w:bCs/>
        </w:rPr>
      </w:pPr>
      <w:r w:rsidRPr="00986770">
        <w:rPr>
          <w:rFonts w:ascii="Times New Roman" w:eastAsia="Arial" w:hAnsi="Times New Roman" w:cs="Times New Roman"/>
          <w:b/>
          <w:bCs/>
        </w:rPr>
        <w:t>COURSE OUTCOME COVERED</w:t>
      </w:r>
    </w:p>
    <w:p w14:paraId="15B80079" w14:textId="22469EDC" w:rsidR="004B5C11" w:rsidRPr="004B5C11" w:rsidRDefault="004B5C11" w:rsidP="004B5C11">
      <w:pPr>
        <w:rPr>
          <w:rFonts w:ascii="Times New Roman" w:eastAsia="Arial" w:hAnsi="Times New Roman" w:cs="Times New Roman"/>
          <w:color w:val="000000"/>
        </w:rPr>
      </w:pPr>
      <w:r w:rsidRPr="00986770">
        <w:rPr>
          <w:rFonts w:ascii="Times New Roman" w:eastAsia="Arial" w:hAnsi="Times New Roman" w:cs="Times New Roman"/>
          <w:b/>
          <w:bCs/>
        </w:rPr>
        <w:t>CO</w:t>
      </w:r>
      <w:r>
        <w:rPr>
          <w:rFonts w:ascii="Times New Roman" w:eastAsia="Arial" w:hAnsi="Times New Roman" w:cs="Times New Roman"/>
          <w:b/>
          <w:bCs/>
        </w:rPr>
        <w:t>5</w:t>
      </w:r>
      <w:r w:rsidRPr="00986770">
        <w:rPr>
          <w:rFonts w:ascii="Times New Roman" w:eastAsia="Arial" w:hAnsi="Times New Roman" w:cs="Times New Roman"/>
          <w:b/>
          <w:bCs/>
        </w:rPr>
        <w:t xml:space="preserve">: </w:t>
      </w:r>
      <w:r w:rsidRPr="00986770">
        <w:rPr>
          <w:rFonts w:ascii="Times New Roman" w:eastAsia="Arial" w:hAnsi="Times New Roman" w:cs="Times New Roman"/>
          <w:color w:val="000000"/>
        </w:rPr>
        <w:t>Analyze knowledge representation and reasoning using propositional logic, FOL, inference, resolution, chaining methods, knowledge representation to perform logical reasoning for drawing valid conclusions and decision making. (BL4)</w:t>
      </w:r>
    </w:p>
    <w:p w14:paraId="09B9A8F8" w14:textId="5647FCC6" w:rsidR="004B5C11" w:rsidRPr="00986770" w:rsidRDefault="004B5C11" w:rsidP="004B5C11">
      <w:pPr>
        <w:rPr>
          <w:rFonts w:ascii="Times New Roman" w:eastAsia="Arial" w:hAnsi="Times New Roman" w:cs="Times New Roman"/>
        </w:rPr>
      </w:pPr>
      <w:r w:rsidRPr="00986770">
        <w:rPr>
          <w:rFonts w:ascii="Times New Roman" w:eastAsia="Arial" w:hAnsi="Times New Roman" w:cs="Times New Roman"/>
        </w:rPr>
        <w:t>Assessment Tool Weightage: 50%</w:t>
      </w:r>
    </w:p>
    <w:p w14:paraId="3293E486" w14:textId="77777777" w:rsidR="004B5C11" w:rsidRPr="00986770" w:rsidRDefault="004B5C11" w:rsidP="004B5C11">
      <w:pPr>
        <w:rPr>
          <w:rFonts w:ascii="Times New Roman" w:eastAsia="Arial" w:hAnsi="Times New Roman" w:cs="Times New Roman"/>
          <w:b/>
          <w:bCs/>
          <w:sz w:val="24"/>
          <w:szCs w:val="24"/>
        </w:rPr>
      </w:pP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b/>
          <w:bCs/>
          <w:sz w:val="24"/>
          <w:szCs w:val="24"/>
        </w:rPr>
        <w:t>Time Duration: 1 Hour</w:t>
      </w:r>
    </w:p>
    <w:p w14:paraId="6EB2A585" w14:textId="77777777" w:rsidR="004B5C11" w:rsidRPr="00986770" w:rsidRDefault="004B5C11" w:rsidP="004B5C11">
      <w:pPr>
        <w:rPr>
          <w:rFonts w:ascii="Times New Roman" w:eastAsia="Arial" w:hAnsi="Times New Roman" w:cs="Times New Roman"/>
        </w:rPr>
      </w:pPr>
    </w:p>
    <w:p w14:paraId="5684CC09" w14:textId="77777777" w:rsidR="004B5C11" w:rsidRPr="00986770" w:rsidRDefault="004B5C11" w:rsidP="004B5C11">
      <w:pPr>
        <w:rPr>
          <w:rFonts w:ascii="Times New Roman" w:eastAsia="Arial" w:hAnsi="Times New Roman" w:cs="Times New Roman"/>
          <w:b/>
          <w:bCs/>
        </w:rPr>
      </w:pPr>
      <w:r w:rsidRPr="00986770">
        <w:rPr>
          <w:rFonts w:ascii="Times New Roman" w:eastAsia="Arial" w:hAnsi="Times New Roman" w:cs="Times New Roman"/>
          <w:b/>
          <w:bCs/>
        </w:rPr>
        <w:t>QUESTIONS: 4</w:t>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t xml:space="preserve">       Total Marks:40</w:t>
      </w:r>
    </w:p>
    <w:p w14:paraId="3F9464B0" w14:textId="77777777" w:rsidR="004B5C11" w:rsidRPr="00986770" w:rsidRDefault="004B5C11" w:rsidP="004B5C11">
      <w:pPr>
        <w:rPr>
          <w:rFonts w:ascii="Times New Roman" w:eastAsia="Arial" w:hAnsi="Times New Roman" w:cs="Times New Roman"/>
          <w:sz w:val="24"/>
          <w:szCs w:val="24"/>
        </w:rPr>
      </w:pPr>
      <w:r w:rsidRPr="00986770">
        <w:rPr>
          <w:rFonts w:ascii="Times New Roman" w:eastAsia="Arial" w:hAnsi="Times New Roman" w:cs="Times New Roman"/>
        </w:rPr>
        <w:t xml:space="preserve">   </w:t>
      </w:r>
    </w:p>
    <w:p w14:paraId="3AE79199" w14:textId="77777777" w:rsidR="004B5C11" w:rsidRPr="00986770" w:rsidRDefault="004B5C11" w:rsidP="004B5C11">
      <w:pPr>
        <w:jc w:val="center"/>
        <w:rPr>
          <w:rFonts w:ascii="Times New Roman" w:eastAsia="Arial" w:hAnsi="Times New Roman" w:cs="Times New Roman"/>
          <w:sz w:val="24"/>
          <w:szCs w:val="24"/>
        </w:rPr>
      </w:pPr>
      <w:r w:rsidRPr="00986770">
        <w:rPr>
          <w:rFonts w:ascii="Times New Roman" w:eastAsia="Arial" w:hAnsi="Times New Roman" w:cs="Times New Roman"/>
          <w:sz w:val="24"/>
          <w:szCs w:val="24"/>
        </w:rPr>
        <w:t>Annexure A</w:t>
      </w:r>
    </w:p>
    <w:p w14:paraId="60C9765E" w14:textId="77777777" w:rsidR="004B5C11" w:rsidRPr="00986770" w:rsidRDefault="004B5C11" w:rsidP="004B5C11">
      <w:pPr>
        <w:jc w:val="center"/>
        <w:rPr>
          <w:rFonts w:ascii="Times New Roman" w:eastAsia="Arial" w:hAnsi="Times New Roman" w:cs="Times New Roman"/>
          <w:b/>
          <w:bCs/>
          <w:sz w:val="24"/>
          <w:szCs w:val="24"/>
        </w:rPr>
      </w:pPr>
    </w:p>
    <w:p w14:paraId="2BCEE18C" w14:textId="77777777" w:rsidR="004B5C11" w:rsidRPr="00986770" w:rsidRDefault="004B5C11" w:rsidP="004B5C11">
      <w:pPr>
        <w:jc w:val="center"/>
        <w:rPr>
          <w:rFonts w:ascii="Times New Roman" w:eastAsia="Arial" w:hAnsi="Times New Roman" w:cs="Times New Roman"/>
          <w:b/>
          <w:bCs/>
          <w:sz w:val="24"/>
          <w:szCs w:val="24"/>
        </w:rPr>
      </w:pPr>
      <w:r w:rsidRPr="00986770">
        <w:rPr>
          <w:rFonts w:ascii="Times New Roman" w:eastAsia="Arial" w:hAnsi="Times New Roman" w:cs="Times New Roman"/>
          <w:b/>
          <w:bCs/>
          <w:sz w:val="24"/>
          <w:szCs w:val="24"/>
        </w:rPr>
        <w:t>CASE STUDY</w:t>
      </w:r>
    </w:p>
    <w:p w14:paraId="513FC34B" w14:textId="09CA13D9" w:rsidR="004B5C11" w:rsidRPr="004B5C11" w:rsidRDefault="004B5C11" w:rsidP="004B5C11">
      <w:pPr>
        <w:rPr>
          <w:rFonts w:ascii="Times New Roman" w:eastAsia="Arial" w:hAnsi="Times New Roman" w:cs="Times New Roman"/>
          <w:b/>
          <w:bCs/>
        </w:rPr>
      </w:pPr>
      <w:r w:rsidRPr="00986770">
        <w:rPr>
          <w:rFonts w:ascii="Times New Roman" w:eastAsia="Arial" w:hAnsi="Times New Roman" w:cs="Times New Roman"/>
          <w:b/>
          <w:bCs/>
        </w:rPr>
        <w:t>Code of Conduct:</w:t>
      </w:r>
    </w:p>
    <w:p w14:paraId="6083DC33" w14:textId="7CE4C79A" w:rsidR="004B5C11" w:rsidRPr="00986770" w:rsidRDefault="004B5C11" w:rsidP="004B5C11">
      <w:pPr>
        <w:jc w:val="both"/>
        <w:rPr>
          <w:rFonts w:ascii="Times New Roman" w:eastAsia="Arial" w:hAnsi="Times New Roman" w:cs="Times New Roman"/>
        </w:rPr>
      </w:pPr>
      <w:proofErr w:type="gramStart"/>
      <w:r w:rsidRPr="00986770">
        <w:rPr>
          <w:rFonts w:ascii="Times New Roman" w:eastAsia="Arial" w:hAnsi="Times New Roman" w:cs="Times New Roman"/>
        </w:rPr>
        <w:t xml:space="preserve">I </w:t>
      </w:r>
      <w:r>
        <w:rPr>
          <w:rFonts w:ascii="Times New Roman" w:eastAsia="Arial" w:hAnsi="Times New Roman" w:cs="Times New Roman"/>
        </w:rPr>
        <w:t xml:space="preserve"> </w:t>
      </w:r>
      <w:proofErr w:type="spellStart"/>
      <w:r>
        <w:rPr>
          <w:rFonts w:ascii="Times New Roman" w:eastAsia="Arial" w:hAnsi="Times New Roman" w:cs="Times New Roman"/>
        </w:rPr>
        <w:t>A</w:t>
      </w:r>
      <w:proofErr w:type="gramEnd"/>
      <w:r>
        <w:rPr>
          <w:rFonts w:ascii="Times New Roman" w:eastAsia="Arial" w:hAnsi="Times New Roman" w:cs="Times New Roman"/>
        </w:rPr>
        <w:t>.</w:t>
      </w:r>
      <w:r>
        <w:rPr>
          <w:rFonts w:ascii="Times New Roman" w:eastAsia="Arial" w:hAnsi="Times New Roman" w:cs="Times New Roman"/>
        </w:rPr>
        <w:t>Tharun</w:t>
      </w:r>
      <w:proofErr w:type="spellEnd"/>
      <w:r>
        <w:rPr>
          <w:rFonts w:ascii="Times New Roman" w:eastAsia="Arial" w:hAnsi="Times New Roman" w:cs="Times New Roman"/>
        </w:rPr>
        <w:t xml:space="preserve"> Kumar </w:t>
      </w:r>
      <w:proofErr w:type="gramStart"/>
      <w:r>
        <w:rPr>
          <w:rFonts w:ascii="Times New Roman" w:eastAsia="Arial" w:hAnsi="Times New Roman" w:cs="Times New Roman"/>
        </w:rPr>
        <w:t>Reddy(</w:t>
      </w:r>
      <w:proofErr w:type="gramEnd"/>
      <w:r>
        <w:rPr>
          <w:rFonts w:ascii="Times New Roman" w:eastAsia="Arial" w:hAnsi="Times New Roman" w:cs="Times New Roman"/>
        </w:rPr>
        <w:t>192572068</w:t>
      </w:r>
      <w:r w:rsidRPr="00986770">
        <w:rPr>
          <w:rFonts w:ascii="Times New Roman" w:eastAsia="Arial" w:hAnsi="Times New Roman" w:cs="Times New Roman"/>
        </w:rPr>
        <w:t xml:space="preserve">) certify that this submission is my original work and that I have adhered to the guidelines specified for this </w:t>
      </w:r>
      <w:proofErr w:type="spellStart"/>
      <w:proofErr w:type="gramStart"/>
      <w:r w:rsidRPr="00986770">
        <w:rPr>
          <w:rFonts w:ascii="Times New Roman" w:eastAsia="Arial" w:hAnsi="Times New Roman" w:cs="Times New Roman"/>
        </w:rPr>
        <w:t>assessment.I</w:t>
      </w:r>
      <w:proofErr w:type="spellEnd"/>
      <w:proofErr w:type="gramEnd"/>
      <w:r w:rsidRPr="00986770">
        <w:rPr>
          <w:rFonts w:ascii="Times New Roman" w:eastAsia="Arial" w:hAnsi="Times New Roman" w:cs="Times New Roman"/>
        </w:rPr>
        <w:t xml:space="preserve"> understand that any violation of academic integrity rules will result in disciplinary action.</w:t>
      </w:r>
    </w:p>
    <w:p w14:paraId="3DA36D5D" w14:textId="77777777" w:rsidR="004B5C11" w:rsidRPr="00986770" w:rsidRDefault="004B5C11" w:rsidP="004B5C11">
      <w:pPr>
        <w:rPr>
          <w:rFonts w:ascii="Times New Roman" w:eastAsia="Arial" w:hAnsi="Times New Roman" w:cs="Times New Roman"/>
        </w:rPr>
      </w:pPr>
    </w:p>
    <w:p w14:paraId="41A764A6" w14:textId="11B71001" w:rsidR="004B5C11" w:rsidRPr="00986770" w:rsidRDefault="004B5C11" w:rsidP="004B5C11">
      <w:pPr>
        <w:rPr>
          <w:rFonts w:ascii="Times New Roman" w:eastAsia="Arial" w:hAnsi="Times New Roman" w:cs="Times New Roman"/>
          <w:b/>
          <w:bCs/>
        </w:rPr>
      </w:pPr>
      <w:r w:rsidRPr="00986770">
        <w:rPr>
          <w:rFonts w:ascii="Times New Roman" w:eastAsia="Arial" w:hAnsi="Times New Roman" w:cs="Times New Roman"/>
          <w:b/>
          <w:bCs/>
        </w:rPr>
        <w:t xml:space="preserve">Signature of the </w:t>
      </w:r>
      <w:proofErr w:type="spellStart"/>
      <w:proofErr w:type="gramStart"/>
      <w:r w:rsidRPr="00986770">
        <w:rPr>
          <w:rFonts w:ascii="Times New Roman" w:eastAsia="Arial" w:hAnsi="Times New Roman" w:cs="Times New Roman"/>
          <w:b/>
          <w:bCs/>
        </w:rPr>
        <w:t>student:</w:t>
      </w:r>
      <w:r>
        <w:rPr>
          <w:rFonts w:ascii="Times New Roman" w:eastAsia="Arial" w:hAnsi="Times New Roman" w:cs="Times New Roman"/>
          <w:b/>
          <w:bCs/>
        </w:rPr>
        <w:t>A</w:t>
      </w:r>
      <w:proofErr w:type="gramEnd"/>
      <w:r>
        <w:rPr>
          <w:rFonts w:ascii="Times New Roman" w:eastAsia="Arial" w:hAnsi="Times New Roman" w:cs="Times New Roman"/>
          <w:b/>
          <w:bCs/>
        </w:rPr>
        <w:t>.Tharun</w:t>
      </w:r>
      <w:proofErr w:type="spellEnd"/>
    </w:p>
    <w:p w14:paraId="4DCD024E" w14:textId="77777777" w:rsidR="004B5C11" w:rsidRPr="00986770" w:rsidRDefault="004B5C11" w:rsidP="004B5C11">
      <w:pPr>
        <w:rPr>
          <w:rFonts w:ascii="Times New Roman" w:eastAsia="Arial" w:hAnsi="Times New Roman" w:cs="Times New Roman"/>
        </w:rPr>
      </w:pPr>
      <w:r w:rsidRPr="00986770">
        <w:rPr>
          <w:rFonts w:ascii="Times New Roman" w:hAnsi="Times New Roman" w:cs="Times New Roman"/>
        </w:rPr>
        <w:br w:type="page"/>
      </w:r>
    </w:p>
    <w:p w14:paraId="11C1D8FE" w14:textId="4EF524A5" w:rsidR="007F1692" w:rsidRPr="007F1692" w:rsidRDefault="007F1692">
      <w:pPr>
        <w:pStyle w:val="Task"/>
        <w:rPr>
          <w:rFonts w:ascii="Times New Roman" w:hAnsi="Times New Roman" w:cs="Times New Roman"/>
          <w:sz w:val="24"/>
          <w:szCs w:val="24"/>
        </w:rPr>
      </w:pPr>
    </w:p>
    <w:p w14:paraId="014389C0" w14:textId="492E56B9" w:rsidR="00C61077" w:rsidRPr="007F1692" w:rsidRDefault="00A4473E">
      <w:pPr>
        <w:pStyle w:val="Task"/>
        <w:rPr>
          <w:rFonts w:ascii="Times New Roman" w:hAnsi="Times New Roman" w:cs="Times New Roman"/>
          <w:sz w:val="24"/>
          <w:szCs w:val="24"/>
        </w:rPr>
      </w:pPr>
      <w:r w:rsidRPr="007F1692">
        <w:rPr>
          <w:rFonts w:ascii="Times New Roman" w:hAnsi="Times New Roman" w:cs="Times New Roman"/>
          <w:sz w:val="24"/>
          <w:szCs w:val="24"/>
        </w:rPr>
        <w:t>1. HYBRID AI RECOMMENDATION ENGINE DESIGN</w:t>
      </w:r>
    </w:p>
    <w:p w14:paraId="170834B6"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30DAF92B"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t>The system must recommend relevant items to users by integrating content-based filtering and collaborative filtering. PySpark RDDs are used to process large-scale user-item interactions in a distributed manner. Intelligent agents adapt recommendations using user behaviour and feedback in real time.</w:t>
      </w:r>
    </w:p>
    <w:p w14:paraId="5B95BDCC"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1A9F3522" w14:textId="77777777" w:rsidR="00C61077" w:rsidRPr="007F1692" w:rsidRDefault="00A4473E">
      <w:pPr>
        <w:ind w:left="360"/>
        <w:rPr>
          <w:rFonts w:ascii="Times New Roman" w:hAnsi="Times New Roman" w:cs="Times New Roman"/>
          <w:sz w:val="24"/>
          <w:szCs w:val="24"/>
        </w:rPr>
      </w:pPr>
      <w:r w:rsidRPr="007F1692">
        <w:rPr>
          <w:rFonts w:ascii="Times New Roman" w:hAnsi="Times New Roman" w:cs="Times New Roman"/>
          <w:sz w:val="24"/>
          <w:szCs w:val="24"/>
        </w:rPr>
        <w:t>User / Item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PySpark Cluster → RDD Processing</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                 |</w:t>
      </w:r>
      <w:r w:rsidRPr="007F1692">
        <w:rPr>
          <w:rFonts w:ascii="Times New Roman" w:hAnsi="Times New Roman" w:cs="Times New Roman"/>
          <w:sz w:val="24"/>
          <w:szCs w:val="24"/>
        </w:rPr>
        <w:br/>
        <w:t xml:space="preserve">       |                 +→ Content-Based Filtering</w:t>
      </w:r>
      <w:r w:rsidRPr="007F1692">
        <w:rPr>
          <w:rFonts w:ascii="Times New Roman" w:hAnsi="Times New Roman" w:cs="Times New Roman"/>
          <w:sz w:val="24"/>
          <w:szCs w:val="24"/>
        </w:rPr>
        <w:br/>
        <w:t xml:space="preserve">       |                 |</w:t>
      </w:r>
      <w:r w:rsidRPr="007F1692">
        <w:rPr>
          <w:rFonts w:ascii="Times New Roman" w:hAnsi="Times New Roman" w:cs="Times New Roman"/>
          <w:sz w:val="24"/>
          <w:szCs w:val="24"/>
        </w:rPr>
        <w:br/>
        <w:t xml:space="preserve">       |                 +→ Collaborative Filtering</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Hybrid Recommendation Engine</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Intelligent Feedback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Personalized Recommendations</w:t>
      </w:r>
    </w:p>
    <w:p w14:paraId="68C61870"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PySpark &amp; RDD Operations</w:t>
      </w:r>
    </w:p>
    <w:p w14:paraId="12A47EA5"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Extract user profiles, item features and ratings.</w:t>
      </w:r>
    </w:p>
    <w:p w14:paraId="4B9B4061"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invalid or incomplete interactions.</w:t>
      </w:r>
    </w:p>
    <w:p w14:paraId="1E01AB2C"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user interactions with item metadata.</w:t>
      </w:r>
    </w:p>
    <w:p w14:paraId="411079F8"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ratings or interaction counts by user/item.</w:t>
      </w:r>
    </w:p>
    <w:p w14:paraId="302407C5"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groupByKey(</w:t>
      </w:r>
      <w:proofErr w:type="gramEnd"/>
      <w:r w:rsidRPr="007F1692">
        <w:rPr>
          <w:rFonts w:ascii="Times New Roman" w:hAnsi="Times New Roman" w:cs="Times New Roman"/>
          <w:sz w:val="24"/>
          <w:szCs w:val="24"/>
        </w:rPr>
        <w:t>): Group interactions for collaborative analysis where required.</w:t>
      </w:r>
    </w:p>
    <w:p w14:paraId="714AE0E3"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collect(</w:t>
      </w:r>
      <w:proofErr w:type="gramEnd"/>
      <w:r w:rsidRPr="007F1692">
        <w:rPr>
          <w:rFonts w:ascii="Times New Roman" w:hAnsi="Times New Roman" w:cs="Times New Roman"/>
          <w:sz w:val="24"/>
          <w:szCs w:val="24"/>
        </w:rPr>
        <w:t xml:space="preserve">) / </w:t>
      </w:r>
      <w:proofErr w:type="gramStart"/>
      <w:r w:rsidRPr="007F1692">
        <w:rPr>
          <w:rFonts w:ascii="Times New Roman" w:hAnsi="Times New Roman" w:cs="Times New Roman"/>
          <w:sz w:val="24"/>
          <w:szCs w:val="24"/>
        </w:rPr>
        <w:t>take(</w:t>
      </w:r>
      <w:proofErr w:type="gramEnd"/>
      <w:r w:rsidRPr="007F1692">
        <w:rPr>
          <w:rFonts w:ascii="Times New Roman" w:hAnsi="Times New Roman" w:cs="Times New Roman"/>
          <w:sz w:val="24"/>
          <w:szCs w:val="24"/>
        </w:rPr>
        <w:t>): Retrieve final results or samples for output.</w:t>
      </w:r>
    </w:p>
    <w:p w14:paraId="60A259E0"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Integration</w:t>
      </w:r>
    </w:p>
    <w:p w14:paraId="4F5ED87D"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lastRenderedPageBreak/>
        <w:t>A User Behaviour Agent observes clicks, views, ratings and feedback. A Recommendation Agent combines content similarity and collaborative scores. A Feedback Agent updates preference information after new interactions. Together, these agents continuously adapt the recommendation list.</w:t>
      </w:r>
    </w:p>
    <w:p w14:paraId="04A425C1"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Scalability &amp; Distributed Design</w:t>
      </w:r>
    </w:p>
    <w:p w14:paraId="284917A2"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t>RDD partitions allow user-item records to be processed in parallel across cluster nodes. The system can scale by adding worker nodes. RDD lineage and distributed execution support recovery from failures, while aggregation operations reduce large interaction data into manageable recommendation scores.</w:t>
      </w:r>
    </w:p>
    <w:p w14:paraId="171C7660"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Data Flow</w:t>
      </w:r>
    </w:p>
    <w:p w14:paraId="39F5F028"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t>Interactions and item features → RDD creation → cleaning and transformation → parallel content and collaborative scoring → hybrid score combination → agent feedback update → personalized recommendations.</w:t>
      </w:r>
    </w:p>
    <w:p w14:paraId="2B0AF99C"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br w:type="page"/>
      </w:r>
    </w:p>
    <w:p w14:paraId="5F16AFA9" w14:textId="77777777" w:rsidR="00C61077" w:rsidRPr="007F1692" w:rsidRDefault="00A4473E">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2. SMART DISASTER DETECTION SYSTEM</w:t>
      </w:r>
    </w:p>
    <w:p w14:paraId="045DC602"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C81E583"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t>The system detects natural disasters such as floods or earthquakes from multi-source streams including satellite images, sensors and social media. The objective is early detection, coordinated warning generation and support for response strategies.</w:t>
      </w:r>
    </w:p>
    <w:p w14:paraId="3E4EA191"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6998FC62" w14:textId="77777777" w:rsidR="00C61077" w:rsidRPr="007F1692" w:rsidRDefault="00A4473E">
      <w:pPr>
        <w:ind w:left="360"/>
        <w:rPr>
          <w:rFonts w:ascii="Times New Roman" w:hAnsi="Times New Roman" w:cs="Times New Roman"/>
          <w:sz w:val="24"/>
          <w:szCs w:val="24"/>
        </w:rPr>
      </w:pPr>
      <w:r w:rsidRPr="007F1692">
        <w:rPr>
          <w:rFonts w:ascii="Times New Roman" w:hAnsi="Times New Roman" w:cs="Times New Roman"/>
          <w:sz w:val="24"/>
          <w:szCs w:val="24"/>
        </w:rPr>
        <w:t>Satellite Images ─┐</w:t>
      </w:r>
      <w:r w:rsidRPr="007F1692">
        <w:rPr>
          <w:rFonts w:ascii="Times New Roman" w:hAnsi="Times New Roman" w:cs="Times New Roman"/>
          <w:sz w:val="24"/>
          <w:szCs w:val="24"/>
        </w:rPr>
        <w:br/>
        <w:t>Sensors ──────────┼→ Data Ingestion → PySpark RDD Processing</w:t>
      </w:r>
      <w:r w:rsidRPr="007F1692">
        <w:rPr>
          <w:rFonts w:ascii="Times New Roman" w:hAnsi="Times New Roman" w:cs="Times New Roman"/>
          <w:sz w:val="24"/>
          <w:szCs w:val="24"/>
        </w:rPr>
        <w:br/>
        <w:t>Social Media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Fusion Layer</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Disaster Detection Models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Coordination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Early Warning + Response Strategy</w:t>
      </w:r>
    </w:p>
    <w:p w14:paraId="2D172B19"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Data Fusion Techniques</w:t>
      </w:r>
    </w:p>
    <w:p w14:paraId="6CDD1C58" w14:textId="77777777" w:rsidR="00C61077" w:rsidRPr="007F1692" w:rsidRDefault="00A4473E">
      <w:pPr>
        <w:pStyle w:val="ListBullet"/>
        <w:rPr>
          <w:rFonts w:ascii="Times New Roman" w:hAnsi="Times New Roman" w:cs="Times New Roman"/>
          <w:sz w:val="24"/>
          <w:szCs w:val="24"/>
        </w:rPr>
      </w:pPr>
      <w:r w:rsidRPr="007F1692">
        <w:rPr>
          <w:rFonts w:ascii="Times New Roman" w:hAnsi="Times New Roman" w:cs="Times New Roman"/>
          <w:sz w:val="24"/>
          <w:szCs w:val="24"/>
        </w:rPr>
        <w:t>Feature-level fusion: Extract useful features from each source and combine them.</w:t>
      </w:r>
    </w:p>
    <w:p w14:paraId="799559FF" w14:textId="77777777" w:rsidR="00C61077" w:rsidRPr="007F1692" w:rsidRDefault="00A4473E">
      <w:pPr>
        <w:pStyle w:val="ListBullet"/>
        <w:rPr>
          <w:rFonts w:ascii="Times New Roman" w:hAnsi="Times New Roman" w:cs="Times New Roman"/>
          <w:sz w:val="24"/>
          <w:szCs w:val="24"/>
        </w:rPr>
      </w:pPr>
      <w:r w:rsidRPr="007F1692">
        <w:rPr>
          <w:rFonts w:ascii="Times New Roman" w:hAnsi="Times New Roman" w:cs="Times New Roman"/>
          <w:sz w:val="24"/>
          <w:szCs w:val="24"/>
        </w:rPr>
        <w:t>Decision-level fusion: Combine alerts or predictions from separate detection components.</w:t>
      </w:r>
    </w:p>
    <w:p w14:paraId="71AA798E" w14:textId="77777777" w:rsidR="00C61077" w:rsidRPr="007F1692" w:rsidRDefault="00A4473E">
      <w:pPr>
        <w:pStyle w:val="ListBullet"/>
        <w:rPr>
          <w:rFonts w:ascii="Times New Roman" w:hAnsi="Times New Roman" w:cs="Times New Roman"/>
          <w:sz w:val="24"/>
          <w:szCs w:val="24"/>
        </w:rPr>
      </w:pPr>
      <w:r w:rsidRPr="007F1692">
        <w:rPr>
          <w:rFonts w:ascii="Times New Roman" w:hAnsi="Times New Roman" w:cs="Times New Roman"/>
          <w:sz w:val="24"/>
          <w:szCs w:val="24"/>
        </w:rPr>
        <w:t>Temporal and location alignment: Associate observations from different sources using time and geographic context.</w:t>
      </w:r>
    </w:p>
    <w:p w14:paraId="34062869"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6B49064E"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for source-specific feature extraction.</w:t>
      </w:r>
    </w:p>
    <w:p w14:paraId="6B83C715"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for noisy or irrelevant records.</w:t>
      </w:r>
    </w:p>
    <w:p w14:paraId="39796E6F"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union(</w:t>
      </w:r>
      <w:proofErr w:type="gramEnd"/>
      <w:r w:rsidRPr="007F1692">
        <w:rPr>
          <w:rFonts w:ascii="Times New Roman" w:hAnsi="Times New Roman" w:cs="Times New Roman"/>
          <w:sz w:val="24"/>
          <w:szCs w:val="24"/>
        </w:rPr>
        <w:t>) to combine RDDs from multiple sources.</w:t>
      </w:r>
    </w:p>
    <w:p w14:paraId="028E7145"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to combine related records.</w:t>
      </w:r>
    </w:p>
    <w:p w14:paraId="2D9C087C"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to aggregate evidence by region or event.</w:t>
      </w:r>
    </w:p>
    <w:p w14:paraId="55FE3B2A"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5309AFE"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t>A Sensor Agent monitors sensor observations, an Image Agent analyses satellite-derived features, a Social Monitoring Agent tracks relevant public signals, a Fusion Agent combines evidence, and an Alert Agent coordinates warning and response messages.</w:t>
      </w:r>
    </w:p>
    <w:p w14:paraId="04B6C8DC"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Scalability &amp; Data Pipeline</w:t>
      </w:r>
    </w:p>
    <w:p w14:paraId="73445771"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lastRenderedPageBreak/>
        <w:t>Each source can be processed in parallel using partitions. Aggregated regional evidence is passed to the detection layer. Distributed processing supports high data volume and allows the architecture to expand as more sensors, image feeds or social streams are added.</w:t>
      </w:r>
    </w:p>
    <w:p w14:paraId="1FDB7ABF" w14:textId="77777777" w:rsidR="00C61077" w:rsidRPr="007F1692" w:rsidRDefault="00A4473E">
      <w:pPr>
        <w:pStyle w:val="Task"/>
        <w:rPr>
          <w:rFonts w:ascii="Times New Roman" w:hAnsi="Times New Roman" w:cs="Times New Roman"/>
          <w:sz w:val="24"/>
          <w:szCs w:val="24"/>
        </w:rPr>
      </w:pPr>
      <w:r w:rsidRPr="007F1692">
        <w:rPr>
          <w:rFonts w:ascii="Times New Roman" w:hAnsi="Times New Roman" w:cs="Times New Roman"/>
          <w:sz w:val="24"/>
          <w:szCs w:val="24"/>
        </w:rPr>
        <w:t>3. AI-BASED FRAUD DETECTION FRAMEWORK</w:t>
      </w:r>
    </w:p>
    <w:p w14:paraId="4200AC0E"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2ED5778B"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t>The system processes large volumes of financial transactions using PySpark RDDs to identify suspicious patterns. Distributed anomaly detection and intelligent agents are used to trigger alerts and continuously improve detection accuracy.</w:t>
      </w:r>
    </w:p>
    <w:p w14:paraId="4E57DCE5"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Architecture &amp; Pipeline</w:t>
      </w:r>
    </w:p>
    <w:p w14:paraId="1BC22F62" w14:textId="77777777" w:rsidR="00C61077" w:rsidRPr="007F1692" w:rsidRDefault="00A4473E">
      <w:pPr>
        <w:ind w:left="360"/>
        <w:rPr>
          <w:rFonts w:ascii="Times New Roman" w:hAnsi="Times New Roman" w:cs="Times New Roman"/>
          <w:sz w:val="24"/>
          <w:szCs w:val="24"/>
        </w:rPr>
      </w:pPr>
      <w:r w:rsidRPr="007F1692">
        <w:rPr>
          <w:rFonts w:ascii="Times New Roman" w:hAnsi="Times New Roman" w:cs="Times New Roman"/>
          <w:sz w:val="24"/>
          <w:szCs w:val="24"/>
        </w:rPr>
        <w:t>Transactions → RDD Ingestion → Cleaning → Feature Generation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Distributed Anomaly Detection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v</w:t>
      </w:r>
      <w:r w:rsidRPr="007F1692">
        <w:rPr>
          <w:rFonts w:ascii="Times New Roman" w:hAnsi="Times New Roman" w:cs="Times New Roman"/>
          <w:sz w:val="24"/>
          <w:szCs w:val="24"/>
        </w:rPr>
        <w:br/>
        <w:t xml:space="preserve">                            Suspicious Pattern Scoring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Collaboration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Alerts / Feedback</w:t>
      </w:r>
    </w:p>
    <w:p w14:paraId="03A0958D"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Distributed Anomaly Detection</w:t>
      </w:r>
    </w:p>
    <w:p w14:paraId="4295F89F"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t xml:space="preserve">Transaction records are partitioned across workers. Each partition calculates anomaly indicators such as unusual transaction amount, frequency or behavioural deviation. </w:t>
      </w: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xml:space="preserve">) can aggregate suspicious activity by account or region, while </w:t>
      </w: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can combine transactions with historical profiles.</w:t>
      </w:r>
    </w:p>
    <w:p w14:paraId="0E6FC0A9"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703EBF26"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Convert transactions into feature records.</w:t>
      </w:r>
    </w:p>
    <w:p w14:paraId="32381801"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invalid transactions or apply rule-based screening.</w:t>
      </w:r>
    </w:p>
    <w:p w14:paraId="2CFDBA4D"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counts and anomaly evidence.</w:t>
      </w:r>
    </w:p>
    <w:p w14:paraId="1CE0F0F2"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current transactions with customer history.</w:t>
      </w:r>
    </w:p>
    <w:p w14:paraId="7C8826A3"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distinct(</w:t>
      </w:r>
      <w:proofErr w:type="gramEnd"/>
      <w:r w:rsidRPr="007F1692">
        <w:rPr>
          <w:rFonts w:ascii="Times New Roman" w:hAnsi="Times New Roman" w:cs="Times New Roman"/>
          <w:sz w:val="24"/>
          <w:szCs w:val="24"/>
        </w:rPr>
        <w:t>): Remove duplicate transaction identifiers where necessary.</w:t>
      </w:r>
    </w:p>
    <w:p w14:paraId="0E3F3A4C"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2AAC2B7C"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t>A Detection Agent scores suspicious activity, a Pattern Agent searches for repeated fraud behaviour, an Alert Agent sends high-risk notifications, and a Learning Agent uses feedback from verified cases to improve future detection.</w:t>
      </w:r>
    </w:p>
    <w:p w14:paraId="2A0CFE87"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lastRenderedPageBreak/>
        <w:t>Scalability</w:t>
      </w:r>
    </w:p>
    <w:p w14:paraId="4F8D49A6"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t>Large transaction volumes are divided across RDD partitions and processed in parallel. The design can scale horizontally by increasing workers. Distributed aggregation allows suspicious patterns to be detected across many partitions.</w:t>
      </w:r>
    </w:p>
    <w:p w14:paraId="7A4F3F84"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br w:type="page"/>
      </w:r>
    </w:p>
    <w:p w14:paraId="4D449F77" w14:textId="77777777" w:rsidR="00C61077" w:rsidRPr="007F1692" w:rsidRDefault="00A4473E">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4. AUTONOMOUS SUPPLY CHAIN OPTIMIZATION SYSTEM</w:t>
      </w:r>
    </w:p>
    <w:p w14:paraId="5CA68374"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7B0DD034"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t>The system uses PySpark to optimise inventory, logistics and demand forecasting. Multiple intelligent agents make decentralised decisions to minimise cost and improve efficiency.</w:t>
      </w:r>
    </w:p>
    <w:p w14:paraId="5BF95DA4"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088A3512" w14:textId="77777777" w:rsidR="00C61077" w:rsidRPr="007F1692" w:rsidRDefault="00A4473E">
      <w:pPr>
        <w:ind w:left="360"/>
        <w:rPr>
          <w:rFonts w:ascii="Times New Roman" w:hAnsi="Times New Roman" w:cs="Times New Roman"/>
          <w:sz w:val="24"/>
          <w:szCs w:val="24"/>
        </w:rPr>
      </w:pPr>
      <w:r w:rsidRPr="007F1692">
        <w:rPr>
          <w:rFonts w:ascii="Times New Roman" w:hAnsi="Times New Roman" w:cs="Times New Roman"/>
          <w:sz w:val="24"/>
          <w:szCs w:val="24"/>
        </w:rPr>
        <w:t>Demand Data ─┐</w:t>
      </w:r>
      <w:r w:rsidRPr="007F1692">
        <w:rPr>
          <w:rFonts w:ascii="Times New Roman" w:hAnsi="Times New Roman" w:cs="Times New Roman"/>
          <w:sz w:val="24"/>
          <w:szCs w:val="24"/>
        </w:rPr>
        <w:br/>
        <w:t>Inventory Data ├→ PySpark RDD Processing → Forecast / Optimisation</w:t>
      </w:r>
      <w:r w:rsidRPr="007F1692">
        <w:rPr>
          <w:rFonts w:ascii="Times New Roman" w:hAnsi="Times New Roman" w:cs="Times New Roman"/>
          <w:sz w:val="24"/>
          <w:szCs w:val="24"/>
        </w:rPr>
        <w:br/>
        <w:t>Logistics Data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Multi-Agent Decision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Inventory   Logistics   Demand</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Optimised Actions</w:t>
      </w:r>
    </w:p>
    <w:p w14:paraId="3922BADF"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RDD Transformations &amp; Actions</w:t>
      </w:r>
    </w:p>
    <w:p w14:paraId="0467D3DC"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Transform raw demand, stock and logistics records.</w:t>
      </w:r>
    </w:p>
    <w:p w14:paraId="1E37400B"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Select relevant products, routes or time periods.</w:t>
      </w:r>
    </w:p>
    <w:p w14:paraId="48A0A469"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demand with inventory and logistics information.</w:t>
      </w:r>
    </w:p>
    <w:p w14:paraId="55D035BF"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demand and stock values by product/location.</w:t>
      </w:r>
    </w:p>
    <w:p w14:paraId="2FAAC5EA"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sortByKey(</w:t>
      </w:r>
      <w:proofErr w:type="gramEnd"/>
      <w:r w:rsidRPr="007F1692">
        <w:rPr>
          <w:rFonts w:ascii="Times New Roman" w:hAnsi="Times New Roman" w:cs="Times New Roman"/>
          <w:sz w:val="24"/>
          <w:szCs w:val="24"/>
        </w:rPr>
        <w:t>): Support priority ordering for selected optimisation results.</w:t>
      </w:r>
    </w:p>
    <w:p w14:paraId="45778091"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Interaction</w:t>
      </w:r>
    </w:p>
    <w:p w14:paraId="148C1D5C"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t>The Demand Agent updates demand estimates, the Inventory Agent proposes replenishment decisions, and the Logistics Agent evaluates delivery options. Agents exchange current state information and coordinate decentralised decisions using shared optimisation objectives such as lower cost, reduced stock-outs and improved delivery efficiency.</w:t>
      </w:r>
    </w:p>
    <w:p w14:paraId="5E4F0E5D"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Scalability &amp; Fault Tolerance</w:t>
      </w:r>
    </w:p>
    <w:p w14:paraId="19E6EB9E"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t>RDD partitions distribute large supply-chain records across workers. New nodes can be added as data volume grows. Distributed execution and RDD lineage support recovery and reliable processing.</w:t>
      </w:r>
    </w:p>
    <w:p w14:paraId="4AE9BA1B" w14:textId="77777777" w:rsidR="00C61077" w:rsidRPr="007F1692" w:rsidRDefault="00A4473E">
      <w:pPr>
        <w:pStyle w:val="Task"/>
        <w:rPr>
          <w:rFonts w:ascii="Times New Roman" w:hAnsi="Times New Roman" w:cs="Times New Roman"/>
          <w:sz w:val="24"/>
          <w:szCs w:val="24"/>
        </w:rPr>
      </w:pPr>
      <w:r w:rsidRPr="007F1692">
        <w:rPr>
          <w:rFonts w:ascii="Times New Roman" w:hAnsi="Times New Roman" w:cs="Times New Roman"/>
          <w:sz w:val="24"/>
          <w:szCs w:val="24"/>
        </w:rPr>
        <w:t>5. PERSONALIZED LEARNING ANALYTICS PLATFORM</w:t>
      </w:r>
    </w:p>
    <w:p w14:paraId="03957002"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6F6BA2C"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lastRenderedPageBreak/>
        <w:t>The platform analyses student learning behaviour and performance data using PySpark and RDDs. It supports adaptive learning, real-time feedback and scalable analytics to personalize content delivery for thousands of learners.</w:t>
      </w:r>
    </w:p>
    <w:p w14:paraId="1250DB5E"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42FC4D29" w14:textId="77777777" w:rsidR="00C61077" w:rsidRPr="007F1692" w:rsidRDefault="00A4473E">
      <w:pPr>
        <w:ind w:left="360"/>
        <w:rPr>
          <w:rFonts w:ascii="Times New Roman" w:hAnsi="Times New Roman" w:cs="Times New Roman"/>
          <w:sz w:val="24"/>
          <w:szCs w:val="24"/>
        </w:rPr>
      </w:pPr>
      <w:r w:rsidRPr="007F1692">
        <w:rPr>
          <w:rFonts w:ascii="Times New Roman" w:hAnsi="Times New Roman" w:cs="Times New Roman"/>
          <w:sz w:val="24"/>
          <w:szCs w:val="24"/>
        </w:rPr>
        <w:t>Student Activity + Assessment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PySpark RDD Processing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Behaviour  Performance  Engagement</w:t>
      </w:r>
      <w:r w:rsidRPr="007F1692">
        <w:rPr>
          <w:rFonts w:ascii="Times New Roman" w:hAnsi="Times New Roman" w:cs="Times New Roman"/>
          <w:sz w:val="24"/>
          <w:szCs w:val="24"/>
        </w:rPr>
        <w:br/>
        <w:t xml:space="preserve"> Analysis    Analysis     Analysis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Learning  Feedback   Content</w:t>
      </w:r>
      <w:r w:rsidRPr="007F1692">
        <w:rPr>
          <w:rFonts w:ascii="Times New Roman" w:hAnsi="Times New Roman" w:cs="Times New Roman"/>
          <w:sz w:val="24"/>
          <w:szCs w:val="24"/>
        </w:rPr>
        <w:b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Personalized Learning Content</w:t>
      </w:r>
    </w:p>
    <w:p w14:paraId="6428F795"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12AEF93B"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Convert activity logs into learner feature records.</w:t>
      </w:r>
    </w:p>
    <w:p w14:paraId="5D9C07B3"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incomplete or irrelevant events.</w:t>
      </w:r>
    </w:p>
    <w:p w14:paraId="45E051DE"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scores, attempts or activity by student.</w:t>
      </w:r>
    </w:p>
    <w:p w14:paraId="49B18472"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student profiles with assessment and content data.</w:t>
      </w:r>
    </w:p>
    <w:p w14:paraId="3A32D83D" w14:textId="77777777" w:rsidR="00C61077" w:rsidRPr="007F1692" w:rsidRDefault="00A4473E">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groupByKey(</w:t>
      </w:r>
      <w:proofErr w:type="gramEnd"/>
      <w:r w:rsidRPr="007F1692">
        <w:rPr>
          <w:rFonts w:ascii="Times New Roman" w:hAnsi="Times New Roman" w:cs="Times New Roman"/>
          <w:sz w:val="24"/>
          <w:szCs w:val="24"/>
        </w:rPr>
        <w:t>): Group multiple learning events for learner-level analysis.</w:t>
      </w:r>
    </w:p>
    <w:p w14:paraId="4B9E794C"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9A029FC"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t>A Learning Agent estimates the learner's current needs, a Feedback Agent provides timely feedback based on performance, and a Content Agent selects suitable learning material. The agents use updated analytics to adapt content and recommendations.</w:t>
      </w:r>
    </w:p>
    <w:p w14:paraId="30776610"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Real-Time Feedback &amp; Scalability</w:t>
      </w:r>
    </w:p>
    <w:p w14:paraId="6F935285"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lastRenderedPageBreak/>
        <w:t>New learner events can be processed in distributed batches or integrated with a suitable streaming ingestion layer before RDD-based analysis. Parallel processing allows the platform to serve large numbers of learners while aggregating individual and overall learning analytics.</w:t>
      </w:r>
    </w:p>
    <w:p w14:paraId="01D1A8F0" w14:textId="77777777" w:rsidR="00C61077" w:rsidRPr="007F1692" w:rsidRDefault="00A4473E">
      <w:pPr>
        <w:pStyle w:val="Head"/>
        <w:rPr>
          <w:rFonts w:ascii="Times New Roman" w:hAnsi="Times New Roman" w:cs="Times New Roman"/>
          <w:sz w:val="24"/>
          <w:szCs w:val="24"/>
        </w:rPr>
      </w:pPr>
      <w:r w:rsidRPr="007F1692">
        <w:rPr>
          <w:rFonts w:ascii="Times New Roman" w:hAnsi="Times New Roman" w:cs="Times New Roman"/>
          <w:sz w:val="24"/>
          <w:szCs w:val="24"/>
        </w:rPr>
        <w:t>Innovation &amp; Impact</w:t>
      </w:r>
    </w:p>
    <w:p w14:paraId="634AB2F6"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t>The platform can combine performance, engagement and behaviour signals to provide more personalised learning paths. Agent coordination enables adaptation rather than a fixed one-size-fits-all content sequence.</w:t>
      </w:r>
    </w:p>
    <w:p w14:paraId="43C074EA" w14:textId="77777777" w:rsidR="00C61077" w:rsidRPr="007F1692" w:rsidRDefault="00A4473E">
      <w:pPr>
        <w:pStyle w:val="Task"/>
        <w:rPr>
          <w:rFonts w:ascii="Times New Roman" w:hAnsi="Times New Roman" w:cs="Times New Roman"/>
          <w:sz w:val="24"/>
          <w:szCs w:val="24"/>
        </w:rPr>
      </w:pPr>
      <w:r w:rsidRPr="007F1692">
        <w:rPr>
          <w:rFonts w:ascii="Times New Roman" w:hAnsi="Times New Roman" w:cs="Times New Roman"/>
          <w:sz w:val="24"/>
          <w:szCs w:val="24"/>
        </w:rPr>
        <w:t>FINAL CONCLUSION</w:t>
      </w:r>
    </w:p>
    <w:p w14:paraId="495214EA" w14:textId="77777777" w:rsidR="00C61077" w:rsidRPr="007F1692" w:rsidRDefault="00A4473E">
      <w:pPr>
        <w:rPr>
          <w:rFonts w:ascii="Times New Roman" w:hAnsi="Times New Roman" w:cs="Times New Roman"/>
          <w:sz w:val="24"/>
          <w:szCs w:val="24"/>
        </w:rPr>
      </w:pPr>
      <w:r w:rsidRPr="007F1692">
        <w:rPr>
          <w:rFonts w:ascii="Times New Roman" w:hAnsi="Times New Roman" w:cs="Times New Roman"/>
          <w:sz w:val="24"/>
          <w:szCs w:val="24"/>
        </w:rPr>
        <w:t>The five designs demonstrate CO5 concepts by combining PySpark RDD transformations and actions, scalable distributed processing and intelligent-agent architectures. Each design defines a problem, system architecture, data flow, RDD operations, agent roles and scalability considerations, matching the assessment emphasis on distributed AI application design.</w:t>
      </w:r>
    </w:p>
    <w:p w14:paraId="54616E69" w14:textId="77341F6D" w:rsidR="00C61077" w:rsidRPr="007F1692" w:rsidRDefault="00C61077">
      <w:pPr>
        <w:rPr>
          <w:rFonts w:ascii="Times New Roman" w:hAnsi="Times New Roman" w:cs="Times New Roman"/>
          <w:sz w:val="24"/>
          <w:szCs w:val="24"/>
        </w:rPr>
      </w:pPr>
    </w:p>
    <w:sectPr w:rsidR="00C61077" w:rsidRPr="007F1692" w:rsidSect="007F1692">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361145">
    <w:abstractNumId w:val="8"/>
  </w:num>
  <w:num w:numId="2" w16cid:durableId="1942176440">
    <w:abstractNumId w:val="6"/>
  </w:num>
  <w:num w:numId="3" w16cid:durableId="2077583584">
    <w:abstractNumId w:val="5"/>
  </w:num>
  <w:num w:numId="4" w16cid:durableId="857156792">
    <w:abstractNumId w:val="4"/>
  </w:num>
  <w:num w:numId="5" w16cid:durableId="674070351">
    <w:abstractNumId w:val="7"/>
  </w:num>
  <w:num w:numId="6" w16cid:durableId="2005165495">
    <w:abstractNumId w:val="3"/>
  </w:num>
  <w:num w:numId="7" w16cid:durableId="988947917">
    <w:abstractNumId w:val="2"/>
  </w:num>
  <w:num w:numId="8" w16cid:durableId="603465512">
    <w:abstractNumId w:val="1"/>
  </w:num>
  <w:num w:numId="9" w16cid:durableId="376975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4D7"/>
    <w:rsid w:val="0006063C"/>
    <w:rsid w:val="0015074B"/>
    <w:rsid w:val="0029639D"/>
    <w:rsid w:val="00326F90"/>
    <w:rsid w:val="00406FBB"/>
    <w:rsid w:val="004B5C11"/>
    <w:rsid w:val="006652AA"/>
    <w:rsid w:val="007F1692"/>
    <w:rsid w:val="00AA1D8D"/>
    <w:rsid w:val="00B47730"/>
    <w:rsid w:val="00B806F6"/>
    <w:rsid w:val="00C610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C1B8"/>
  <w14:defaultImageDpi w14:val="300"/>
  <w15:docId w15:val="{337AA336-A8FC-49F2-8F82-B89FDBA42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1678</Words>
  <Characters>9569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AT1 Design Task</dc:title>
  <dc:subject/>
  <dc:creator>python-docx</dc:creator>
  <cp:keywords/>
  <dc:description>generated by python-docx</dc:description>
  <cp:lastModifiedBy>Tharun Alidena</cp:lastModifiedBy>
  <cp:revision>2</cp:revision>
  <dcterms:created xsi:type="dcterms:W3CDTF">2026-08-25T07:59:00Z</dcterms:created>
  <dcterms:modified xsi:type="dcterms:W3CDTF">2026-08-25T07:59:00Z</dcterms:modified>
  <cp:category/>
</cp:coreProperties>
</file>