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6: Customer Churn Prediction</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Phase 1: Problem Definition and Design Thinking</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Definition: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Customer Churn Prediction project aims to develop a robust data-driven solution to predict and mitigate customer churn for a business. Customer churn, also known as customer attrition, refers to the phenomenon where customers discontinue using a product or service. This project is essential for retaining valuable customers, reducing revenue loss, and improving the overall customer experience.</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Design Thinking: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Analysis Objectives: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Predicting customer churn is essential for businesses to proactively address issues that may lead to customer attrition and take steps to retain valuable customers. The primary objectives of customer churn prediction encompass identifying factors and patterns leading to churn, developing predictive models, and implementing targeted retention strategies. This involves analyzing historical customer behavior, segmenting customers, assessing key churn indicators, and building machine learning models to forecast potential churners.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Data Collection: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collect data for customer churn prediction, utilize customer databases, CRM systems, and transaction records. Gather customer information, including demographics, purchase history, customer interactions, and usage patterns. Additionally, integrate customer feedback and satisfaction surveys. Combine structured and unstructured data sources to create a comprehensive dataset. This data forms the foundation for building accurate churn prediction models.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Visualization: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visualization plays a crucial role in customer churn prediction. Utilize visualizations such as bar charts to show churn rates across different customer segments, line graphs to depict trends in churn over time, and pie charts to illustrate reasons for churn. Heatmaps can help identify correlations between customer behaviors and churn. Visualizations make it easier to communicate insights and inform retention strategies.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Python Integration: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Python is a powerful tool for customer churn prediction. Libraries like pandas and scikit-learn can assist in data preprocessing, feature engineering, and model development. Matplotlib and Seaborn can be used for creating visualizations to gain insights from the data. Machine learning algorithms, such as logistic regression, decision trees, and random forests, can be implemented to build predictive models. Python allows for automation, scalability, and the deployment of predictive models in real-time systems, enabling businesses to take timely actions to reduce customer churn.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