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Need to Apply</w:t>
      </w:r>
    </w:p>
    <w:p>
      <w:pPr>
        <w:spacing w:after="160"/>
      </w:pPr>
      <w:r>
        <w:rPr>
          <w:color w:val="596069"/>
          <w:sz w:val="22"/>
        </w:rPr>
        <w:t>Priority software engineering opportunities identified from recent company career scans</w:t>
      </w:r>
    </w:p>
    <w:p>
      <w:pPr>
        <w:spacing w:after="160"/>
      </w:pPr>
      <w:r>
        <w:t>This document tracks the 15 recent roles worth pursuing based on more than three years of software engineering experience, current graduate study in artificial intelligence, and strengths across backend, full stack, cloud, data, reliability, and applied AI work. Apply First roles meet the experience threshold most directly. Possible or Stretch roles remain viable but require careful positioning or confirmation of work authorization, seniority, or specialist requirements.</w:t>
      </w:r>
    </w:p>
    <w:p>
      <w:pPr>
        <w:spacing w:after="200"/>
      </w:pPr>
      <w:r>
        <w:rPr>
          <w:b/>
        </w:rPr>
        <w:t xml:space="preserve">Last reviewed: </w:t>
      </w:r>
      <w:r>
        <w:t>October 11, 2026</w:t>
      </w:r>
    </w:p>
    <w:p>
      <w:pPr>
        <w:pStyle w:val="Heading1"/>
        <w:keepNext/>
      </w:pPr>
      <w:r>
        <w:t>Apply First</w:t>
      </w:r>
    </w:p>
    <w:p>
      <w:pPr>
        <w:keepNext/>
      </w:pPr>
      <w:r>
        <w:t>These seven roles have the strongest combination of experience fit, technical overlap, and realistic positioning.</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0"/>
        <w:gridCol w:w="6696"/>
      </w:tblGrid>
      <w:tr>
        <w:trPr>
          <w:tblHeader w:val="true"/>
        </w:trPr>
        <w:tc>
          <w:tcPr>
            <w:tcW w:type="dxa" w:w="3240"/>
            <w:shd w:fill="244B5A"/>
            <w:tcMar>
              <w:top w:w="110" w:type="dxa"/>
              <w:start w:w="130" w:type="dxa"/>
              <w:bottom w:w="110" w:type="dxa"/>
              <w:end w:w="130" w:type="dxa"/>
            </w:tcMar>
          </w:tcPr>
          <w:p>
            <w:pPr>
              <w:jc w:val="center"/>
            </w:pPr>
            <w:r>
              <w:rPr>
                <w:b/>
                <w:color w:val="FFFFFF"/>
                <w:sz w:val="20"/>
              </w:rPr>
              <w:t>Role</w:t>
            </w:r>
          </w:p>
        </w:tc>
        <w:tc>
          <w:tcPr>
            <w:tcW w:type="dxa" w:w="6696"/>
            <w:shd w:fill="244B5A"/>
            <w:tcMar>
              <w:top w:w="110" w:type="dxa"/>
              <w:start w:w="130" w:type="dxa"/>
              <w:bottom w:w="110" w:type="dxa"/>
              <w:end w:w="130" w:type="dxa"/>
            </w:tcMar>
          </w:tcPr>
          <w:p>
            <w:pPr>
              <w:jc w:val="center"/>
            </w:pPr>
            <w:r>
              <w:rPr>
                <w:b/>
                <w:color w:val="FFFFFF"/>
                <w:sz w:val="20"/>
              </w:rPr>
              <w:t>Application Notes</w:t>
            </w:r>
          </w:p>
        </w:tc>
      </w:tr>
      <w:tr>
        <w:trPr>
          <w:cantSplit/>
        </w:trPr>
        <w:tc>
          <w:tcPr>
            <w:tcW w:type="dxa" w:w="3240"/>
            <w:tcMar>
              <w:top w:w="90" w:type="dxa"/>
              <w:start w:w="120" w:type="dxa"/>
              <w:bottom w:w="90" w:type="dxa"/>
              <w:end w:w="120" w:type="dxa"/>
            </w:tcMar>
            <w:vAlign w:val="center"/>
          </w:tcPr>
          <w:p>
            <w:pPr>
              <w:spacing w:after="60"/>
            </w:pPr>
            <w:r>
              <w:rPr>
                <w:b/>
                <w:sz w:val="20"/>
              </w:rPr>
              <w:t>Software Engineer Fullstack Backend II</w:t>
            </w:r>
          </w:p>
          <w:p>
            <w:pPr>
              <w:spacing w:after="60"/>
            </w:pPr>
            <w:r>
              <w:rPr>
                <w:b/>
                <w:color w:val="0A6B50"/>
                <w:sz w:val="18"/>
              </w:rPr>
              <w:t>Cisco  |  2026299</w:t>
            </w:r>
          </w:p>
          <w:p>
            <w:pPr>
              <w:spacing w:after="80"/>
            </w:pPr>
            <w:r>
              <w:rPr>
                <w:color w:val="596069"/>
                <w:sz w:val="18"/>
              </w:rPr>
              <w:t>Boulder CO, Seattle WA, or RTP NC</w:t>
            </w:r>
          </w:p>
          <w:p>
            <w:pPr>
              <w:spacing w:after="0"/>
            </w:pPr>
            <w:hyperlink r:id="rId9">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0 years with a recent or upcoming master's degree; 2 with a bachelor's; 3 through an eligible workforce program; 4 otherwise.</w:t>
            </w:r>
          </w:p>
          <w:p>
            <w:pPr>
              <w:spacing w:after="0"/>
            </w:pPr>
            <w:r>
              <w:rPr>
                <w:b/>
                <w:sz w:val="19"/>
              </w:rPr>
              <w:t xml:space="preserve">Assessment: </w:t>
            </w:r>
            <w:r>
              <w:rPr>
                <w:sz w:val="19"/>
              </w:rPr>
              <w:t>Strong match for backend services, Python or Go, cloud infrastructure, APIs, and automation. Confirm that the current DBA completion timeline satisfies Cisco's recent or upcoming degree condition.</w:t>
            </w:r>
          </w:p>
        </w:tc>
      </w:tr>
      <w:tr>
        <w:trPr>
          <w:cantSplit/>
        </w:trPr>
        <w:tc>
          <w:tcPr>
            <w:tcW w:type="dxa" w:w="3240"/>
            <w:shd w:fill="F3F6F7"/>
            <w:tcMar>
              <w:top w:w="90" w:type="dxa"/>
              <w:start w:w="120" w:type="dxa"/>
              <w:bottom w:w="90" w:type="dxa"/>
              <w:end w:w="120" w:type="dxa"/>
            </w:tcMar>
            <w:vAlign w:val="center"/>
          </w:tcPr>
          <w:p>
            <w:pPr>
              <w:spacing w:after="60"/>
            </w:pPr>
            <w:r>
              <w:rPr>
                <w:b/>
                <w:sz w:val="20"/>
              </w:rPr>
              <w:t>Site Reliability Engineer II</w:t>
            </w:r>
          </w:p>
          <w:p>
            <w:pPr>
              <w:spacing w:after="60"/>
            </w:pPr>
            <w:r>
              <w:rPr>
                <w:b/>
                <w:color w:val="0A6B50"/>
                <w:sz w:val="18"/>
              </w:rPr>
              <w:t>Cisco  |  2027109</w:t>
            </w:r>
          </w:p>
          <w:p>
            <w:pPr>
              <w:spacing w:after="80"/>
            </w:pPr>
            <w:r>
              <w:rPr>
                <w:color w:val="596069"/>
                <w:sz w:val="18"/>
              </w:rPr>
              <w:t>Boulder CO, Richardson TX, or RTP NC</w:t>
            </w:r>
          </w:p>
          <w:p>
            <w:pPr>
              <w:spacing w:after="0"/>
            </w:pPr>
            <w:hyperlink r:id="rId10">
              <w:r>
                <w:rPr>
                  <w:color w:val="0A6B50"/>
                  <w:u w:val="single"/>
                </w:rPr>
                <w:t>Open official posting</w:t>
              </w:r>
            </w:hyperlink>
          </w:p>
        </w:tc>
        <w:tc>
          <w:tcPr>
            <w:tcW w:type="dxa" w:w="6696"/>
            <w:shd w:fill="F3F6F7"/>
            <w:tcMar>
              <w:top w:w="90" w:type="dxa"/>
              <w:start w:w="120" w:type="dxa"/>
              <w:bottom w:w="90" w:type="dxa"/>
              <w:end w:w="120" w:type="dxa"/>
            </w:tcMar>
            <w:vAlign w:val="center"/>
          </w:tcPr>
          <w:p>
            <w:pPr>
              <w:spacing w:after="100"/>
            </w:pPr>
            <w:r>
              <w:rPr>
                <w:b/>
                <w:sz w:val="19"/>
              </w:rPr>
              <w:t xml:space="preserve">Experience: </w:t>
            </w:r>
            <w:r>
              <w:rPr>
                <w:sz w:val="19"/>
              </w:rPr>
              <w:t>0 to 4 years depending on the education route.</w:t>
            </w:r>
          </w:p>
          <w:p>
            <w:pPr>
              <w:spacing w:after="0"/>
            </w:pPr>
            <w:r>
              <w:rPr>
                <w:b/>
                <w:sz w:val="19"/>
              </w:rPr>
              <w:t xml:space="preserve">Assessment: </w:t>
            </w:r>
            <w:r>
              <w:rPr>
                <w:sz w:val="19"/>
              </w:rPr>
              <w:t>Excellent fit for AWS, Kubernetes, infrastructure as code, CI/CD, reliability, and observability. Richardson is the most convenient listed location from Dallas.</w:t>
            </w:r>
          </w:p>
        </w:tc>
      </w:tr>
      <w:tr>
        <w:trPr>
          <w:cantSplit/>
        </w:trPr>
        <w:tc>
          <w:tcPr>
            <w:tcW w:type="dxa" w:w="3240"/>
            <w:tcMar>
              <w:top w:w="90" w:type="dxa"/>
              <w:start w:w="120" w:type="dxa"/>
              <w:bottom w:w="90" w:type="dxa"/>
              <w:end w:w="120" w:type="dxa"/>
            </w:tcMar>
            <w:vAlign w:val="center"/>
          </w:tcPr>
          <w:p>
            <w:pPr>
              <w:spacing w:after="60"/>
            </w:pPr>
            <w:r>
              <w:rPr>
                <w:b/>
                <w:sz w:val="20"/>
              </w:rPr>
              <w:t>Machine Learning Engineer CTO Innovations</w:t>
            </w:r>
          </w:p>
          <w:p>
            <w:pPr>
              <w:spacing w:after="60"/>
            </w:pPr>
            <w:r>
              <w:rPr>
                <w:b/>
                <w:color w:val="0A6B50"/>
                <w:sz w:val="18"/>
              </w:rPr>
              <w:t>Cisco  |  2026806</w:t>
            </w:r>
          </w:p>
          <w:p>
            <w:pPr>
              <w:spacing w:after="80"/>
            </w:pPr>
            <w:r>
              <w:rPr>
                <w:color w:val="596069"/>
                <w:sz w:val="18"/>
              </w:rPr>
              <w:t>San Francisco CA or San Jose CA</w:t>
            </w:r>
          </w:p>
          <w:p>
            <w:pPr>
              <w:spacing w:after="0"/>
            </w:pPr>
            <w:hyperlink r:id="rId11">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0 to 4 years depending on the education route.</w:t>
            </w:r>
          </w:p>
          <w:p>
            <w:pPr>
              <w:spacing w:after="0"/>
            </w:pPr>
            <w:r>
              <w:rPr>
                <w:b/>
                <w:sz w:val="19"/>
              </w:rPr>
              <w:t xml:space="preserve">Assessment: </w:t>
            </w:r>
            <w:r>
              <w:rPr>
                <w:sz w:val="19"/>
              </w:rPr>
              <w:t>Strong fit for Python, SQL, ETL, cloud systems, and applied AI. The DBA in Artificial Intelligence should be visible in Education while the summary remains engineering focused.</w:t>
            </w:r>
          </w:p>
        </w:tc>
      </w:tr>
      <w:tr>
        <w:trPr>
          <w:cantSplit/>
        </w:trPr>
        <w:tc>
          <w:tcPr>
            <w:tcW w:type="dxa" w:w="3240"/>
            <w:shd w:fill="F3F6F7"/>
            <w:tcMar>
              <w:top w:w="90" w:type="dxa"/>
              <w:start w:w="120" w:type="dxa"/>
              <w:bottom w:w="90" w:type="dxa"/>
              <w:end w:w="120" w:type="dxa"/>
            </w:tcMar>
            <w:vAlign w:val="center"/>
          </w:tcPr>
          <w:p>
            <w:pPr>
              <w:spacing w:after="60"/>
            </w:pPr>
            <w:r>
              <w:rPr>
                <w:b/>
                <w:sz w:val="20"/>
              </w:rPr>
              <w:t>Software Engineer Full Stack Backend II</w:t>
            </w:r>
          </w:p>
          <w:p>
            <w:pPr>
              <w:spacing w:after="60"/>
            </w:pPr>
            <w:r>
              <w:rPr>
                <w:b/>
                <w:color w:val="0A6B50"/>
                <w:sz w:val="18"/>
              </w:rPr>
              <w:t>Cisco  |  2026779</w:t>
            </w:r>
          </w:p>
          <w:p>
            <w:pPr>
              <w:spacing w:after="80"/>
            </w:pPr>
            <w:r>
              <w:rPr>
                <w:color w:val="596069"/>
                <w:sz w:val="18"/>
              </w:rPr>
              <w:t>RTP NC or Boulder CO</w:t>
            </w:r>
          </w:p>
          <w:p>
            <w:pPr>
              <w:spacing w:after="0"/>
            </w:pPr>
            <w:hyperlink r:id="rId12">
              <w:r>
                <w:rPr>
                  <w:color w:val="0A6B50"/>
                  <w:u w:val="single"/>
                </w:rPr>
                <w:t>Open official posting</w:t>
              </w:r>
            </w:hyperlink>
          </w:p>
        </w:tc>
        <w:tc>
          <w:tcPr>
            <w:tcW w:type="dxa" w:w="6696"/>
            <w:shd w:fill="F3F6F7"/>
            <w:tcMar>
              <w:top w:w="90" w:type="dxa"/>
              <w:start w:w="120" w:type="dxa"/>
              <w:bottom w:w="90" w:type="dxa"/>
              <w:end w:w="120" w:type="dxa"/>
            </w:tcMar>
            <w:vAlign w:val="center"/>
          </w:tcPr>
          <w:p>
            <w:pPr>
              <w:spacing w:after="100"/>
            </w:pPr>
            <w:r>
              <w:rPr>
                <w:b/>
                <w:sz w:val="19"/>
              </w:rPr>
              <w:t xml:space="preserve">Experience: </w:t>
            </w:r>
            <w:r>
              <w:rPr>
                <w:sz w:val="19"/>
              </w:rPr>
              <w:t>0 to 4 years depending on the education route.</w:t>
            </w:r>
          </w:p>
          <w:p>
            <w:pPr>
              <w:spacing w:after="0"/>
            </w:pPr>
            <w:r>
              <w:rPr>
                <w:b/>
                <w:sz w:val="19"/>
              </w:rPr>
              <w:t xml:space="preserve">Assessment: </w:t>
            </w:r>
            <w:r>
              <w:rPr>
                <w:sz w:val="19"/>
              </w:rPr>
              <w:t>Strong fit for Python, Java or Go, REST APIs, Linux, Git, React, and TypeScript. Tailor the resume toward production backend ownership with credible full stack delivery.</w:t>
            </w:r>
          </w:p>
        </w:tc>
      </w:tr>
      <w:tr>
        <w:trPr>
          <w:cantSplit/>
        </w:trPr>
        <w:tc>
          <w:tcPr>
            <w:tcW w:type="dxa" w:w="3240"/>
            <w:tcMar>
              <w:top w:w="90" w:type="dxa"/>
              <w:start w:w="120" w:type="dxa"/>
              <w:bottom w:w="90" w:type="dxa"/>
              <w:end w:w="120" w:type="dxa"/>
            </w:tcMar>
            <w:vAlign w:val="center"/>
          </w:tcPr>
          <w:p>
            <w:pPr>
              <w:spacing w:after="60"/>
            </w:pPr>
            <w:r>
              <w:rPr>
                <w:b/>
                <w:sz w:val="20"/>
              </w:rPr>
              <w:t>Software Engineer Smart Cameras</w:t>
            </w:r>
          </w:p>
          <w:p>
            <w:pPr>
              <w:spacing w:after="60"/>
            </w:pPr>
            <w:r>
              <w:rPr>
                <w:b/>
                <w:color w:val="0A6B50"/>
                <w:sz w:val="18"/>
              </w:rPr>
              <w:t>Cisco  |  2024876</w:t>
            </w:r>
          </w:p>
          <w:p>
            <w:pPr>
              <w:spacing w:after="80"/>
            </w:pPr>
            <w:r>
              <w:rPr>
                <w:color w:val="596069"/>
                <w:sz w:val="18"/>
              </w:rPr>
              <w:t>San Francisco CA with US remote eligibility stated</w:t>
            </w:r>
          </w:p>
          <w:p>
            <w:pPr>
              <w:spacing w:after="0"/>
            </w:pPr>
            <w:hyperlink r:id="rId13">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3 or more years with a bachelor's degree, or 2 or more with a master's degree.</w:t>
            </w:r>
          </w:p>
          <w:p>
            <w:pPr>
              <w:spacing w:after="0"/>
            </w:pPr>
            <w:r>
              <w:rPr>
                <w:b/>
                <w:sz w:val="19"/>
              </w:rPr>
              <w:t xml:space="preserve">Assessment: </w:t>
            </w:r>
            <w:r>
              <w:rPr>
                <w:sz w:val="19"/>
              </w:rPr>
              <w:t>Strong backend match covering APIs, distributed systems, AWS, Kubernetes, reliability, and observability. Video streaming protocols are preferred rather than mandatory, so present them only if defensible.</w:t>
            </w:r>
          </w:p>
        </w:tc>
      </w:tr>
      <w:tr>
        <w:trPr>
          <w:cantSplit/>
        </w:trPr>
        <w:tc>
          <w:tcPr>
            <w:tcW w:type="dxa" w:w="3240"/>
            <w:shd w:fill="F3F6F7"/>
            <w:tcMar>
              <w:top w:w="90" w:type="dxa"/>
              <w:start w:w="120" w:type="dxa"/>
              <w:bottom w:w="90" w:type="dxa"/>
              <w:end w:w="120" w:type="dxa"/>
            </w:tcMar>
            <w:vAlign w:val="center"/>
          </w:tcPr>
          <w:p>
            <w:pPr>
              <w:spacing w:after="60"/>
            </w:pPr>
            <w:r>
              <w:rPr>
                <w:b/>
                <w:sz w:val="20"/>
              </w:rPr>
              <w:t>Software Engineer Full Stack Backend II</w:t>
            </w:r>
          </w:p>
          <w:p>
            <w:pPr>
              <w:spacing w:after="60"/>
            </w:pPr>
            <w:r>
              <w:rPr>
                <w:b/>
                <w:color w:val="0A6B50"/>
                <w:sz w:val="18"/>
              </w:rPr>
              <w:t>Cisco  |  2023953</w:t>
            </w:r>
          </w:p>
          <w:p>
            <w:pPr>
              <w:spacing w:after="80"/>
            </w:pPr>
            <w:r>
              <w:rPr>
                <w:color w:val="596069"/>
                <w:sz w:val="18"/>
              </w:rPr>
              <w:t>Multiple US locations including Dallas and Austin TX</w:t>
            </w:r>
          </w:p>
          <w:p>
            <w:pPr>
              <w:spacing w:after="0"/>
            </w:pPr>
            <w:hyperlink r:id="rId14">
              <w:r>
                <w:rPr>
                  <w:color w:val="0A6B50"/>
                  <w:u w:val="single"/>
                </w:rPr>
                <w:t>Open official posting</w:t>
              </w:r>
            </w:hyperlink>
          </w:p>
        </w:tc>
        <w:tc>
          <w:tcPr>
            <w:tcW w:type="dxa" w:w="6696"/>
            <w:shd w:fill="F3F6F7"/>
            <w:tcMar>
              <w:top w:w="90" w:type="dxa"/>
              <w:start w:w="120" w:type="dxa"/>
              <w:bottom w:w="90" w:type="dxa"/>
              <w:end w:w="120" w:type="dxa"/>
            </w:tcMar>
            <w:vAlign w:val="center"/>
          </w:tcPr>
          <w:p>
            <w:pPr>
              <w:spacing w:after="100"/>
            </w:pPr>
            <w:r>
              <w:rPr>
                <w:b/>
                <w:sz w:val="19"/>
              </w:rPr>
              <w:t xml:space="preserve">Experience: </w:t>
            </w:r>
            <w:r>
              <w:rPr>
                <w:sz w:val="19"/>
              </w:rPr>
              <w:t>0 years with a recent or upcoming master's degree, or 2 years with a bachelor's degree.</w:t>
            </w:r>
          </w:p>
          <w:p>
            <w:pPr>
              <w:spacing w:after="0"/>
            </w:pPr>
            <w:r>
              <w:rPr>
                <w:b/>
                <w:sz w:val="19"/>
              </w:rPr>
              <w:t xml:space="preserve">Assessment: </w:t>
            </w:r>
            <w:r>
              <w:rPr>
                <w:sz w:val="19"/>
              </w:rPr>
              <w:t>Strong overall match and the best location flexibility in this list. Prioritize Dallas or Austin and emphasize APIs, backend systems, cloud delivery, React, and TypeScript.</w:t>
            </w:r>
          </w:p>
        </w:tc>
      </w:tr>
      <w:tr>
        <w:trPr>
          <w:cantSplit/>
        </w:trPr>
        <w:tc>
          <w:tcPr>
            <w:tcW w:type="dxa" w:w="3240"/>
            <w:tcMar>
              <w:top w:w="90" w:type="dxa"/>
              <w:start w:w="120" w:type="dxa"/>
              <w:bottom w:w="90" w:type="dxa"/>
              <w:end w:w="120" w:type="dxa"/>
            </w:tcMar>
            <w:vAlign w:val="center"/>
          </w:tcPr>
          <w:p>
            <w:pPr>
              <w:spacing w:after="60"/>
            </w:pPr>
            <w:r>
              <w:rPr>
                <w:b/>
                <w:sz w:val="20"/>
              </w:rPr>
              <w:t>Systems Software Engineer AI and Cloud New College Grad 2026</w:t>
            </w:r>
          </w:p>
          <w:p>
            <w:pPr>
              <w:spacing w:after="60"/>
            </w:pPr>
            <w:r>
              <w:rPr>
                <w:b/>
                <w:color w:val="0A6B50"/>
                <w:sz w:val="18"/>
              </w:rPr>
              <w:t>NVIDIA  |  JR2025458</w:t>
            </w:r>
          </w:p>
          <w:p>
            <w:pPr>
              <w:spacing w:after="80"/>
            </w:pPr>
            <w:r>
              <w:rPr>
                <w:color w:val="596069"/>
                <w:sz w:val="18"/>
              </w:rPr>
              <w:t>Santa Clara CA</w:t>
            </w:r>
          </w:p>
          <w:p>
            <w:pPr>
              <w:spacing w:after="0"/>
            </w:pPr>
            <w:hyperlink r:id="rId15">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No explicit professional experience minimum.</w:t>
            </w:r>
          </w:p>
          <w:p>
            <w:pPr>
              <w:spacing w:after="0"/>
            </w:pPr>
            <w:r>
              <w:rPr>
                <w:b/>
                <w:sz w:val="19"/>
              </w:rPr>
              <w:t xml:space="preserve">Assessment: </w:t>
            </w:r>
            <w:r>
              <w:rPr>
                <w:sz w:val="19"/>
              </w:rPr>
              <w:t>Excellent student and new graduate match. Emphasize Python, JavaScript, Kubernetes, cloud APIs, AI inference exposure, and the current DBA. Verify that the posting remains open before tailoring.</w:t>
            </w:r>
          </w:p>
        </w:tc>
      </w:tr>
    </w:tbl>
    <w:p>
      <w:pPr>
        <w:pStyle w:val="Heading1"/>
        <w:keepNext/>
      </w:pPr>
      <w:r>
        <w:t>Possible or Stretch</w:t>
      </w:r>
    </w:p>
    <w:p>
      <w:pPr>
        <w:keepNext/>
      </w:pPr>
      <w:r>
        <w:t>These eight roles are worth considering, but each has a material experience, domain, seniority, location, or work authorization concern.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0"/>
        <w:gridCol w:w="6696"/>
      </w:tblGrid>
      <w:tr>
        <w:trPr>
          <w:tblHeader w:val="true"/>
        </w:trPr>
        <w:tc>
          <w:tcPr>
            <w:tcW w:type="dxa" w:w="3240"/>
            <w:shd w:fill="244B5A"/>
            <w:tcMar>
              <w:top w:w="110" w:type="dxa"/>
              <w:start w:w="130" w:type="dxa"/>
              <w:bottom w:w="110" w:type="dxa"/>
              <w:end w:w="130" w:type="dxa"/>
            </w:tcMar>
          </w:tcPr>
          <w:p>
            <w:pPr>
              <w:jc w:val="center"/>
            </w:pPr>
            <w:r>
              <w:rPr>
                <w:b/>
                <w:color w:val="FFFFFF"/>
                <w:sz w:val="20"/>
              </w:rPr>
              <w:t>Role</w:t>
            </w:r>
          </w:p>
        </w:tc>
        <w:tc>
          <w:tcPr>
            <w:tcW w:type="dxa" w:w="6696"/>
            <w:shd w:fill="244B5A"/>
            <w:tcMar>
              <w:top w:w="110" w:type="dxa"/>
              <w:start w:w="130" w:type="dxa"/>
              <w:bottom w:w="110" w:type="dxa"/>
              <w:end w:w="130" w:type="dxa"/>
            </w:tcMar>
          </w:tcPr>
          <w:p>
            <w:pPr>
              <w:jc w:val="center"/>
            </w:pPr>
            <w:r>
              <w:rPr>
                <w:b/>
                <w:color w:val="FFFFFF"/>
                <w:sz w:val="20"/>
              </w:rPr>
              <w:t>Application Notes</w:t>
            </w:r>
          </w:p>
        </w:tc>
      </w:tr>
      <w:tr>
        <w:trPr>
          <w:cantSplit/>
        </w:trPr>
        <w:tc>
          <w:tcPr>
            <w:tcW w:type="dxa" w:w="3240"/>
            <w:tcMar>
              <w:top w:w="90" w:type="dxa"/>
              <w:start w:w="120" w:type="dxa"/>
              <w:bottom w:w="90" w:type="dxa"/>
              <w:end w:w="120" w:type="dxa"/>
            </w:tcMar>
            <w:vAlign w:val="center"/>
          </w:tcPr>
          <w:p>
            <w:pPr>
              <w:spacing w:after="60"/>
            </w:pPr>
            <w:r>
              <w:rPr>
                <w:b/>
                <w:sz w:val="20"/>
              </w:rPr>
              <w:t>Software Engineer Workflow Systems</w:t>
            </w:r>
          </w:p>
          <w:p>
            <w:pPr>
              <w:spacing w:after="60"/>
            </w:pPr>
            <w:r>
              <w:rPr>
                <w:b/>
                <w:color w:val="0A6B50"/>
                <w:sz w:val="18"/>
              </w:rPr>
              <w:t>NVIDIA  |  JR2018371</w:t>
            </w:r>
          </w:p>
          <w:p>
            <w:pPr>
              <w:spacing w:after="80"/>
            </w:pPr>
            <w:r>
              <w:rPr>
                <w:color w:val="596069"/>
                <w:sz w:val="18"/>
              </w:rPr>
              <w:t>Santa Clara CA</w:t>
            </w:r>
          </w:p>
          <w:p>
            <w:pPr>
              <w:spacing w:after="0"/>
            </w:pPr>
            <w:hyperlink r:id="rId16">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4 or more years of production software experience, or equivalent demonstrated scope.</w:t>
            </w:r>
          </w:p>
          <w:p>
            <w:pPr>
              <w:spacing w:after="0"/>
            </w:pPr>
            <w:r>
              <w:rPr>
                <w:b/>
                <w:sz w:val="19"/>
              </w:rPr>
              <w:t xml:space="preserve">Assessment: </w:t>
            </w:r>
            <w:r>
              <w:rPr>
                <w:sz w:val="19"/>
              </w:rPr>
              <w:t>A reasonable one year stretch. The workflow, job execution, retries, concurrency, build systems, and backend language requirements align with the profile, but the resume must show production ownership clearly.</w:t>
            </w:r>
          </w:p>
        </w:tc>
      </w:tr>
      <w:tr>
        <w:trPr>
          <w:cantSplit/>
        </w:trPr>
        <w:tc>
          <w:tcPr>
            <w:tcW w:type="dxa" w:w="3240"/>
            <w:shd w:fill="F3F6F7"/>
            <w:tcMar>
              <w:top w:w="90" w:type="dxa"/>
              <w:start w:w="120" w:type="dxa"/>
              <w:bottom w:w="90" w:type="dxa"/>
              <w:end w:w="120" w:type="dxa"/>
            </w:tcMar>
            <w:vAlign w:val="center"/>
          </w:tcPr>
          <w:p>
            <w:pPr>
              <w:spacing w:after="60"/>
            </w:pPr>
            <w:r>
              <w:rPr>
                <w:b/>
                <w:sz w:val="20"/>
              </w:rPr>
              <w:t>Senior Systems Software Engineer NV Cloud Functions</w:t>
            </w:r>
          </w:p>
          <w:p>
            <w:pPr>
              <w:spacing w:after="60"/>
            </w:pPr>
            <w:r>
              <w:rPr>
                <w:b/>
                <w:color w:val="0A6B50"/>
                <w:sz w:val="18"/>
              </w:rPr>
              <w:t>NVIDIA  |  JR2025247</w:t>
            </w:r>
          </w:p>
          <w:p>
            <w:pPr>
              <w:spacing w:after="80"/>
            </w:pPr>
            <w:r>
              <w:rPr>
                <w:color w:val="596069"/>
                <w:sz w:val="18"/>
              </w:rPr>
              <w:t>Santa Clara CA or Seattle WA</w:t>
            </w:r>
          </w:p>
          <w:p>
            <w:pPr>
              <w:spacing w:after="0"/>
            </w:pPr>
            <w:hyperlink r:id="rId17">
              <w:r>
                <w:rPr>
                  <w:color w:val="0A6B50"/>
                  <w:u w:val="single"/>
                </w:rPr>
                <w:t>Open official posting</w:t>
              </w:r>
            </w:hyperlink>
          </w:p>
        </w:tc>
        <w:tc>
          <w:tcPr>
            <w:tcW w:type="dxa" w:w="6696"/>
            <w:shd w:fill="F3F6F7"/>
            <w:tcMar>
              <w:top w:w="90" w:type="dxa"/>
              <w:start w:w="120" w:type="dxa"/>
              <w:bottom w:w="90" w:type="dxa"/>
              <w:end w:w="120" w:type="dxa"/>
            </w:tcMar>
            <w:vAlign w:val="center"/>
          </w:tcPr>
          <w:p>
            <w:pPr>
              <w:spacing w:after="100"/>
            </w:pPr>
            <w:r>
              <w:rPr>
                <w:b/>
                <w:sz w:val="19"/>
              </w:rPr>
              <w:t xml:space="preserve">Experience: </w:t>
            </w:r>
            <w:r>
              <w:rPr>
                <w:sz w:val="19"/>
              </w:rPr>
              <w:t>At least 2 years with Python, Rust, Go, Linux, or Bash.</w:t>
            </w:r>
          </w:p>
          <w:p>
            <w:pPr>
              <w:spacing w:after="0"/>
            </w:pPr>
            <w:r>
              <w:rPr>
                <w:b/>
                <w:sz w:val="19"/>
              </w:rPr>
              <w:t xml:space="preserve">Assessment: </w:t>
            </w:r>
            <w:r>
              <w:rPr>
                <w:sz w:val="19"/>
              </w:rPr>
              <w:t>Experience threshold fits, but the role is specialized in AI inference, GPU architecture, vLLM, TensorRT LLM, and production ML platforms. Apply only with an AI infrastructure focused resume and verify that it is still open.</w:t>
            </w:r>
          </w:p>
        </w:tc>
      </w:tr>
      <w:tr>
        <w:trPr>
          <w:cantSplit/>
        </w:trPr>
        <w:tc>
          <w:tcPr>
            <w:tcW w:type="dxa" w:w="3240"/>
            <w:tcMar>
              <w:top w:w="90" w:type="dxa"/>
              <w:start w:w="120" w:type="dxa"/>
              <w:bottom w:w="90" w:type="dxa"/>
              <w:end w:w="120" w:type="dxa"/>
            </w:tcMar>
            <w:vAlign w:val="center"/>
          </w:tcPr>
          <w:p>
            <w:pPr>
              <w:spacing w:after="60"/>
            </w:pPr>
            <w:r>
              <w:rPr>
                <w:b/>
                <w:sz w:val="20"/>
              </w:rPr>
              <w:t>Software Engineer 3 Search Backend</w:t>
            </w:r>
          </w:p>
          <w:p>
            <w:pPr>
              <w:spacing w:after="60"/>
            </w:pPr>
            <w:r>
              <w:rPr>
                <w:b/>
                <w:color w:val="0A6B50"/>
                <w:sz w:val="18"/>
              </w:rPr>
              <w:t>eBay  |  R0076812</w:t>
            </w:r>
          </w:p>
          <w:p>
            <w:pPr>
              <w:spacing w:after="80"/>
            </w:pPr>
            <w:r>
              <w:rPr>
                <w:color w:val="596069"/>
                <w:sz w:val="18"/>
              </w:rPr>
              <w:t>Austin TX</w:t>
            </w:r>
          </w:p>
          <w:p>
            <w:pPr>
              <w:spacing w:after="0"/>
            </w:pPr>
            <w:hyperlink r:id="rId18">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4 or more years of professional software engineering experience.</w:t>
            </w:r>
          </w:p>
          <w:p>
            <w:pPr>
              <w:spacing w:after="0"/>
            </w:pPr>
            <w:r>
              <w:rPr>
                <w:b/>
                <w:sz w:val="19"/>
              </w:rPr>
              <w:t xml:space="preserve">Assessment: </w:t>
            </w:r>
            <w:r>
              <w:rPr>
                <w:sz w:val="19"/>
              </w:rPr>
              <w:t>A one year experience stretch with useful backend and distributed systems overlap. Java or Scala, Kafka, Spark or Flink, and search infrastructure are important gaps to address only with defensible evidence.</w:t>
            </w:r>
          </w:p>
        </w:tc>
      </w:tr>
      <w:tr>
        <w:trPr>
          <w:cantSplit/>
        </w:trPr>
        <w:tc>
          <w:tcPr>
            <w:tcW w:type="dxa" w:w="3240"/>
            <w:shd w:fill="F3F6F7"/>
            <w:tcMar>
              <w:top w:w="90" w:type="dxa"/>
              <w:start w:w="120" w:type="dxa"/>
              <w:bottom w:w="90" w:type="dxa"/>
              <w:end w:w="120" w:type="dxa"/>
            </w:tcMar>
            <w:vAlign w:val="center"/>
          </w:tcPr>
          <w:p>
            <w:pPr>
              <w:spacing w:after="60"/>
            </w:pPr>
            <w:r>
              <w:rPr>
                <w:b/>
                <w:sz w:val="20"/>
              </w:rPr>
              <w:t>QA Software Engineer NC Hybrid</w:t>
            </w:r>
          </w:p>
          <w:p>
            <w:pPr>
              <w:spacing w:after="60"/>
            </w:pPr>
            <w:r>
              <w:rPr>
                <w:b/>
                <w:color w:val="0A6B50"/>
                <w:sz w:val="18"/>
              </w:rPr>
              <w:t>Cisco  |  2021019</w:t>
            </w:r>
          </w:p>
          <w:p>
            <w:pPr>
              <w:spacing w:after="80"/>
            </w:pPr>
            <w:r>
              <w:rPr>
                <w:color w:val="596069"/>
                <w:sz w:val="18"/>
              </w:rPr>
              <w:t>RTP NC</w:t>
            </w:r>
          </w:p>
          <w:p>
            <w:pPr>
              <w:spacing w:after="0"/>
            </w:pPr>
            <w:hyperlink r:id="rId19">
              <w:r>
                <w:rPr>
                  <w:color w:val="0A6B50"/>
                  <w:u w:val="single"/>
                </w:rPr>
                <w:t>Open official posting</w:t>
              </w:r>
            </w:hyperlink>
          </w:p>
        </w:tc>
        <w:tc>
          <w:tcPr>
            <w:tcW w:type="dxa" w:w="6696"/>
            <w:shd w:fill="F3F6F7"/>
            <w:tcMar>
              <w:top w:w="90" w:type="dxa"/>
              <w:start w:w="120" w:type="dxa"/>
              <w:bottom w:w="90" w:type="dxa"/>
              <w:end w:w="120" w:type="dxa"/>
            </w:tcMar>
            <w:vAlign w:val="center"/>
          </w:tcPr>
          <w:p>
            <w:pPr>
              <w:spacing w:after="100"/>
            </w:pPr>
            <w:r>
              <w:rPr>
                <w:b/>
                <w:sz w:val="19"/>
              </w:rPr>
              <w:t xml:space="preserve">Experience: </w:t>
            </w:r>
            <w:r>
              <w:rPr>
                <w:sz w:val="19"/>
              </w:rPr>
              <w:t>4 or more years with a bachelor's degree, 3 or more with a master's, or 1 or more with a PhD.</w:t>
            </w:r>
          </w:p>
          <w:p>
            <w:pPr>
              <w:spacing w:after="0"/>
            </w:pPr>
            <w:r>
              <w:rPr>
                <w:b/>
                <w:sz w:val="19"/>
              </w:rPr>
              <w:t xml:space="preserve">Assessment: </w:t>
            </w:r>
            <w:r>
              <w:rPr>
                <w:sz w:val="19"/>
              </w:rPr>
              <w:t>The experience threshold can fit under the master's route. Use a QA and automation focused resume highlighting test frameworks, regression coverage, CI/CD, defect prevention, and production quality ownership.</w:t>
            </w:r>
          </w:p>
        </w:tc>
      </w:tr>
      <w:tr>
        <w:trPr>
          <w:cantSplit/>
        </w:trPr>
        <w:tc>
          <w:tcPr>
            <w:tcW w:type="dxa" w:w="3240"/>
            <w:tcMar>
              <w:top w:w="90" w:type="dxa"/>
              <w:start w:w="120" w:type="dxa"/>
              <w:bottom w:w="90" w:type="dxa"/>
              <w:end w:w="120" w:type="dxa"/>
            </w:tcMar>
            <w:vAlign w:val="center"/>
          </w:tcPr>
          <w:p>
            <w:pPr>
              <w:spacing w:after="60"/>
            </w:pPr>
            <w:r>
              <w:rPr>
                <w:b/>
                <w:sz w:val="20"/>
              </w:rPr>
              <w:t>Software Engineer ACV Application and Common Security Module</w:t>
            </w:r>
          </w:p>
          <w:p>
            <w:pPr>
              <w:spacing w:after="60"/>
            </w:pPr>
            <w:r>
              <w:rPr>
                <w:b/>
                <w:color w:val="0A6B50"/>
                <w:sz w:val="18"/>
              </w:rPr>
              <w:t>Cisco  |  2020606</w:t>
            </w:r>
          </w:p>
          <w:p>
            <w:pPr>
              <w:spacing w:after="80"/>
            </w:pPr>
            <w:r>
              <w:rPr>
                <w:color w:val="596069"/>
                <w:sz w:val="18"/>
              </w:rPr>
              <w:t>RTP NC</w:t>
            </w:r>
          </w:p>
          <w:p>
            <w:pPr>
              <w:spacing w:after="0"/>
            </w:pPr>
            <w:hyperlink r:id="rId20">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4 or more years, or equivalent relevant software engineering experience.</w:t>
            </w:r>
          </w:p>
          <w:p>
            <w:pPr>
              <w:spacing w:after="0"/>
            </w:pPr>
            <w:r>
              <w:rPr>
                <w:b/>
                <w:sz w:val="19"/>
              </w:rPr>
              <w:t xml:space="preserve">Assessment: </w:t>
            </w:r>
            <w:r>
              <w:rPr>
                <w:sz w:val="19"/>
              </w:rPr>
              <w:t>Possible but lower priority. Python and Django align, while C, Angular 17, cryptography, and security module experience are material gaps. Apply only if the resume can support enough of this stack honestly.</w:t>
            </w:r>
          </w:p>
        </w:tc>
      </w:tr>
      <w:tr>
        <w:trPr>
          <w:cantSplit/>
        </w:trPr>
        <w:tc>
          <w:tcPr>
            <w:tcW w:type="dxa" w:w="3240"/>
            <w:shd w:fill="F3F6F7"/>
            <w:tcMar>
              <w:top w:w="90" w:type="dxa"/>
              <w:start w:w="120" w:type="dxa"/>
              <w:bottom w:w="90" w:type="dxa"/>
              <w:end w:w="120" w:type="dxa"/>
            </w:tcMar>
            <w:vAlign w:val="center"/>
          </w:tcPr>
          <w:p>
            <w:pPr>
              <w:spacing w:after="60"/>
            </w:pPr>
            <w:r>
              <w:rPr>
                <w:b/>
                <w:sz w:val="20"/>
              </w:rPr>
              <w:t>Senior Software Engineer Data Products</w:t>
            </w:r>
          </w:p>
          <w:p>
            <w:pPr>
              <w:spacing w:after="60"/>
            </w:pPr>
            <w:r>
              <w:rPr>
                <w:b/>
                <w:color w:val="0A6B50"/>
                <w:sz w:val="18"/>
              </w:rPr>
              <w:t>IntePros  |  a0Hcw000009ZyiTEAS</w:t>
            </w:r>
          </w:p>
          <w:p>
            <w:pPr>
              <w:spacing w:after="80"/>
            </w:pPr>
            <w:r>
              <w:rPr>
                <w:color w:val="596069"/>
                <w:sz w:val="18"/>
              </w:rPr>
              <w:t>Remote with Greater Boston area preferred</w:t>
            </w:r>
          </w:p>
          <w:p>
            <w:pPr>
              <w:spacing w:after="0"/>
            </w:pPr>
            <w:hyperlink r:id="rId21">
              <w:r>
                <w:rPr>
                  <w:color w:val="0A6B50"/>
                  <w:u w:val="single"/>
                </w:rPr>
                <w:t>Open official posting</w:t>
              </w:r>
            </w:hyperlink>
          </w:p>
        </w:tc>
        <w:tc>
          <w:tcPr>
            <w:tcW w:type="dxa" w:w="6696"/>
            <w:shd w:fill="F3F6F7"/>
            <w:tcMar>
              <w:top w:w="90" w:type="dxa"/>
              <w:start w:w="120" w:type="dxa"/>
              <w:bottom w:w="90" w:type="dxa"/>
              <w:end w:w="120" w:type="dxa"/>
            </w:tcMar>
            <w:vAlign w:val="center"/>
          </w:tcPr>
          <w:p>
            <w:pPr>
              <w:spacing w:after="100"/>
            </w:pPr>
            <w:r>
              <w:rPr>
                <w:b/>
                <w:sz w:val="19"/>
              </w:rPr>
              <w:t xml:space="preserve">Experience: </w:t>
            </w:r>
            <w:r>
              <w:rPr>
                <w:sz w:val="19"/>
              </w:rPr>
              <w:t>No numeric minimum; the posting asks for senior level production engineering experience.</w:t>
            </w:r>
          </w:p>
          <w:p>
            <w:pPr>
              <w:spacing w:after="0"/>
            </w:pPr>
            <w:r>
              <w:rPr>
                <w:b/>
                <w:sz w:val="19"/>
              </w:rPr>
              <w:t xml:space="preserve">Assessment: </w:t>
            </w:r>
            <w:r>
              <w:rPr>
                <w:sz w:val="19"/>
              </w:rPr>
              <w:t>Strong technical overlap in Python, SQL, Snowflake, AWS, ETL, event driven systems, Docker, Kubernetes, and orchestration. The main risk is the expected senior ownership level rather than a stated year threshold.</w:t>
            </w:r>
          </w:p>
        </w:tc>
      </w:tr>
      <w:tr>
        <w:trPr>
          <w:cantSplit/>
        </w:trPr>
        <w:tc>
          <w:tcPr>
            <w:tcW w:type="dxa" w:w="3240"/>
            <w:tcMar>
              <w:top w:w="90" w:type="dxa"/>
              <w:start w:w="120" w:type="dxa"/>
              <w:bottom w:w="90" w:type="dxa"/>
              <w:end w:w="120" w:type="dxa"/>
            </w:tcMar>
            <w:vAlign w:val="center"/>
          </w:tcPr>
          <w:p>
            <w:pPr>
              <w:spacing w:after="60"/>
            </w:pPr>
            <w:r>
              <w:rPr>
                <w:b/>
                <w:sz w:val="20"/>
              </w:rPr>
              <w:t>Full Stack Platform Engineer</w:t>
            </w:r>
          </w:p>
          <w:p>
            <w:pPr>
              <w:spacing w:after="60"/>
            </w:pPr>
            <w:r>
              <w:rPr>
                <w:b/>
                <w:color w:val="0A6B50"/>
                <w:sz w:val="18"/>
              </w:rPr>
              <w:t>eBay  |  R0076716</w:t>
            </w:r>
          </w:p>
          <w:p>
            <w:pPr>
              <w:spacing w:after="80"/>
            </w:pPr>
            <w:r>
              <w:rPr>
                <w:color w:val="596069"/>
                <w:sz w:val="18"/>
              </w:rPr>
              <w:t>Austin TX hybrid</w:t>
            </w:r>
          </w:p>
          <w:p>
            <w:pPr>
              <w:spacing w:after="0"/>
            </w:pPr>
            <w:hyperlink r:id="rId22">
              <w:r>
                <w:rPr>
                  <w:color w:val="0A6B50"/>
                  <w:u w:val="single"/>
                </w:rPr>
                <w:t>Open official posting</w:t>
              </w:r>
            </w:hyperlink>
          </w:p>
        </w:tc>
        <w:tc>
          <w:tcPr>
            <w:tcW w:type="dxa" w:w="6696"/>
            <w:tcMar>
              <w:top w:w="90" w:type="dxa"/>
              <w:start w:w="120" w:type="dxa"/>
              <w:bottom w:w="90" w:type="dxa"/>
              <w:end w:w="120" w:type="dxa"/>
            </w:tcMar>
            <w:vAlign w:val="center"/>
          </w:tcPr>
          <w:p>
            <w:pPr>
              <w:spacing w:after="100"/>
            </w:pPr>
            <w:r>
              <w:rPr>
                <w:b/>
                <w:sz w:val="19"/>
              </w:rPr>
              <w:t xml:space="preserve">Experience: </w:t>
            </w:r>
            <w:r>
              <w:rPr>
                <w:sz w:val="19"/>
              </w:rPr>
              <w:t>No explicit numeric minimum.</w:t>
            </w:r>
          </w:p>
          <w:p>
            <w:pPr>
              <w:spacing w:after="0"/>
            </w:pPr>
            <w:r>
              <w:rPr>
                <w:b/>
                <w:sz w:val="19"/>
              </w:rPr>
              <w:t xml:space="preserve">Assessment: </w:t>
            </w:r>
            <w:r>
              <w:rPr>
                <w:sz w:val="19"/>
              </w:rPr>
              <w:t>Strong fit for Java or Spring Boot, React, Kubernetes, distributed systems, and Python automation. Although this is hybrid rather than remote, the role separately says it is not eligible for employment visa sponsorship or work authorization support. Apply, but confirm CPT onboarding with the recruiter.</w:t>
            </w:r>
          </w:p>
        </w:tc>
      </w:tr>
      <w:tr>
        <w:trPr>
          <w:cantSplit/>
        </w:trPr>
        <w:tc>
          <w:tcPr>
            <w:tcW w:type="dxa" w:w="3240"/>
            <w:shd w:fill="F3F6F7"/>
            <w:tcMar>
              <w:top w:w="90" w:type="dxa"/>
              <w:start w:w="120" w:type="dxa"/>
              <w:bottom w:w="90" w:type="dxa"/>
              <w:end w:w="120" w:type="dxa"/>
            </w:tcMar>
            <w:vAlign w:val="center"/>
          </w:tcPr>
          <w:p>
            <w:pPr>
              <w:spacing w:after="60"/>
            </w:pPr>
            <w:r>
              <w:rPr>
                <w:b/>
                <w:sz w:val="20"/>
              </w:rPr>
              <w:t>Senior Platform Engineer</w:t>
            </w:r>
          </w:p>
          <w:p>
            <w:pPr>
              <w:spacing w:after="60"/>
            </w:pPr>
            <w:r>
              <w:rPr>
                <w:b/>
                <w:color w:val="0A6B50"/>
                <w:sz w:val="18"/>
              </w:rPr>
              <w:t>eBay  |  R0072836</w:t>
            </w:r>
          </w:p>
          <w:p>
            <w:pPr>
              <w:spacing w:after="80"/>
            </w:pPr>
            <w:r>
              <w:rPr>
                <w:color w:val="596069"/>
                <w:sz w:val="18"/>
              </w:rPr>
              <w:t>Austin TX</w:t>
            </w:r>
          </w:p>
          <w:p>
            <w:pPr>
              <w:spacing w:after="0"/>
            </w:pPr>
            <w:hyperlink r:id="rId23">
              <w:r>
                <w:rPr>
                  <w:color w:val="0A6B50"/>
                  <w:u w:val="single"/>
                </w:rPr>
                <w:t>Open official posting</w:t>
              </w:r>
            </w:hyperlink>
          </w:p>
        </w:tc>
        <w:tc>
          <w:tcPr>
            <w:tcW w:type="dxa" w:w="6696"/>
            <w:shd w:fill="F3F6F7"/>
            <w:tcMar>
              <w:top w:w="90" w:type="dxa"/>
              <w:start w:w="120" w:type="dxa"/>
              <w:bottom w:w="90" w:type="dxa"/>
              <w:end w:w="120" w:type="dxa"/>
            </w:tcMar>
            <w:vAlign w:val="center"/>
          </w:tcPr>
          <w:p>
            <w:pPr>
              <w:spacing w:after="100"/>
            </w:pPr>
            <w:r>
              <w:rPr>
                <w:b/>
                <w:sz w:val="19"/>
              </w:rPr>
              <w:t xml:space="preserve">Experience: </w:t>
            </w:r>
            <w:r>
              <w:rPr>
                <w:sz w:val="19"/>
              </w:rPr>
              <w:t>No explicit numeric minimum; senior level and deep Kubernetes expertise are expected.</w:t>
            </w:r>
          </w:p>
          <w:p>
            <w:pPr>
              <w:spacing w:after="0"/>
            </w:pPr>
            <w:r>
              <w:rPr>
                <w:b/>
                <w:sz w:val="19"/>
              </w:rPr>
              <w:t xml:space="preserve">Assessment: </w:t>
            </w:r>
            <w:r>
              <w:rPr>
                <w:sz w:val="19"/>
              </w:rPr>
              <w:t>Good platform engineering overlap, but the senior scope and deep Kubernetes requirement raise the bar. The posting explicitly says it cannot offer visa sponsorship, so confirm whether CPT onboarding is supported before investing in a tailored resume.</w:t>
            </w:r>
          </w:p>
        </w:tc>
      </w:tr>
    </w:tbl>
    <w:p>
      <w:pPr>
        <w:pStyle w:val="Heading1"/>
        <w:keepNext/>
      </w:pPr>
      <w:r>
        <w:t>Application Guidance</w:t>
      </w:r>
    </w:p>
    <w:p>
      <w:pPr>
        <w:pStyle w:val="ListBullet"/>
      </w:pPr>
      <w:r>
        <w:t>Apply to the seven first-priority roles before spending time on the stretch group.</w:t>
      </w:r>
    </w:p>
    <w:p>
      <w:pPr>
        <w:pStyle w:val="ListBullet"/>
      </w:pPr>
      <w:r>
        <w:t>Use a backend or full stack resume for Cisco software roles, an SRE version for Cisco 2027109, an AI and data version for Cisco 2026806 and NVIDIA roles, and a QA version for Cisco 2021019.</w:t>
      </w:r>
    </w:p>
    <w:p>
      <w:pPr>
        <w:pStyle w:val="ListBullet"/>
      </w:pPr>
      <w:r>
        <w:t>For eBay roles containing sponsorship or work-authorization restrictions, confirm CPT onboarding directly with the recruiter. Do not assume that a company-level CPT rating overrides language in a specific posting.</w:t>
      </w:r>
    </w:p>
    <w:p>
      <w:pPr>
        <w:pStyle w:val="ListBullet"/>
      </w:pPr>
      <w:r>
        <w:t>Recheck that each posting is still open before generating a tailored resume or beginning the application.</w:t>
      </w:r>
    </w:p>
    <w:sectPr w:rsidR="00FC693F" w:rsidRPr="0006063C" w:rsidSect="00034616">
      <w:footerReference w:type="default" r:id="rId2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069"/>
        <w:sz w:val="17"/>
      </w:rPr>
      <w:t>Need to Apply  |  Tharun Manikonda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1E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isco.wd5.myworkdayjobs.com/job/Boulder-Colorado-US/Software-Engineer--Fullstack---Backend-II--Full-Time----United-States_2026299" TargetMode="External"/><Relationship Id="rId10" Type="http://schemas.openxmlformats.org/officeDocument/2006/relationships/hyperlink" Target="https://cisco.wd5.myworkdayjobs.com/job/Boulder-Colorado-US/Site-Reliability-Engineer-II--Full-Time----United-States_2027109" TargetMode="External"/><Relationship Id="rId11" Type="http://schemas.openxmlformats.org/officeDocument/2006/relationships/hyperlink" Target="https://cisco.wd5.myworkdayjobs.com/job/San-Francisco-California-US/Machine-Learning-Engineer---CTO-innovations_2026806" TargetMode="External"/><Relationship Id="rId12" Type="http://schemas.openxmlformats.org/officeDocument/2006/relationships/hyperlink" Target="https://cisco.wd5.myworkdayjobs.com/job/RTP-North-Carolina-US/Software-Engineer-Full-Stack---Backend-II--Full-Time----United-States_2026779" TargetMode="External"/><Relationship Id="rId13" Type="http://schemas.openxmlformats.org/officeDocument/2006/relationships/hyperlink" Target="https://cisco.wd5.myworkdayjobs.com/job/San-Francisco-California-US/Software-Engineer---Smart-Cameras_2024876-1" TargetMode="External"/><Relationship Id="rId14" Type="http://schemas.openxmlformats.org/officeDocument/2006/relationships/hyperlink" Target="https://cisco.wd5.myworkdayjobs.com/job/San-Jose-California-US/Software-Engineer-Full-Stack---Backend-II--Full-Time----United-States_2023953" TargetMode="External"/><Relationship Id="rId15" Type="http://schemas.openxmlformats.org/officeDocument/2006/relationships/hyperlink" Target="https://nvidia.wd5.myworkdayjobs.com/job/US-CA-Santa-Clara/Systems-Software-Engineer---AI-and-Cloud---New-College-Grad-2026_JR2025458" TargetMode="External"/><Relationship Id="rId16" Type="http://schemas.openxmlformats.org/officeDocument/2006/relationships/hyperlink" Target="https://nvidia.wd5.myworkdayjobs.com/job/US-CA-Santa-Clara/System-Software-Engineer--Engineering-Workflow-Platform_JR2018371" TargetMode="External"/><Relationship Id="rId17" Type="http://schemas.openxmlformats.org/officeDocument/2006/relationships/hyperlink" Target="https://nvidia.wd5.myworkdayjobs.com/job/US-CA-Santa-Clara/Senior-Systems-Software-Engineer---NV-Cloud-Functions_JR2025247" TargetMode="External"/><Relationship Id="rId18" Type="http://schemas.openxmlformats.org/officeDocument/2006/relationships/hyperlink" Target="https://jobs.ebayinc.com/us/en/job/R0076812/Software-Engineer-3-Search-Backend" TargetMode="External"/><Relationship Id="rId19" Type="http://schemas.openxmlformats.org/officeDocument/2006/relationships/hyperlink" Target="https://cisco.wd5.myworkdayjobs.com/job/RTP-North-Carolina-US/QA-Software-Engineer-NC-Hybrid_2021019" TargetMode="External"/><Relationship Id="rId20" Type="http://schemas.openxmlformats.org/officeDocument/2006/relationships/hyperlink" Target="https://cisco.wd5.myworkdayjobs.com/job/RTP-North-Carolina-US/Software-Engineer_2020606" TargetMode="External"/><Relationship Id="rId21" Type="http://schemas.openxmlformats.org/officeDocument/2006/relationships/hyperlink" Target="https://inteprosrecruiting.my.site.com/careers/s?jobId=a0Hcw000009ZyiTEAS/sr-software-engineer-data-products" TargetMode="External"/><Relationship Id="rId22" Type="http://schemas.openxmlformats.org/officeDocument/2006/relationships/hyperlink" Target="https://jobs.ebayinc.com/us/en/job/R0076716/Full-Stack-Platform-Engineer" TargetMode="External"/><Relationship Id="rId23" Type="http://schemas.openxmlformats.org/officeDocument/2006/relationships/hyperlink" Target="https://jobs.ebayinc.com/us/en/job/R0072836/Senior-Platform-Engineer"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