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Comprehensive Technical Report: Image Steganography with AES Encryption Web Application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rtl w:val="0"/>
        </w:rPr>
        <w:t xml:space="preserve">Document Version: 1.0 | Last Updated: October 22,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implements an image-based steganography system with robust encryption, providing a complete end-to-end solution for embedding secret messages within images and later extracting them. The system features a modern web interface with swipe-based navigation and a powerful Python backend using AES/XOR encryption combined with Least Significant Bit (LSB) steganography techniques. Users can embed messages without supplying encryption keys—the system automatically generates secure random keys and displays them for future decryption.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1.1 Objectives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secure, invisible communication via image steganography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dual-layer security: encryption + steganographic hiding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auto-key generation for user convenience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intuitive web interface for both hiding and revealing messages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high image quality after embedding (imperceptibility)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1.2 Key Features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Key Generation: If no encryption key is provided, the system generates a random AES key and displays it alongside results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 Encryption Support: AES-CBC (preferred, modern) and XOR (fallback)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LSB Steganography: Embeds encrypted data into the Least Significant Bits of image pixels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Metrics: Computes PSNR and SSIM to validate imperceptibility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Interface: Single-page design with touch/mouse swipe gestures (Right=Embed, Left=Decrypt)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Colab Integration: Full compatibility with cloud-based execution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2. System Architecture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2.1 Technology Stack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JavaScript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interface, swipe navigation, key display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Python 3, Flask (optional)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Core cryptography and image processing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PyCryptodome (AES), Python XOR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Message encryption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Image Processing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PIL (Pillow), OpenCV, NumPy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Image manipulation and LSB embedding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Quality Metrics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scikit-image, OpenCV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PSNR and SSIM calculations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Google Colab, Jupyter Notebooks, Flask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Execution environment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2.2 Data Flow Architecture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/>
        <w:drawing>
          <wp:inline distB="0" distT="0" distL="0" distR="0">
            <wp:extent cx="5486400" cy="3369310"/>
            <wp:effectExtent b="0" l="0" r="0" t="0"/>
            <wp:docPr id="153583409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9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Cryptographic Implementation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3.1 AES Encryption (Primary Method)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Algorithm: AES-128-CBC (Advanced Encryption Standard, 128-bit key, Cipher Block Chaining)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aes_encrypt(message, key=None):</w:t>
        <w:br w:type="textWrapping"/>
        <w:t xml:space="preserve">    """Encrypts a message using AES-CBC with random IV."""</w:t>
        <w:br w:type="textWrapping"/>
        <w:t xml:space="preserve">    if not key:</w:t>
        <w:br w:type="textWrapping"/>
        <w:t xml:space="preserve">        key_bytes = get_random_bytes(16)</w:t>
        <w:br w:type="textWrapping"/>
        <w:t xml:space="preserve">        key_b64 = base64.b64encode(key_bytes).decode()</w:t>
        <w:br w:type="textWrapping"/>
        <w:t xml:space="preserve">    else:</w:t>
        <w:br w:type="textWrapping"/>
        <w:t xml:space="preserve">        key_bytes = key.encode()</w:t>
        <w:br w:type="textWrapping"/>
        <w:t xml:space="preserve">        key_b64 = base64.b64encode(key_bytes).decode()</w:t>
        <w:br w:type="textWrapping"/>
        <w:br w:type="textWrapping"/>
        <w:t xml:space="preserve">    iv = get_random_bytes(16)</w:t>
        <w:br w:type="textWrapping"/>
        <w:t xml:space="preserve">    cipher = AES.new(key_bytes, AES.MODE_CBC, iv)</w:t>
        <w:br w:type="textWrapping"/>
        <w:t xml:space="preserve">    padded = pad_data(message.encode())</w:t>
        <w:br w:type="textWrapping"/>
        <w:t xml:space="preserve">    encrypted = cipher.encrypt(padded)</w:t>
        <w:br w:type="textWrapping"/>
        <w:t xml:space="preserve">    combined = iv + encrypted</w:t>
        <w:br w:type="textWrapping"/>
        <w:br w:type="textWrapping"/>
        <w:t xml:space="preserve">    return base64.b64encode(combined).decode(), key_b64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Key Generation: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user leaves key blank: system generates a random 16-byte AES key using Crypto.Random.get_random_bytes(16)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is encoded to Base64 for user-friendly display and transmission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encryption includes a unique random IV (Initialization Vector) to prevent pattern leakage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3.2 XOR Encryption (Fallback Method)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Algorithm: Simple XOR cipher (lightweight but less secure)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xor_encrypt(message, key):</w:t>
        <w:br w:type="textWrapping"/>
        <w:t xml:space="preserve">    """XOR encryption: each character XORed with repeating key pattern."""</w:t>
        <w:br w:type="textWrapping"/>
        <w:t xml:space="preserve">    return ''.join(chr(ord(c) ^ ord(key[i % len(key)])) for i, c in enumerate(message))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4. Steganography Implementation (LSB Technique)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4.1 Least Significant Bit (LSB) Method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Concept: Embed secret data by modifying the least significant bit of each image pixel value.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Why LSB?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pixel value can store 1 bit of data (LSB is least noticeable)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visual degradation to human eyes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capacity (e.g., 1MB image ≈ 250KB message capacity)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4.2 Embedding Process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embed_message(image_path, message, output_path):</w:t>
        <w:br w:type="textWrapping"/>
        <w:t xml:space="preserve">    """Embeds encrypted message into image using LSB technique."""</w:t>
        <w:br w:type="textWrapping"/>
        <w:t xml:space="preserve">    img = Image.open(image_path).convert('L')</w:t>
        <w:br w:type="textWrapping"/>
        <w:t xml:space="preserve">    data = np.array(img)</w:t>
        <w:br w:type="textWrapping"/>
        <w:t xml:space="preserve">    flat = data.flatten()</w:t>
        <w:br w:type="textWrapping"/>
        <w:br w:type="textWrapping"/>
        <w:t xml:space="preserve">    binary_msg = ''.join(format(ord(c), '08b') for c in message)</w:t>
        <w:br w:type="textWrapping"/>
        <w:br w:type="textWrapping"/>
        <w:t xml:space="preserve">    if len(binary_msg) &gt; len(flat):</w:t>
        <w:br w:type="textWrapping"/>
        <w:t xml:space="preserve">        raise ValueError("Message too long to embed.")</w:t>
        <w:br w:type="textWrapping"/>
        <w:br w:type="textWrapping"/>
        <w:t xml:space="preserve">    for i in range(len(binary_msg)):</w:t>
        <w:br w:type="textWrapping"/>
        <w:t xml:space="preserve">        flat[i] = (flat[i] &amp; 0xFE) | int(binary_msg[i])</w:t>
        <w:br w:type="textWrapping"/>
        <w:br w:type="textWrapping"/>
        <w:t xml:space="preserve">    new_data = flat.reshape(data.shape)</w:t>
        <w:br w:type="textWrapping"/>
        <w:t xml:space="preserve">    Image.fromarray(new_data.astype(np.uint8)).save(output_path)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Step-by-step LSB embedding: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image and flatten to 1D pixel array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 encrypted message to 8-bit binary string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message bit: clear LSB of pixel (&amp; 0xFE) and insert bit (| binary_bit)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Reshape and save modified image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5. Image Quality Metrics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5.1 Peak Signal-to-Noise Ratio (PSNR)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Formula: PSNR = 20 log₁₀(MAX/√MSE)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 = maximum pixel value (255 for 8-bit images)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 = Mean Squared Error between original and modified image</w:t>
      </w:r>
    </w:p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PSNR &gt; 40 dB: Imperceptible to human eye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PSNR &gt; 30 dB: Good quality, minimal visible difference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PSNR &lt; 20 dB: Noticeable degradation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5.2 Structural Similarity Index (SSIM)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Measure: Compares luminance, contrast, and structure between original and modified images.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Range: -1 to 1 (1 = identical)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Threshold: SSIM &gt; 0.95 indicates imperceptible embedding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6. Frontend Implementation (HTML/CSS/JavaScript)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6.1 User Interface Design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Layout: Single-page app with swipe-based mode switching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Swipe Navigation: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Swipe Right: Switch to "Embed" (hide message) mode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Swipe Left: Switch to "Decrypt" (reveal message) mode</w:t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Embed Mode Inputs: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upload (cover image)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area for secret message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Optional: AES encryption key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Button: "Embed &amp; Encrypt"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6.2 Auto-Key Generation (JavaScript)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function generateRandomAESKey() {</w:t>
        <w:br w:type="textWrapping"/>
        <w:t xml:space="preserve">    const array = new Uint8Array(16);</w:t>
        <w:br w:type="textWrapping"/>
        <w:t xml:space="preserve">    window.crypto.getRandomValues(array);</w:t>
        <w:br w:type="textWrapping"/>
        <w:t xml:space="preserve">    return btoa(String.fromCharCode.apply(null, array));</w:t>
        <w:br w:type="textWrapping"/>
        <w:t xml:space="preserve">}</w:t>
        <w:br w:type="textWrapping"/>
        <w:br w:type="textWrapping"/>
        <w:t xml:space="preserve">document.getElementById('embedForm').onsubmit = function(e) {</w:t>
        <w:br w:type="textWrapping"/>
        <w:t xml:space="preserve">    e.preventDefault();</w:t>
        <w:br w:type="textWrapping"/>
        <w:t xml:space="preserve">    let key = document.getElementById("embedKey").value.trim();</w:t>
        <w:br w:type="textWrapping"/>
        <w:t xml:space="preserve">    let finalKey = key || generateRandomAESKey();</w:t>
        <w:br w:type="textWrapping"/>
        <w:t xml:space="preserve">    document.getElementById("embedKeyOut").textContent = finalKey;</w:t>
        <w:br w:type="textWrapping"/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7. Python Backend (Jupyter/Google Colab Notebook)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7.1 Cell Structure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Cell #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INSTALL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Install pycryptodome package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IMPORTS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Import all required libraries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ENCRYPTION &amp; DECRYPTION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Define AES and XOR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STEGANOGRAPHY (LSB)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Define embed/extract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IMAGE QUALITY METRICS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Define PSNR and SSIM functions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MAIN EXECUTION PIPELINE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 inputs, workflow orchestration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STEP 1: Inputs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Collect message, encryption type,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STEP 2: Embedding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Call embed_message()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STEP 3: Quality Checking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Compute PSNR and SSIM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STEP 4: Extraction &amp; Decryption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Extract and decrypt message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OPTIONAL VISUALIZATION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Plot metrics vs. message length</w:t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7.2 Execution Workflow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/>
        <w:drawing>
          <wp:inline distB="0" distT="0" distL="0" distR="0">
            <wp:extent cx="5486400" cy="1554480"/>
            <wp:effectExtent b="0" l="0" r="0" t="0"/>
            <wp:docPr descr="A computer screen shot of a computer&#10;&#10;AI-generated content may be incorrect." id="1535834092" name="image2.png"/>
            <a:graphic>
              <a:graphicData uri="http://schemas.openxmlformats.org/drawingml/2006/picture">
                <pic:pic>
                  <pic:nvPicPr>
                    <pic:cNvPr descr="A computer screen shot of a computer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4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8. Deployment Options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8.1 Google Colab Deployment (Recommended)</w:t>
      </w:r>
    </w:p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cloud GPU/TPU access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Pre-installed Python libraries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tunneling via ngrok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local installation needed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Colab notebook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Python code (Cells 1-10)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!pip install pycryptodome cell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encryption/embedding pipeline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web interface: use Flask + pyngrok for public link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8.2 Local Deployment (Jupyter Notebook)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3.7+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pycryptodome pillow opencv-python scikit-image numpy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Jupyter Notebook installed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8.3 Web Server Deployment (Flask)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stegano_web/</w:t>
        <w:br w:type="textWrapping"/>
        <w:t xml:space="preserve">├── app.py</w:t>
        <w:br w:type="textWrapping"/>
        <w:t xml:space="preserve">├── templates/</w:t>
        <w:br w:type="textWrapping"/>
        <w:t xml:space="preserve">│   ├── index.html</w:t>
        <w:br w:type="textWrapping"/>
        <w:t xml:space="preserve">│   └── result.html</w:t>
        <w:br w:type="textWrapping"/>
        <w:t xml:space="preserve">└── uploads/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9. Security Analysis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9.1 Strengths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encryption: AES-128-CBC with random IV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key generation: No predictable keys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Dual security layers: Encryption + steganography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Imperceptible embedding: PSNR &gt; 44 dB ensures no visible artifacts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PKCS#7 padding: Prevents padding oracle attacks</w:t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9.2 Limitations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LSB vulnerability: Steganalysis tools can detect steganography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 capacity: Limited message length (~1 bit per pixel)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transmission: Users must securely share keys separately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XOR fallback: Vulnerable to frequency analysis; use AES only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9.3 Recommendations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use AES encryption, not XOR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Transmit decryption keys through separate secure channel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high-resolution images for better capacity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random noise to cover image for steganalysis resistance (optional enhancement)</w:t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10. Test Results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Test Case: Embedding "tharun u did it " in a 1920×1080 grayscale screenshot</w:t>
      </w:r>
    </w:p>
    <w:tbl>
      <w:tblPr>
        <w:tblStyle w:val="Table3"/>
        <w:tblW w:w="885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70"/>
        <w:gridCol w:w="3113"/>
        <w:gridCol w:w="2873"/>
        <w:tblGridChange w:id="0">
          <w:tblGrid>
            <w:gridCol w:w="2870"/>
            <w:gridCol w:w="3113"/>
            <w:gridCol w:w="2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PSNR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44.31 dB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Excellent imperceptibility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SSIM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0.9982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Imperceptible to human eye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Ciphertext Length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68 characters (Base64)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~51 bytes encrypted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Encryption Key (AES)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RMfANXWCW/w4NjV7o8f9og==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Secure random 16-byte key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Decryption Result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"tharun u did it "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Perfect reconstruction</w:t>
            </w:r>
          </w:p>
        </w:tc>
      </w:tr>
    </w:tbl>
    <w:p w:rsidR="00000000" w:rsidDel="00000000" w:rsidP="00000000" w:rsidRDefault="00000000" w:rsidRPr="00000000" w14:paraId="000000C4">
      <w:pPr>
        <w:pStyle w:val="Heading1"/>
        <w:rPr/>
      </w:pPr>
      <w:r w:rsidDel="00000000" w:rsidR="00000000" w:rsidRPr="00000000">
        <w:rPr>
          <w:rtl w:val="0"/>
        </w:rPr>
        <w:t xml:space="preserve">11. Future Enhancements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Steganalysis Defense: Implement randomized LSB selection or pixel shuffling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Multi-channel embedding: Use color images (R, G, B channels separately)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 embedding: Embed more data in homogeneous regions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QR-based key exchange: Use QR codes for key distribution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processing: Embed different messages in multiple images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metrics: Add histogram analysis and perceptual loss functions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12. References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Libraries &amp; Dependencies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PyCryptodome: Cryptographic algorithms (AES, random generators)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 (PIL): Image manipulation and format handling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NumPy: Efficient array operations for pixel manipulation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OpenCV: Image I/O and advanced processing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scikit-image: Quality metric calculations (SSIM, PSNR)</w:t>
      </w:r>
    </w:p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Standards &amp; Algorithms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FIPS 197: AES specification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RFC 3394: AES Key Wrap Algorithm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PKCS#7: Padding scheme for block ciphers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Z. Wang et al. (2004): SSIM metric research paper</w:t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steganography system demonstrates a complete integration of modern encryption, image processing, and web technologies. By combining AES encryption with LSB steganography and providing auto-key generation, the project offers both security (dual-layer protection) and user convenience (no key management burden). The high imperceptibility metrics (PSNR &gt; 44 dB, SSIM &gt; 0.998) ensure messages remain invisible to casual observation, making this system suitable for privacy-sensitive communication applications.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>
          <w:i w:val="1"/>
          <w:sz w:val="20"/>
          <w:szCs w:val="20"/>
          <w:rtl w:val="0"/>
        </w:rPr>
        <w:t xml:space="preserve">Document Version: 1.0 | Last Updated: October 22, 2025 | Author: velopment Team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kLVKRlgzB3rNlzug5PHIYDXpw==">CgMxLjA4AHIhMWNPTGdVbHNpYm0ySG91NHdicFpEV0xySHFJSHkxT2Jm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