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Registry</w:t>
      </w:r>
    </w:p>
    <w:p>
      <w:r>
        <w:rPr>
          <w:b/>
        </w:rPr>
        <w:t>Student: Tharunya Palagani</w:t>
        <w:br/>
      </w:r>
      <w:r>
        <w:br/>
      </w:r>
    </w:p>
    <w:p>
      <w:pPr>
        <w:pStyle w:val="Heading2"/>
      </w:pPr>
      <w:r>
        <w:t>Project: Customer Registry</w:t>
      </w:r>
    </w:p>
    <w:p>
      <w:r>
        <w:t>Student: Tharunya Palagani</w:t>
      </w:r>
    </w:p>
    <w:p>
      <w:pPr>
        <w:pStyle w:val="Heading2"/>
      </w:pPr>
      <w:r>
        <w:t>Problem Statement</w:t>
      </w:r>
    </w:p>
    <w:p>
      <w:r>
        <w:t>Manual customer record management is slow, error-prone and difficult to maintain.</w:t>
      </w:r>
    </w:p>
    <w:p>
      <w:pPr>
        <w:pStyle w:val="Heading2"/>
      </w:pPr>
      <w:r>
        <w:t>Solution</w:t>
      </w:r>
    </w:p>
    <w:p>
      <w:r>
        <w:t>Develop a centralized MERN application with CRUD operations and complaint tracking.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