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F39F" w14:textId="77777777" w:rsidR="00C3448B" w:rsidRPr="00BC1886" w:rsidRDefault="00000000" w:rsidP="00BC1886">
      <w:pPr>
        <w:pStyle w:val="Heading1"/>
        <w:jc w:val="center"/>
        <w:rPr>
          <w:sz w:val="32"/>
          <w:szCs w:val="32"/>
        </w:rPr>
      </w:pPr>
      <w:r w:rsidRPr="00BC1886">
        <w:rPr>
          <w:sz w:val="32"/>
          <w:szCs w:val="32"/>
        </w:rPr>
        <w:t>PROJECT REPORT</w:t>
      </w:r>
    </w:p>
    <w:p w14:paraId="6E04F9D6" w14:textId="77777777" w:rsidR="00C3448B" w:rsidRPr="00BC1886" w:rsidRDefault="00000000" w:rsidP="00BC1886">
      <w:pPr>
        <w:pStyle w:val="Heading2"/>
        <w:jc w:val="center"/>
        <w:rPr>
          <w:sz w:val="28"/>
          <w:szCs w:val="28"/>
        </w:rPr>
      </w:pPr>
      <w:r w:rsidRPr="00BC1886">
        <w:rPr>
          <w:sz w:val="28"/>
          <w:szCs w:val="28"/>
        </w:rPr>
        <w:t>EXPLORATORY DATA ANALYSIS OF E-COMMERCE CUSTOMER BEHAVIOR DATA</w:t>
      </w:r>
    </w:p>
    <w:p w14:paraId="4FF18718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br/>
        <w:t>A Project Report Submitted</w:t>
      </w:r>
    </w:p>
    <w:p w14:paraId="7FD88366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>in partial fulfillment of the requirements for</w:t>
      </w:r>
    </w:p>
    <w:p w14:paraId="3035DE89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>Data Science &amp; Analytics Internship – Task 2</w:t>
      </w:r>
    </w:p>
    <w:p w14:paraId="1DA6F8A0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br/>
        <w:t>Submitted By</w:t>
      </w:r>
    </w:p>
    <w:p w14:paraId="299CD736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>Name: Sagar Tharu</w:t>
      </w:r>
    </w:p>
    <w:p w14:paraId="00F8F83B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>Unique Intern ID: KT1214070</w:t>
      </w:r>
    </w:p>
    <w:p w14:paraId="6A579917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>Course: Data Science &amp; Analytics</w:t>
      </w:r>
    </w:p>
    <w:p w14:paraId="3D990742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br/>
        <w:t>Submitted To</w:t>
      </w:r>
    </w:p>
    <w:p w14:paraId="32B8569B" w14:textId="77777777" w:rsidR="00C3448B" w:rsidRPr="00BC1886" w:rsidRDefault="00000000" w:rsidP="00BC1886">
      <w:pPr>
        <w:jc w:val="center"/>
        <w:rPr>
          <w:sz w:val="24"/>
          <w:szCs w:val="24"/>
        </w:rPr>
      </w:pPr>
      <w:r w:rsidRPr="00BC1886">
        <w:rPr>
          <w:sz w:val="24"/>
          <w:szCs w:val="24"/>
        </w:rPr>
        <w:t xml:space="preserve">Organization / Internship Provider: </w:t>
      </w:r>
      <w:proofErr w:type="spellStart"/>
      <w:r w:rsidRPr="00BC1886">
        <w:rPr>
          <w:sz w:val="24"/>
          <w:szCs w:val="24"/>
        </w:rPr>
        <w:t>Kicktern</w:t>
      </w:r>
      <w:proofErr w:type="spellEnd"/>
    </w:p>
    <w:p w14:paraId="64DF33CD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br w:type="page"/>
      </w:r>
    </w:p>
    <w:p w14:paraId="61D321DA" w14:textId="5CDD7E12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lastRenderedPageBreak/>
        <w:t>1. Introduction</w:t>
      </w:r>
    </w:p>
    <w:p w14:paraId="7BC694FD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In today’s digital economy, e-commerce platforms generate vast customer data. This project performs Exploratory Data Analysis (EDA) on an E-Commerce Customer Behavior dataset to uncover insights related to spending patterns, membership influence, and customer satisfaction.</w:t>
      </w:r>
    </w:p>
    <w:p w14:paraId="0C4EA43A" w14:textId="77777777" w:rsidR="00C3448B" w:rsidRPr="00BC1886" w:rsidRDefault="00C3448B">
      <w:pPr>
        <w:rPr>
          <w:sz w:val="24"/>
          <w:szCs w:val="24"/>
        </w:rPr>
      </w:pPr>
    </w:p>
    <w:p w14:paraId="3FFEF15A" w14:textId="0AA2399F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2. Project Objective</w:t>
      </w:r>
    </w:p>
    <w:p w14:paraId="327DF0F3" w14:textId="735AEA6F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• Analyze customer purchase behavior</w:t>
      </w:r>
      <w:r w:rsidRPr="00BC1886">
        <w:rPr>
          <w:sz w:val="24"/>
          <w:szCs w:val="24"/>
        </w:rPr>
        <w:br/>
        <w:t>• Identify revenue drivers</w:t>
      </w:r>
      <w:r w:rsidRPr="00BC1886">
        <w:rPr>
          <w:sz w:val="24"/>
          <w:szCs w:val="24"/>
        </w:rPr>
        <w:br/>
        <w:t>• Perform feature engineering</w:t>
      </w:r>
      <w:r w:rsidRPr="00BC1886">
        <w:rPr>
          <w:sz w:val="24"/>
          <w:szCs w:val="24"/>
        </w:rPr>
        <w:br/>
        <w:t>• Conduct advanced exploratory data analysis</w:t>
      </w:r>
      <w:r w:rsidRPr="00BC1886">
        <w:rPr>
          <w:sz w:val="24"/>
          <w:szCs w:val="24"/>
        </w:rPr>
        <w:br/>
        <w:t>• Generate actionable business recommendations</w:t>
      </w:r>
    </w:p>
    <w:p w14:paraId="2491594B" w14:textId="7586D910" w:rsidR="00C3448B" w:rsidRPr="00BC1886" w:rsidRDefault="00C3448B">
      <w:pPr>
        <w:rPr>
          <w:sz w:val="24"/>
          <w:szCs w:val="24"/>
        </w:rPr>
      </w:pPr>
    </w:p>
    <w:p w14:paraId="771B62DE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3. Dataset Description</w:t>
      </w:r>
    </w:p>
    <w:p w14:paraId="70ACC992" w14:textId="324EE173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The dataset contains 5000+ customer records including demographic and behavioral variables such as age, gender, city, membership type, total spend, items purchased, average rating, discount applied, days since last purchase, and satisfaction level.</w:t>
      </w:r>
    </w:p>
    <w:p w14:paraId="2FBDC7AC" w14:textId="77777777" w:rsidR="00C3448B" w:rsidRPr="00BC1886" w:rsidRDefault="00C3448B">
      <w:pPr>
        <w:rPr>
          <w:sz w:val="24"/>
          <w:szCs w:val="24"/>
        </w:rPr>
      </w:pPr>
    </w:p>
    <w:p w14:paraId="1EA1DF0A" w14:textId="51422163" w:rsidR="00C3448B" w:rsidRPr="00BC1886" w:rsidRDefault="00BC1886">
      <w:pPr>
        <w:pStyle w:val="Heading2"/>
        <w:rPr>
          <w:sz w:val="28"/>
          <w:szCs w:val="28"/>
        </w:rPr>
      </w:pPr>
      <w:r w:rsidRPr="00BC1886">
        <w:rPr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7232CCC9" wp14:editId="793F58AA">
            <wp:simplePos x="0" y="0"/>
            <wp:positionH relativeFrom="column">
              <wp:posOffset>2842260</wp:posOffset>
            </wp:positionH>
            <wp:positionV relativeFrom="paragraph">
              <wp:posOffset>48260</wp:posOffset>
            </wp:positionV>
            <wp:extent cx="2818464" cy="2971800"/>
            <wp:effectExtent l="0" t="0" r="1270" b="0"/>
            <wp:wrapNone/>
            <wp:docPr id="20174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6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0755" cy="2974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BC1886">
        <w:rPr>
          <w:sz w:val="28"/>
          <w:szCs w:val="28"/>
        </w:rPr>
        <w:t>4. Data Cleaning and Preprocessing</w:t>
      </w:r>
    </w:p>
    <w:p w14:paraId="42F63609" w14:textId="79592FD8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• Removed duplicate records</w:t>
      </w:r>
      <w:r w:rsidRPr="00BC1886">
        <w:rPr>
          <w:sz w:val="24"/>
          <w:szCs w:val="24"/>
        </w:rPr>
        <w:br/>
        <w:t>• Checked and handled missing values</w:t>
      </w:r>
      <w:r w:rsidRPr="00BC1886">
        <w:rPr>
          <w:sz w:val="24"/>
          <w:szCs w:val="24"/>
        </w:rPr>
        <w:br/>
        <w:t>• Removed outliers using IQR method</w:t>
      </w:r>
      <w:r w:rsidRPr="00BC1886">
        <w:rPr>
          <w:sz w:val="24"/>
          <w:szCs w:val="24"/>
        </w:rPr>
        <w:br/>
        <w:t>• Standardized column names</w:t>
      </w:r>
      <w:r w:rsidRPr="00BC1886">
        <w:rPr>
          <w:sz w:val="24"/>
          <w:szCs w:val="24"/>
        </w:rPr>
        <w:br/>
        <w:t>• Validated dataset consistency</w:t>
      </w:r>
    </w:p>
    <w:p w14:paraId="4444DBDE" w14:textId="541E070A" w:rsidR="00BC1886" w:rsidRDefault="00BC1886">
      <w:pPr>
        <w:rPr>
          <w:sz w:val="24"/>
          <w:szCs w:val="24"/>
        </w:rPr>
      </w:pPr>
    </w:p>
    <w:p w14:paraId="52544047" w14:textId="77777777" w:rsidR="00BC1886" w:rsidRDefault="00BC1886">
      <w:pPr>
        <w:rPr>
          <w:sz w:val="24"/>
          <w:szCs w:val="24"/>
        </w:rPr>
      </w:pPr>
    </w:p>
    <w:p w14:paraId="0811B0F9" w14:textId="77777777" w:rsidR="00BC1886" w:rsidRDefault="00BC1886">
      <w:pPr>
        <w:rPr>
          <w:sz w:val="24"/>
          <w:szCs w:val="24"/>
        </w:rPr>
      </w:pPr>
    </w:p>
    <w:p w14:paraId="1EFF99B8" w14:textId="77777777" w:rsidR="00BC1886" w:rsidRDefault="00BC1886">
      <w:pPr>
        <w:rPr>
          <w:sz w:val="24"/>
          <w:szCs w:val="24"/>
        </w:rPr>
      </w:pPr>
    </w:p>
    <w:p w14:paraId="29D5F002" w14:textId="77777777" w:rsidR="00BC1886" w:rsidRDefault="00BC1886">
      <w:pPr>
        <w:rPr>
          <w:sz w:val="24"/>
          <w:szCs w:val="24"/>
        </w:rPr>
      </w:pPr>
    </w:p>
    <w:p w14:paraId="3A752FDA" w14:textId="77777777" w:rsidR="00BC1886" w:rsidRPr="00BC1886" w:rsidRDefault="00BC1886">
      <w:pPr>
        <w:rPr>
          <w:sz w:val="24"/>
          <w:szCs w:val="24"/>
        </w:rPr>
      </w:pPr>
    </w:p>
    <w:p w14:paraId="2BB54AF8" w14:textId="2E9E959F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lastRenderedPageBreak/>
        <w:t>5. Feature Engineering</w:t>
      </w:r>
    </w:p>
    <w:p w14:paraId="6509D9F1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• Age Group segmentation</w:t>
      </w:r>
      <w:r w:rsidRPr="00BC1886">
        <w:rPr>
          <w:sz w:val="24"/>
          <w:szCs w:val="24"/>
        </w:rPr>
        <w:br/>
        <w:t>• High Value Customer identification</w:t>
      </w:r>
      <w:r w:rsidRPr="00BC1886">
        <w:rPr>
          <w:sz w:val="24"/>
          <w:szCs w:val="24"/>
        </w:rPr>
        <w:br/>
        <w:t>• Spend per Item calculation</w:t>
      </w:r>
      <w:r w:rsidRPr="00BC1886">
        <w:rPr>
          <w:sz w:val="24"/>
          <w:szCs w:val="24"/>
        </w:rPr>
        <w:br/>
        <w:t>• Rating Category classification</w:t>
      </w:r>
    </w:p>
    <w:p w14:paraId="45FAE830" w14:textId="2F4528C5" w:rsidR="00C3448B" w:rsidRDefault="00E54398">
      <w:pPr>
        <w:rPr>
          <w:sz w:val="24"/>
          <w:szCs w:val="24"/>
        </w:rPr>
      </w:pPr>
      <w:r w:rsidRPr="00E54398">
        <w:rPr>
          <w:sz w:val="24"/>
          <w:szCs w:val="24"/>
        </w:rPr>
        <w:drawing>
          <wp:inline distT="0" distB="0" distL="0" distR="0" wp14:anchorId="0B39EADB" wp14:editId="7AF7960E">
            <wp:extent cx="5486400" cy="5180330"/>
            <wp:effectExtent l="0" t="0" r="0" b="1270"/>
            <wp:docPr id="4769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ADCA" w14:textId="77777777" w:rsidR="00E54398" w:rsidRPr="00BC1886" w:rsidRDefault="00E54398">
      <w:pPr>
        <w:rPr>
          <w:sz w:val="24"/>
          <w:szCs w:val="24"/>
        </w:rPr>
      </w:pPr>
    </w:p>
    <w:p w14:paraId="45AA5A05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6. Exploratory Data Analysis</w:t>
      </w:r>
    </w:p>
    <w:p w14:paraId="334C50D4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Statistical analysis and visualization techniques were applied to understand revenue distribution, membership impact, demographic influence, and customer satisfaction trends.</w:t>
      </w:r>
    </w:p>
    <w:p w14:paraId="11C594C8" w14:textId="78846641" w:rsidR="00C3448B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lastRenderedPageBreak/>
        <w:drawing>
          <wp:inline distT="0" distB="0" distL="0" distR="0" wp14:anchorId="0A53C573" wp14:editId="30B30D3F">
            <wp:extent cx="3756225" cy="2541905"/>
            <wp:effectExtent l="0" t="0" r="0" b="0"/>
            <wp:docPr id="2106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176" name=""/>
                    <pic:cNvPicPr/>
                  </pic:nvPicPr>
                  <pic:blipFill rotWithShape="1">
                    <a:blip r:embed="rId8"/>
                    <a:srcRect l="805" t="2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617" cy="254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1371D" w14:textId="77777777" w:rsidR="00E54398" w:rsidRDefault="00E54398" w:rsidP="00E54398">
      <w:pPr>
        <w:jc w:val="center"/>
        <w:rPr>
          <w:sz w:val="24"/>
          <w:szCs w:val="24"/>
        </w:rPr>
      </w:pPr>
    </w:p>
    <w:p w14:paraId="7A2A7A64" w14:textId="5D891CAF" w:rsidR="00E54398" w:rsidRDefault="00E54398">
      <w:pPr>
        <w:rPr>
          <w:sz w:val="24"/>
          <w:szCs w:val="24"/>
        </w:rPr>
      </w:pPr>
      <w:r w:rsidRPr="00E54398">
        <w:rPr>
          <w:sz w:val="24"/>
          <w:szCs w:val="24"/>
        </w:rPr>
        <w:drawing>
          <wp:inline distT="0" distB="0" distL="0" distR="0" wp14:anchorId="701E4481" wp14:editId="25BCE82F">
            <wp:extent cx="5486400" cy="4735195"/>
            <wp:effectExtent l="0" t="0" r="0" b="8255"/>
            <wp:docPr id="43430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8BB0" w14:textId="3C3ED6AD" w:rsidR="00E54398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lastRenderedPageBreak/>
        <w:drawing>
          <wp:inline distT="0" distB="0" distL="0" distR="0" wp14:anchorId="51BE84C3" wp14:editId="65C37BCD">
            <wp:extent cx="4678680" cy="3621646"/>
            <wp:effectExtent l="0" t="0" r="7620" b="0"/>
            <wp:docPr id="8848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182" cy="362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59C4" w14:textId="77777777" w:rsidR="00E54398" w:rsidRDefault="00E54398" w:rsidP="00E54398">
      <w:pPr>
        <w:jc w:val="center"/>
        <w:rPr>
          <w:sz w:val="24"/>
          <w:szCs w:val="24"/>
        </w:rPr>
      </w:pPr>
    </w:p>
    <w:p w14:paraId="2C95ECA3" w14:textId="74864BF6" w:rsidR="00E54398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drawing>
          <wp:inline distT="0" distB="0" distL="0" distR="0" wp14:anchorId="7E4B905E" wp14:editId="16218403">
            <wp:extent cx="5173980" cy="3867311"/>
            <wp:effectExtent l="0" t="0" r="7620" b="0"/>
            <wp:docPr id="20540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7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6260" cy="38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87A6" w14:textId="2CFBE11A" w:rsidR="00E54398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lastRenderedPageBreak/>
        <w:drawing>
          <wp:inline distT="0" distB="0" distL="0" distR="0" wp14:anchorId="55F76ECC" wp14:editId="393A60D2">
            <wp:extent cx="4495800" cy="3509222"/>
            <wp:effectExtent l="0" t="0" r="0" b="0"/>
            <wp:docPr id="19232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1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776" cy="35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503C" w14:textId="65E03323" w:rsidR="00E54398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drawing>
          <wp:inline distT="0" distB="0" distL="0" distR="0" wp14:anchorId="6516A7CB" wp14:editId="4A500473">
            <wp:extent cx="4831080" cy="3494146"/>
            <wp:effectExtent l="0" t="0" r="7620" b="0"/>
            <wp:docPr id="8639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003" cy="34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398" w14:textId="412A72CB" w:rsidR="00E54398" w:rsidRDefault="00E54398" w:rsidP="00E54398">
      <w:pPr>
        <w:jc w:val="center"/>
        <w:rPr>
          <w:sz w:val="24"/>
          <w:szCs w:val="24"/>
        </w:rPr>
      </w:pPr>
      <w:r w:rsidRPr="00E54398">
        <w:rPr>
          <w:sz w:val="24"/>
          <w:szCs w:val="24"/>
        </w:rPr>
        <w:lastRenderedPageBreak/>
        <w:drawing>
          <wp:inline distT="0" distB="0" distL="0" distR="0" wp14:anchorId="1482BFFF" wp14:editId="279CF239">
            <wp:extent cx="4876800" cy="3563338"/>
            <wp:effectExtent l="0" t="0" r="0" b="0"/>
            <wp:docPr id="12152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8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420" cy="356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D642" w14:textId="77777777" w:rsidR="00BB783E" w:rsidRPr="00BC1886" w:rsidRDefault="00BB783E" w:rsidP="00E54398">
      <w:pPr>
        <w:jc w:val="center"/>
        <w:rPr>
          <w:sz w:val="24"/>
          <w:szCs w:val="24"/>
        </w:rPr>
      </w:pPr>
    </w:p>
    <w:p w14:paraId="63E9863C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7. Advanced Analysis</w:t>
      </w:r>
    </w:p>
    <w:p w14:paraId="10CF93E0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Correlation heatmap analysis showed strong positive relationship between items purchased and total spend. Discount patterns and satisfaction levels were analyzed to understand profitability trends.</w:t>
      </w:r>
    </w:p>
    <w:p w14:paraId="0668B752" w14:textId="77777777" w:rsidR="00C3448B" w:rsidRPr="00BC1886" w:rsidRDefault="00C3448B">
      <w:pPr>
        <w:rPr>
          <w:sz w:val="24"/>
          <w:szCs w:val="24"/>
        </w:rPr>
      </w:pPr>
    </w:p>
    <w:p w14:paraId="7A4D6814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8. Key Insights</w:t>
      </w:r>
    </w:p>
    <w:p w14:paraId="069EB650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1. Membership type significantly impacts spending.</w:t>
      </w:r>
      <w:r w:rsidRPr="00BC1886">
        <w:rPr>
          <w:sz w:val="24"/>
          <w:szCs w:val="24"/>
        </w:rPr>
        <w:br/>
        <w:t>2. Premium members generate higher revenue.</w:t>
      </w:r>
      <w:r w:rsidRPr="00BC1886">
        <w:rPr>
          <w:sz w:val="24"/>
          <w:szCs w:val="24"/>
        </w:rPr>
        <w:br/>
        <w:t>3. Adult age group contributes most revenue.</w:t>
      </w:r>
      <w:r w:rsidRPr="00BC1886">
        <w:rPr>
          <w:sz w:val="24"/>
          <w:szCs w:val="24"/>
        </w:rPr>
        <w:br/>
        <w:t>4. High-value customers dominate revenue share.</w:t>
      </w:r>
      <w:r w:rsidRPr="00BC1886">
        <w:rPr>
          <w:sz w:val="24"/>
          <w:szCs w:val="24"/>
        </w:rPr>
        <w:br/>
        <w:t>5. Positive ratings correlate with higher spending.</w:t>
      </w:r>
      <w:r w:rsidRPr="00BC1886">
        <w:rPr>
          <w:sz w:val="24"/>
          <w:szCs w:val="24"/>
        </w:rPr>
        <w:br/>
        <w:t>6. Revenue distribution is slightly right-skewed.</w:t>
      </w:r>
      <w:r w:rsidRPr="00BC1886">
        <w:rPr>
          <w:sz w:val="24"/>
          <w:szCs w:val="24"/>
        </w:rPr>
        <w:br/>
        <w:t>7. Recency influences purchase behavior.</w:t>
      </w:r>
      <w:r w:rsidRPr="00BC1886">
        <w:rPr>
          <w:sz w:val="24"/>
          <w:szCs w:val="24"/>
        </w:rPr>
        <w:br/>
        <w:t>8. Spend per item highlights premium buying patterns.</w:t>
      </w:r>
    </w:p>
    <w:p w14:paraId="11C4D609" w14:textId="77777777" w:rsidR="00C3448B" w:rsidRDefault="00C3448B">
      <w:pPr>
        <w:rPr>
          <w:sz w:val="24"/>
          <w:szCs w:val="24"/>
        </w:rPr>
      </w:pPr>
    </w:p>
    <w:p w14:paraId="7DC0734C" w14:textId="77777777" w:rsidR="00613D51" w:rsidRPr="00BC1886" w:rsidRDefault="00613D51">
      <w:pPr>
        <w:rPr>
          <w:sz w:val="24"/>
          <w:szCs w:val="24"/>
        </w:rPr>
      </w:pPr>
    </w:p>
    <w:p w14:paraId="4753C8DF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lastRenderedPageBreak/>
        <w:t>9. Business Recommendations</w:t>
      </w:r>
    </w:p>
    <w:p w14:paraId="744DF64A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• Develop loyalty programs for premium members.</w:t>
      </w:r>
      <w:r w:rsidRPr="00BC1886">
        <w:rPr>
          <w:sz w:val="24"/>
          <w:szCs w:val="24"/>
        </w:rPr>
        <w:br/>
        <w:t>• Improve low-rated services.</w:t>
      </w:r>
      <w:r w:rsidRPr="00BC1886">
        <w:rPr>
          <w:sz w:val="24"/>
          <w:szCs w:val="24"/>
        </w:rPr>
        <w:br/>
        <w:t>• Target adult demographic with marketing campaigns.</w:t>
      </w:r>
      <w:r w:rsidRPr="00BC1886">
        <w:rPr>
          <w:sz w:val="24"/>
          <w:szCs w:val="24"/>
        </w:rPr>
        <w:br/>
        <w:t>• Focus on customer retention strategies.</w:t>
      </w:r>
      <w:r w:rsidRPr="00BC1886">
        <w:rPr>
          <w:sz w:val="24"/>
          <w:szCs w:val="24"/>
        </w:rPr>
        <w:br/>
        <w:t>• Optimize discount strategy for profitability.</w:t>
      </w:r>
    </w:p>
    <w:p w14:paraId="6DEE6892" w14:textId="77777777" w:rsidR="00C3448B" w:rsidRPr="00BC1886" w:rsidRDefault="00C3448B">
      <w:pPr>
        <w:rPr>
          <w:sz w:val="24"/>
          <w:szCs w:val="24"/>
        </w:rPr>
      </w:pPr>
    </w:p>
    <w:p w14:paraId="6E2E9442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10. Conclusion</w:t>
      </w:r>
    </w:p>
    <w:p w14:paraId="0BFAA57C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The analysis identified key revenue drivers and customer segments. The insights support data-driven marketing strategies and revenue optimization.</w:t>
      </w:r>
    </w:p>
    <w:p w14:paraId="29AB431D" w14:textId="77777777" w:rsidR="00C3448B" w:rsidRPr="00BC1886" w:rsidRDefault="00C3448B">
      <w:pPr>
        <w:rPr>
          <w:sz w:val="24"/>
          <w:szCs w:val="24"/>
        </w:rPr>
      </w:pPr>
    </w:p>
    <w:p w14:paraId="2A3A8ACD" w14:textId="77777777" w:rsidR="00C3448B" w:rsidRPr="00BC1886" w:rsidRDefault="00000000">
      <w:pPr>
        <w:pStyle w:val="Heading2"/>
        <w:rPr>
          <w:sz w:val="28"/>
          <w:szCs w:val="28"/>
        </w:rPr>
      </w:pPr>
      <w:r w:rsidRPr="00BC1886">
        <w:rPr>
          <w:sz w:val="28"/>
          <w:szCs w:val="28"/>
        </w:rPr>
        <w:t>11. Future Scope</w:t>
      </w:r>
    </w:p>
    <w:p w14:paraId="22EB9717" w14:textId="77777777" w:rsidR="00C3448B" w:rsidRPr="00BC1886" w:rsidRDefault="00000000">
      <w:pPr>
        <w:rPr>
          <w:sz w:val="24"/>
          <w:szCs w:val="24"/>
        </w:rPr>
      </w:pPr>
      <w:r w:rsidRPr="00BC1886">
        <w:rPr>
          <w:sz w:val="24"/>
          <w:szCs w:val="24"/>
        </w:rPr>
        <w:t>• Build dashboards using Power BI or Tableau</w:t>
      </w:r>
      <w:r w:rsidRPr="00BC1886">
        <w:rPr>
          <w:sz w:val="24"/>
          <w:szCs w:val="24"/>
        </w:rPr>
        <w:br/>
        <w:t>• Apply machine learning models for revenue prediction</w:t>
      </w:r>
      <w:r w:rsidRPr="00BC1886">
        <w:rPr>
          <w:sz w:val="24"/>
          <w:szCs w:val="24"/>
        </w:rPr>
        <w:br/>
        <w:t>• Perform customer segmentation using clustering</w:t>
      </w:r>
      <w:r w:rsidRPr="00BC1886">
        <w:rPr>
          <w:sz w:val="24"/>
          <w:szCs w:val="24"/>
        </w:rPr>
        <w:br/>
        <w:t>• Analyze customer lifetime value</w:t>
      </w:r>
    </w:p>
    <w:p w14:paraId="4310252C" w14:textId="77777777" w:rsidR="00C3448B" w:rsidRPr="00BC1886" w:rsidRDefault="00C3448B">
      <w:pPr>
        <w:rPr>
          <w:sz w:val="24"/>
          <w:szCs w:val="24"/>
        </w:rPr>
      </w:pPr>
    </w:p>
    <w:sectPr w:rsidR="00C3448B" w:rsidRPr="00BC1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87077">
    <w:abstractNumId w:val="8"/>
  </w:num>
  <w:num w:numId="2" w16cid:durableId="721055063">
    <w:abstractNumId w:val="6"/>
  </w:num>
  <w:num w:numId="3" w16cid:durableId="470364144">
    <w:abstractNumId w:val="5"/>
  </w:num>
  <w:num w:numId="4" w16cid:durableId="1189102904">
    <w:abstractNumId w:val="4"/>
  </w:num>
  <w:num w:numId="5" w16cid:durableId="2026664296">
    <w:abstractNumId w:val="7"/>
  </w:num>
  <w:num w:numId="6" w16cid:durableId="1830901025">
    <w:abstractNumId w:val="3"/>
  </w:num>
  <w:num w:numId="7" w16cid:durableId="1279406667">
    <w:abstractNumId w:val="2"/>
  </w:num>
  <w:num w:numId="8" w16cid:durableId="753402047">
    <w:abstractNumId w:val="1"/>
  </w:num>
  <w:num w:numId="9" w16cid:durableId="74634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851"/>
    <w:rsid w:val="00613D51"/>
    <w:rsid w:val="00AA1D8D"/>
    <w:rsid w:val="00B47730"/>
    <w:rsid w:val="00BB783E"/>
    <w:rsid w:val="00BC1886"/>
    <w:rsid w:val="00C3448B"/>
    <w:rsid w:val="00CB0664"/>
    <w:rsid w:val="00E36B39"/>
    <w:rsid w:val="00E54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2B58E"/>
  <w14:defaultImageDpi w14:val="300"/>
  <w15:docId w15:val="{B397ACA8-E9C6-477A-BCB4-00AC15CA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THARU</cp:lastModifiedBy>
  <cp:revision>7</cp:revision>
  <dcterms:created xsi:type="dcterms:W3CDTF">2013-12-23T23:15:00Z</dcterms:created>
  <dcterms:modified xsi:type="dcterms:W3CDTF">2026-02-14T15:31:00Z</dcterms:modified>
  <cp:category/>
</cp:coreProperties>
</file>