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6"/>
        </w:rPr>
        <w:t>STUDENT MANAGEMENT SYSTEM</w:t>
        <w:br/>
        <w:t>TÀI LIỆU TỔNG HỢP DỰ ÁN</w:t>
      </w:r>
    </w:p>
    <w:p>
      <w:pPr>
        <w:jc w:val="center"/>
      </w:pPr>
      <w:r>
        <w:rPr>
          <w:rFonts w:ascii="Arial" w:hAnsi="Arial"/>
          <w:i/>
          <w:color w:val="64748B"/>
          <w:sz w:val="24"/>
        </w:rPr>
        <w:t>Phân công nhiệm vụ, Use Case, UI/UX &amp; Tiến độ thực hiện</w:t>
      </w:r>
    </w:p>
    <w:p/>
    <w:p>
      <w:r>
        <w:rPr>
          <w:rFonts w:ascii="Arial" w:hAnsi="Arial"/>
          <w:b/>
          <w:color w:val="1E3A8A"/>
          <w:sz w:val="28"/>
        </w:rPr>
        <w:t>1. PHÂN CÔNG NHIỆM VỤ DỰ ÁN</w:t>
      </w:r>
    </w:p>
    <w:p>
      <w:r>
        <w:rPr>
          <w:b/>
        </w:rPr>
        <w:t xml:space="preserve">• Người thực hiện: </w:t>
      </w:r>
      <w:r>
        <w:t>Nguyễn Mạnh Hùng (Phân tích Use Case, Thiết kế UI/UX)</w:t>
        <w:br/>
      </w:r>
      <w:r>
        <w:rPr>
          <w:b/>
        </w:rPr>
        <w:t xml:space="preserve">• Người Review: </w:t>
      </w:r>
      <w:r>
        <w:t>Nguyễn Duy Ngọc (Kiểm tra &amp; Duyệt tiến độ)</w:t>
        <w:br/>
      </w:r>
      <w:r>
        <w:rPr>
          <w:b/>
        </w:rPr>
        <w:t xml:space="preserve">• Đơn vị: </w:t>
      </w:r>
      <w:r>
        <w:t>Trường Đại học Giao thông Vận tải TP.HCM (UTH)</w:t>
      </w:r>
    </w:p>
    <w:p/>
    <w:p>
      <w:r>
        <w:rPr>
          <w:rFonts w:ascii="Arial" w:hAnsi="Arial"/>
          <w:b/>
          <w:color w:val="1E3A8A"/>
          <w:sz w:val="28"/>
        </w:rPr>
        <w:t>2. PHẦN 1: ISSUE #4 — USE CASE DIAGRAM &amp; SPECIFICATIONS</w:t>
      </w:r>
    </w:p>
    <w:p>
      <w:r>
        <w:rPr>
          <w:b/>
        </w:rPr>
        <w:t>Mô tả Use Case Specification (UC-02: Manage Students):</w:t>
        <w:br/>
      </w:r>
      <w:r>
        <w:rPr>
          <w:b/>
        </w:rPr>
        <w:t xml:space="preserve">• Actor: </w:t>
      </w:r>
      <w:r>
        <w:t>Admin</w:t>
        <w:br/>
      </w:r>
      <w:r>
        <w:rPr>
          <w:b/>
        </w:rPr>
        <w:t xml:space="preserve">• Preconditions: </w:t>
      </w:r>
      <w:r>
        <w:t>Admin đã đăng nhập thành công vào hệ thống.</w:t>
        <w:br/>
      </w:r>
      <w:r>
        <w:rPr>
          <w:b/>
        </w:rPr>
        <w:t xml:space="preserve">• Postconditions: </w:t>
      </w:r>
      <w:r>
        <w:t>Thông tin sinh viên được cập nhật vào CSDL.</w:t>
        <w:br/>
      </w:r>
      <w:r>
        <w:rPr>
          <w:b/>
        </w:rPr>
        <w:t xml:space="preserve">• Luồng chính (Main Flow): </w:t>
      </w:r>
      <w:r>
        <w:t>Quản lý danh sách, tính điểm tổng kết, quản lý kết quả học tập và ghi nhận đăng ký môn học.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Tên File Nộp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Thư Mục Lưu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3312"/>
          </w:tcPr>
          <w:p>
            <w:r>
              <w:t>student-management-use-case.drawio</w:t>
            </w:r>
          </w:p>
        </w:tc>
        <w:tc>
          <w:tcPr>
            <w:tcW w:type="dxa" w:w="3312"/>
          </w:tcPr>
          <w:p>
            <w:r>
              <w:t>docs/use-case/</w:t>
            </w:r>
          </w:p>
        </w:tc>
        <w:tc>
          <w:tcPr>
            <w:tcW w:type="dxa" w:w="3312"/>
          </w:tcPr>
          <w:p>
            <w:r>
              <w:t>File gốc sơ đồ Use Case Diagram</w:t>
            </w:r>
          </w:p>
        </w:tc>
      </w:tr>
      <w:tr>
        <w:tc>
          <w:tcPr>
            <w:tcW w:type="dxa" w:w="3312"/>
          </w:tcPr>
          <w:p>
            <w:r>
              <w:t>student-management-use-case.png</w:t>
            </w:r>
          </w:p>
        </w:tc>
        <w:tc>
          <w:tcPr>
            <w:tcW w:type="dxa" w:w="3312"/>
          </w:tcPr>
          <w:p>
            <w:r>
              <w:t>docs/use-case/</w:t>
            </w:r>
          </w:p>
        </w:tc>
        <w:tc>
          <w:tcPr>
            <w:tcW w:type="dxa" w:w="3312"/>
          </w:tcPr>
          <w:p>
            <w:r>
              <w:t>Ảnh xuất ra từ sơ đồ Use Case</w:t>
            </w:r>
          </w:p>
        </w:tc>
      </w:tr>
      <w:tr>
        <w:tc>
          <w:tcPr>
            <w:tcW w:type="dxa" w:w="3312"/>
          </w:tcPr>
          <w:p>
            <w:r>
              <w:t>use-case-specifications.md</w:t>
            </w:r>
          </w:p>
        </w:tc>
        <w:tc>
          <w:tcPr>
            <w:tcW w:type="dxa" w:w="3312"/>
          </w:tcPr>
          <w:p>
            <w:r>
              <w:t>docs/use-case/</w:t>
            </w:r>
          </w:p>
        </w:tc>
        <w:tc>
          <w:tcPr>
            <w:tcW w:type="dxa" w:w="3312"/>
          </w:tcPr>
          <w:p>
            <w:r>
              <w:t>Tài liệu mô tả chi tiết các Use Case bằng Markdown</w:t>
            </w:r>
          </w:p>
        </w:tc>
      </w:tr>
    </w:tbl>
    <w:p/>
    <w:p>
      <w:r>
        <w:rPr>
          <w:rFonts w:ascii="Arial" w:hAnsi="Arial"/>
          <w:b/>
          <w:color w:val="166534"/>
          <w:sz w:val="28"/>
        </w:rPr>
        <w:t>3. PHẦN 2: ISSUE #6 — UI/UX DESIGN &amp; NAVIGATION FLOW</w:t>
      </w:r>
    </w:p>
    <w:p>
      <w:r>
        <w:rPr>
          <w:b/>
        </w:rPr>
        <w:t>Danh sách 8 màn hình Wireframe cần thiết kế:</w:t>
        <w:br/>
      </w:r>
      <w:r>
        <w:t>1. Login Page | 2. Dashboard | 3. Student List | 4. Add/Edit Student</w:t>
        <w:br/>
      </w:r>
      <w:r>
        <w:t>5. Class Management | 6. Course Management | 7. Grade Management | 8. Reports &amp; Statistics</w:t>
        <w:br/>
        <w:br/>
      </w:r>
      <w:r>
        <w:rPr>
          <w:b/>
        </w:rPr>
        <w:t>Sơ đồ luồng điều hướng (Navigation Flow):</w:t>
        <w:br/>
      </w:r>
      <w:r>
        <w:t>[ Login Screen ] ──► [ Dashboard ] ──► [ Chọn Chức Năng ] ──► [ Thêm/Sửa/Xóa ] ──► [ Lưu CSDL 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6534"/>
          </w:tcPr>
          <w:p>
            <w:r>
              <w:rPr>
                <w:b/>
                <w:color w:val="FFFFFF"/>
              </w:rPr>
              <w:t>Tên File Nộp</w:t>
            </w:r>
          </w:p>
        </w:tc>
        <w:tc>
          <w:tcPr>
            <w:tcW w:type="dxa" w:w="3312"/>
            <w:shd w:fill="166534"/>
          </w:tcPr>
          <w:p>
            <w:r>
              <w:rPr>
                <w:b/>
                <w:color w:val="FFFFFF"/>
              </w:rPr>
              <w:t>Thư Mục Lưu</w:t>
            </w:r>
          </w:p>
        </w:tc>
        <w:tc>
          <w:tcPr>
            <w:tcW w:type="dxa" w:w="3312"/>
            <w:shd w:fill="166534"/>
          </w:tcPr>
          <w:p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3312"/>
          </w:tcPr>
          <w:p>
            <w:r>
              <w:t>ui-wireframes.drawio</w:t>
            </w:r>
          </w:p>
        </w:tc>
        <w:tc>
          <w:tcPr>
            <w:tcW w:type="dxa" w:w="3312"/>
          </w:tcPr>
          <w:p>
            <w:r>
              <w:t>docs/ui-ux/</w:t>
            </w:r>
          </w:p>
        </w:tc>
        <w:tc>
          <w:tcPr>
            <w:tcW w:type="dxa" w:w="3312"/>
          </w:tcPr>
          <w:p>
            <w:r>
              <w:t>File gốc bản vẽ 8 màn hình wireframe</w:t>
            </w:r>
          </w:p>
        </w:tc>
      </w:tr>
      <w:tr>
        <w:tc>
          <w:tcPr>
            <w:tcW w:type="dxa" w:w="3312"/>
          </w:tcPr>
          <w:p>
            <w:r>
              <w:t>ui-wireframes.png</w:t>
            </w:r>
          </w:p>
        </w:tc>
        <w:tc>
          <w:tcPr>
            <w:tcW w:type="dxa" w:w="3312"/>
          </w:tcPr>
          <w:p>
            <w:r>
              <w:t>docs/ui-ux/</w:t>
            </w:r>
          </w:p>
        </w:tc>
        <w:tc>
          <w:tcPr>
            <w:tcW w:type="dxa" w:w="3312"/>
          </w:tcPr>
          <w:p>
            <w:r>
              <w:t>File ảnh xuất ra từ bản vẽ wireframe</w:t>
            </w:r>
          </w:p>
        </w:tc>
      </w:tr>
      <w:tr>
        <w:tc>
          <w:tcPr>
            <w:tcW w:type="dxa" w:w="3312"/>
          </w:tcPr>
          <w:p>
            <w:r>
              <w:t>navigation-flow.drawio</w:t>
            </w:r>
          </w:p>
        </w:tc>
        <w:tc>
          <w:tcPr>
            <w:tcW w:type="dxa" w:w="3312"/>
          </w:tcPr>
          <w:p>
            <w:r>
              <w:t>docs/ui-ux/</w:t>
            </w:r>
          </w:p>
        </w:tc>
        <w:tc>
          <w:tcPr>
            <w:tcW w:type="dxa" w:w="3312"/>
          </w:tcPr>
          <w:p>
            <w:r>
              <w:t>File gốc sơ đồ chuyển màn hình</w:t>
            </w:r>
          </w:p>
        </w:tc>
      </w:tr>
      <w:tr>
        <w:tc>
          <w:tcPr>
            <w:tcW w:type="dxa" w:w="3312"/>
          </w:tcPr>
          <w:p>
            <w:r>
              <w:t>ui-description.md</w:t>
            </w:r>
          </w:p>
        </w:tc>
        <w:tc>
          <w:tcPr>
            <w:tcW w:type="dxa" w:w="3312"/>
          </w:tcPr>
          <w:p>
            <w:r>
              <w:t>docs/ui-ux/</w:t>
            </w:r>
          </w:p>
        </w:tc>
        <w:tc>
          <w:tcPr>
            <w:tcW w:type="dxa" w:w="3312"/>
          </w:tcPr>
          <w:p>
            <w:r>
              <w:t>Tài liệu mô tả chi tiết UI/UX bằng Markdown</w:t>
            </w:r>
          </w:p>
        </w:tc>
      </w:tr>
    </w:tbl>
    <w:p/>
    <w:p>
      <w:r>
        <w:rPr>
          <w:rFonts w:ascii="Arial" w:hAnsi="Arial"/>
          <w:b/>
          <w:color w:val="1E40AF"/>
          <w:sz w:val="28"/>
        </w:rPr>
        <w:t>4. PHẦN 3: GIAI ĐOẠN TIẾP THEO (STAGE 3 &amp; STAGE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40AF"/>
          </w:tcPr>
          <w:p>
            <w:r>
              <w:rPr>
                <w:b/>
                <w:color w:val="FFFFFF"/>
              </w:rPr>
              <w:t>Giai Đoạn</w:t>
            </w:r>
          </w:p>
        </w:tc>
        <w:tc>
          <w:tcPr>
            <w:tcW w:type="dxa" w:w="2484"/>
            <w:shd w:fill="1E40AF"/>
          </w:tcPr>
          <w:p>
            <w:r>
              <w:rPr>
                <w:b/>
                <w:color w:val="FFFFFF"/>
              </w:rPr>
              <w:t>Công Việc Chính</w:t>
            </w:r>
          </w:p>
        </w:tc>
        <w:tc>
          <w:tcPr>
            <w:tcW w:type="dxa" w:w="2484"/>
            <w:shd w:fill="1E40AF"/>
          </w:tcPr>
          <w:p>
            <w:r>
              <w:rPr>
                <w:b/>
                <w:color w:val="FFFFFF"/>
              </w:rPr>
              <w:t>Công Cụ Thực Hiện</w:t>
            </w:r>
          </w:p>
        </w:tc>
        <w:tc>
          <w:tcPr>
            <w:tcW w:type="dxa" w:w="2484"/>
            <w:shd w:fill="1E40AF"/>
          </w:tcPr>
          <w:p>
            <w:r>
              <w:rPr>
                <w:b/>
                <w:color w:val="FFFFFF"/>
              </w:rPr>
              <w:t>Sản Phẩm Cần Nộp</w:t>
            </w:r>
          </w:p>
        </w:tc>
      </w:tr>
      <w:tr>
        <w:tc>
          <w:tcPr>
            <w:tcW w:type="dxa" w:w="2484"/>
          </w:tcPr>
          <w:p>
            <w:r>
              <w:t>Stage 1 &amp; 2</w:t>
              <w:br/>
              <w:t>(Issue #4 &amp; #6)</w:t>
            </w:r>
          </w:p>
        </w:tc>
        <w:tc>
          <w:tcPr>
            <w:tcW w:type="dxa" w:w="2484"/>
          </w:tcPr>
          <w:p>
            <w:r>
              <w:t>Vẽ Use Case Diagram, Specifications, Wireframe UI (8 màn hình), Navigation Flow</w:t>
            </w:r>
          </w:p>
        </w:tc>
        <w:tc>
          <w:tcPr>
            <w:tcW w:type="dxa" w:w="2484"/>
          </w:tcPr>
          <w:p>
            <w:r>
              <w:t>Draw.io, Markdown editor</w:t>
            </w:r>
          </w:p>
        </w:tc>
        <w:tc>
          <w:tcPr>
            <w:tcW w:type="dxa" w:w="2484"/>
          </w:tcPr>
          <w:p>
            <w:r>
              <w:t>.drawio, .png, .md trong các thư mục docs/</w:t>
            </w:r>
          </w:p>
        </w:tc>
      </w:tr>
      <w:tr>
        <w:tc>
          <w:tcPr>
            <w:tcW w:type="dxa" w:w="2484"/>
          </w:tcPr>
          <w:p>
            <w:r>
              <w:t>Stage 3</w:t>
              <w:br/>
              <w:t>(Implementation)</w:t>
            </w:r>
          </w:p>
        </w:tc>
        <w:tc>
          <w:tcPr>
            <w:tcW w:type="dxa" w:w="2484"/>
          </w:tcPr>
          <w:p>
            <w:r>
              <w:t>Lập trình mã nguồn hệ thống theo thiết kế giao diện và CSDL</w:t>
            </w:r>
          </w:p>
        </w:tc>
        <w:tc>
          <w:tcPr>
            <w:tcW w:type="dxa" w:w="2484"/>
          </w:tcPr>
          <w:p>
            <w:r>
              <w:t>VS Code, PyCharm, Visual Studio</w:t>
            </w:r>
          </w:p>
        </w:tc>
        <w:tc>
          <w:tcPr>
            <w:tcW w:type="dxa" w:w="2484"/>
          </w:tcPr>
          <w:p>
            <w:r>
              <w:t>Mã nguồn dự án (Source Code) đẩy lên GitHub / GitLab</w:t>
            </w:r>
          </w:p>
        </w:tc>
      </w:tr>
      <w:tr>
        <w:tc>
          <w:tcPr>
            <w:tcW w:type="dxa" w:w="2484"/>
          </w:tcPr>
          <w:p>
            <w:r>
              <w:t>Stage 4</w:t>
              <w:br/>
              <w:t>(Testing)</w:t>
            </w:r>
          </w:p>
        </w:tc>
        <w:tc>
          <w:tcPr>
            <w:tcW w:type="dxa" w:w="2484"/>
          </w:tcPr>
          <w:p>
            <w:r>
              <w:t>Viết tập test case, phát hiện và quản lý lỗi trong quá trình chạy ứng dụng</w:t>
            </w:r>
          </w:p>
        </w:tc>
        <w:tc>
          <w:tcPr>
            <w:tcW w:type="dxa" w:w="2484"/>
          </w:tcPr>
          <w:p>
            <w:r>
              <w:t>Excel, Jira / Mantis / Bugzilla</w:t>
            </w:r>
          </w:p>
        </w:tc>
        <w:tc>
          <w:tcPr>
            <w:tcW w:type="dxa" w:w="2484"/>
          </w:tcPr>
          <w:p>
            <w:r>
              <w:t>File danh sách Test Cases (Excel), Bug Reports</w:t>
            </w:r>
          </w:p>
        </w:tc>
      </w:tr>
    </w:tbl>
    <w:p/>
    <w:p>
      <w:r>
        <w:rPr>
          <w:b/>
          <w:color w:val="E11D48"/>
        </w:rPr>
        <w:t xml:space="preserve">📌 Ghi chú: </w:t>
      </w:r>
      <w:r>
        <w:t>Nguyễn Mạnh Hùng hoàn thiện đầy đủ các file thuộc Stage 1 &amp; Stage 2 để gửi Nguyễn Duy Ngọc review trước khi toàn nhóm chuyển sang Stage 3 &amp; Stage 4.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