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454" w:rsidRPr="007D015E" w:rsidRDefault="00FE2454" w:rsidP="00FE24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D015E">
        <w:rPr>
          <w:rFonts w:ascii="Times New Roman" w:hAnsi="Times New Roman" w:cs="Times New Roman"/>
          <w:sz w:val="32"/>
          <w:szCs w:val="32"/>
        </w:rPr>
        <w:t>REFERENCES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[1] Victor R </w:t>
      </w:r>
      <w:proofErr w:type="spellStart"/>
      <w:r w:rsidRPr="000B673C">
        <w:rPr>
          <w:sz w:val="24"/>
          <w:szCs w:val="24"/>
        </w:rPr>
        <w:t>Basili</w:t>
      </w:r>
      <w:proofErr w:type="spellEnd"/>
      <w:r w:rsidRPr="000B673C">
        <w:rPr>
          <w:sz w:val="24"/>
          <w:szCs w:val="24"/>
        </w:rPr>
        <w:t xml:space="preserve">, Lionel C. Briand, and </w:t>
      </w:r>
      <w:proofErr w:type="spellStart"/>
      <w:r w:rsidRPr="000B673C">
        <w:rPr>
          <w:sz w:val="24"/>
          <w:szCs w:val="24"/>
        </w:rPr>
        <w:t>Walcelio</w:t>
      </w:r>
      <w:proofErr w:type="spellEnd"/>
      <w:r w:rsidRPr="000B673C">
        <w:rPr>
          <w:sz w:val="24"/>
          <w:szCs w:val="24"/>
        </w:rPr>
        <w:t xml:space="preserve"> L </w:t>
      </w:r>
      <w:proofErr w:type="spellStart"/>
      <w:r w:rsidRPr="000B673C">
        <w:rPr>
          <w:sz w:val="24"/>
          <w:szCs w:val="24"/>
        </w:rPr>
        <w:t>Melo</w:t>
      </w:r>
      <w:proofErr w:type="spellEnd"/>
      <w:r w:rsidRPr="000B673C">
        <w:rPr>
          <w:sz w:val="24"/>
          <w:szCs w:val="24"/>
        </w:rPr>
        <w:t xml:space="preserve">. ´ A validation of object-oriented design metrics as quality indicators. IEEE Transactions on software engineering, 22(10):751–761, 1996.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[2] </w:t>
      </w:r>
      <w:proofErr w:type="spellStart"/>
      <w:r w:rsidRPr="000B673C">
        <w:rPr>
          <w:sz w:val="24"/>
          <w:szCs w:val="24"/>
        </w:rPr>
        <w:t>Evren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Ceylan</w:t>
      </w:r>
      <w:proofErr w:type="spellEnd"/>
      <w:r w:rsidRPr="000B673C">
        <w:rPr>
          <w:sz w:val="24"/>
          <w:szCs w:val="24"/>
        </w:rPr>
        <w:t xml:space="preserve">, F </w:t>
      </w:r>
      <w:proofErr w:type="spellStart"/>
      <w:r w:rsidRPr="000B673C">
        <w:rPr>
          <w:sz w:val="24"/>
          <w:szCs w:val="24"/>
        </w:rPr>
        <w:t>Onur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Kutlubay</w:t>
      </w:r>
      <w:proofErr w:type="spellEnd"/>
      <w:r w:rsidRPr="000B673C">
        <w:rPr>
          <w:sz w:val="24"/>
          <w:szCs w:val="24"/>
        </w:rPr>
        <w:t xml:space="preserve">, and </w:t>
      </w:r>
      <w:proofErr w:type="spellStart"/>
      <w:r w:rsidRPr="000B673C">
        <w:rPr>
          <w:sz w:val="24"/>
          <w:szCs w:val="24"/>
        </w:rPr>
        <w:t>Ayse</w:t>
      </w:r>
      <w:proofErr w:type="spellEnd"/>
      <w:r w:rsidRPr="000B673C">
        <w:rPr>
          <w:sz w:val="24"/>
          <w:szCs w:val="24"/>
        </w:rPr>
        <w:t xml:space="preserve"> B </w:t>
      </w:r>
      <w:proofErr w:type="spellStart"/>
      <w:r w:rsidRPr="000B673C">
        <w:rPr>
          <w:sz w:val="24"/>
          <w:szCs w:val="24"/>
        </w:rPr>
        <w:t>Bener</w:t>
      </w:r>
      <w:proofErr w:type="spellEnd"/>
      <w:r w:rsidRPr="000B673C">
        <w:rPr>
          <w:sz w:val="24"/>
          <w:szCs w:val="24"/>
        </w:rPr>
        <w:t xml:space="preserve">. Software defect identification using machine learning techniques. In 32nd EUROMICRO Conference on Software Engineering and Advanced Applications (EUROMICRO’06), pages 240–247. IEEE, 2006.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[3] </w:t>
      </w:r>
      <w:proofErr w:type="spellStart"/>
      <w:r w:rsidRPr="000B673C">
        <w:rPr>
          <w:sz w:val="24"/>
          <w:szCs w:val="24"/>
        </w:rPr>
        <w:t>Karim</w:t>
      </w:r>
      <w:proofErr w:type="spellEnd"/>
      <w:r w:rsidRPr="000B673C">
        <w:rPr>
          <w:sz w:val="24"/>
          <w:szCs w:val="24"/>
        </w:rPr>
        <w:t xml:space="preserve"> O </w:t>
      </w:r>
      <w:proofErr w:type="spellStart"/>
      <w:r w:rsidRPr="000B673C">
        <w:rPr>
          <w:sz w:val="24"/>
          <w:szCs w:val="24"/>
        </w:rPr>
        <w:t>Elish</w:t>
      </w:r>
      <w:proofErr w:type="spellEnd"/>
      <w:r w:rsidRPr="000B673C">
        <w:rPr>
          <w:sz w:val="24"/>
          <w:szCs w:val="24"/>
        </w:rPr>
        <w:t xml:space="preserve"> and </w:t>
      </w:r>
      <w:proofErr w:type="spellStart"/>
      <w:r w:rsidRPr="000B673C">
        <w:rPr>
          <w:sz w:val="24"/>
          <w:szCs w:val="24"/>
        </w:rPr>
        <w:t>Mahmoud</w:t>
      </w:r>
      <w:proofErr w:type="spellEnd"/>
      <w:r w:rsidRPr="000B673C">
        <w:rPr>
          <w:sz w:val="24"/>
          <w:szCs w:val="24"/>
        </w:rPr>
        <w:t xml:space="preserve"> O </w:t>
      </w:r>
      <w:proofErr w:type="spellStart"/>
      <w:r w:rsidRPr="000B673C">
        <w:rPr>
          <w:sz w:val="24"/>
          <w:szCs w:val="24"/>
        </w:rPr>
        <w:t>Elish</w:t>
      </w:r>
      <w:proofErr w:type="spellEnd"/>
      <w:r w:rsidRPr="000B673C">
        <w:rPr>
          <w:sz w:val="24"/>
          <w:szCs w:val="24"/>
        </w:rPr>
        <w:t xml:space="preserve">. Predicting defect-prone software modules using support vector machines. Journal of Systems and Software, 81(5):649– 660, 2008. [4] Norman Fenton, Paul Krause, and Martin Neil. Software measurement: Uncertainty and causal modeling. IEEE software, 19(4):116–122, 2002.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[5] </w:t>
      </w:r>
      <w:proofErr w:type="spellStart"/>
      <w:r w:rsidRPr="000B673C">
        <w:rPr>
          <w:sz w:val="24"/>
          <w:szCs w:val="24"/>
        </w:rPr>
        <w:t>Lan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Guo</w:t>
      </w:r>
      <w:proofErr w:type="spellEnd"/>
      <w:r w:rsidRPr="000B673C">
        <w:rPr>
          <w:sz w:val="24"/>
          <w:szCs w:val="24"/>
        </w:rPr>
        <w:t xml:space="preserve">, Yan Ma, </w:t>
      </w:r>
      <w:proofErr w:type="spellStart"/>
      <w:r w:rsidRPr="000B673C">
        <w:rPr>
          <w:sz w:val="24"/>
          <w:szCs w:val="24"/>
        </w:rPr>
        <w:t>Bojan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Cukic</w:t>
      </w:r>
      <w:proofErr w:type="spellEnd"/>
      <w:r w:rsidRPr="000B673C">
        <w:rPr>
          <w:sz w:val="24"/>
          <w:szCs w:val="24"/>
        </w:rPr>
        <w:t xml:space="preserve">, and </w:t>
      </w:r>
      <w:proofErr w:type="spellStart"/>
      <w:r w:rsidRPr="000B673C">
        <w:rPr>
          <w:sz w:val="24"/>
          <w:szCs w:val="24"/>
        </w:rPr>
        <w:t>Harshinder</w:t>
      </w:r>
      <w:proofErr w:type="spellEnd"/>
      <w:r w:rsidRPr="000B673C">
        <w:rPr>
          <w:sz w:val="24"/>
          <w:szCs w:val="24"/>
        </w:rPr>
        <w:t xml:space="preserve"> Singh. Robust prediction of fault-proneness by random forests. In 15th International Symposium on Software Reliability Engineering, pages 417–428. IEEE, 2004.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[6] </w:t>
      </w:r>
      <w:proofErr w:type="spellStart"/>
      <w:r w:rsidRPr="000B673C">
        <w:rPr>
          <w:sz w:val="24"/>
          <w:szCs w:val="24"/>
        </w:rPr>
        <w:t>Taghi</w:t>
      </w:r>
      <w:proofErr w:type="spellEnd"/>
      <w:r w:rsidRPr="000B673C">
        <w:rPr>
          <w:sz w:val="24"/>
          <w:szCs w:val="24"/>
        </w:rPr>
        <w:t xml:space="preserve"> M </w:t>
      </w:r>
      <w:proofErr w:type="spellStart"/>
      <w:r w:rsidRPr="000B673C">
        <w:rPr>
          <w:sz w:val="24"/>
          <w:szCs w:val="24"/>
        </w:rPr>
        <w:t>Khoshgoftaar</w:t>
      </w:r>
      <w:proofErr w:type="spellEnd"/>
      <w:r w:rsidRPr="000B673C">
        <w:rPr>
          <w:sz w:val="24"/>
          <w:szCs w:val="24"/>
        </w:rPr>
        <w:t xml:space="preserve">, Edward B Allen, and </w:t>
      </w:r>
      <w:proofErr w:type="spellStart"/>
      <w:r w:rsidRPr="000B673C">
        <w:rPr>
          <w:sz w:val="24"/>
          <w:szCs w:val="24"/>
        </w:rPr>
        <w:t>Jianyu</w:t>
      </w:r>
      <w:proofErr w:type="spellEnd"/>
      <w:r w:rsidRPr="000B673C">
        <w:rPr>
          <w:sz w:val="24"/>
          <w:szCs w:val="24"/>
        </w:rPr>
        <w:t xml:space="preserve"> Deng. Using regression trees to classify fault-prone software modules. IEEE Transactions on reliability, 51(4):455–462, 2002.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 [7] </w:t>
      </w:r>
      <w:proofErr w:type="spellStart"/>
      <w:r w:rsidRPr="000B673C">
        <w:rPr>
          <w:sz w:val="24"/>
          <w:szCs w:val="24"/>
        </w:rPr>
        <w:t>Taghi</w:t>
      </w:r>
      <w:proofErr w:type="spellEnd"/>
      <w:r w:rsidRPr="000B673C">
        <w:rPr>
          <w:sz w:val="24"/>
          <w:szCs w:val="24"/>
        </w:rPr>
        <w:t xml:space="preserve"> M </w:t>
      </w:r>
      <w:proofErr w:type="spellStart"/>
      <w:r w:rsidRPr="000B673C">
        <w:rPr>
          <w:sz w:val="24"/>
          <w:szCs w:val="24"/>
        </w:rPr>
        <w:t>Khoshgoftaar</w:t>
      </w:r>
      <w:proofErr w:type="spellEnd"/>
      <w:r w:rsidRPr="000B673C">
        <w:rPr>
          <w:sz w:val="24"/>
          <w:szCs w:val="24"/>
        </w:rPr>
        <w:t xml:space="preserve">, Edward B Allen, John P </w:t>
      </w:r>
      <w:proofErr w:type="spellStart"/>
      <w:r w:rsidRPr="000B673C">
        <w:rPr>
          <w:sz w:val="24"/>
          <w:szCs w:val="24"/>
        </w:rPr>
        <w:t>Hudepohl</w:t>
      </w:r>
      <w:proofErr w:type="spellEnd"/>
      <w:r w:rsidRPr="000B673C">
        <w:rPr>
          <w:sz w:val="24"/>
          <w:szCs w:val="24"/>
        </w:rPr>
        <w:t xml:space="preserve">, and Stephen J Aud. Application of neural networks to software quality modeling of a very large telecommunications system. IEEE Transactions on Neural Networks, 8(4):902–909, 1997.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[8] </w:t>
      </w:r>
      <w:proofErr w:type="spellStart"/>
      <w:r w:rsidRPr="000B673C">
        <w:rPr>
          <w:sz w:val="24"/>
          <w:szCs w:val="24"/>
        </w:rPr>
        <w:t>Sunghun</w:t>
      </w:r>
      <w:proofErr w:type="spellEnd"/>
      <w:r w:rsidRPr="000B673C">
        <w:rPr>
          <w:sz w:val="24"/>
          <w:szCs w:val="24"/>
        </w:rPr>
        <w:t xml:space="preserve"> Kim, </w:t>
      </w:r>
      <w:proofErr w:type="spellStart"/>
      <w:r w:rsidRPr="000B673C">
        <w:rPr>
          <w:sz w:val="24"/>
          <w:szCs w:val="24"/>
        </w:rPr>
        <w:t>Hongyu</w:t>
      </w:r>
      <w:proofErr w:type="spellEnd"/>
      <w:r w:rsidRPr="000B673C">
        <w:rPr>
          <w:sz w:val="24"/>
          <w:szCs w:val="24"/>
        </w:rPr>
        <w:t xml:space="preserve"> Zhang, </w:t>
      </w:r>
      <w:proofErr w:type="spellStart"/>
      <w:r w:rsidRPr="000B673C">
        <w:rPr>
          <w:sz w:val="24"/>
          <w:szCs w:val="24"/>
        </w:rPr>
        <w:t>Rongxin</w:t>
      </w:r>
      <w:proofErr w:type="spellEnd"/>
      <w:r w:rsidRPr="000B673C">
        <w:rPr>
          <w:sz w:val="24"/>
          <w:szCs w:val="24"/>
        </w:rPr>
        <w:t xml:space="preserve"> Wu, and Liang Gong. Dealing with noise in defect prediction. In 2011 33rd International Conference on Software Engineering (ICSE), pages 481–490. IEEE, 2011.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[9] Yan Ma, </w:t>
      </w:r>
      <w:proofErr w:type="spellStart"/>
      <w:r w:rsidRPr="000B673C">
        <w:rPr>
          <w:sz w:val="24"/>
          <w:szCs w:val="24"/>
        </w:rPr>
        <w:t>Lan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Guo</w:t>
      </w:r>
      <w:proofErr w:type="spellEnd"/>
      <w:r w:rsidRPr="000B673C">
        <w:rPr>
          <w:sz w:val="24"/>
          <w:szCs w:val="24"/>
        </w:rPr>
        <w:t xml:space="preserve">, and </w:t>
      </w:r>
      <w:proofErr w:type="spellStart"/>
      <w:r w:rsidRPr="000B673C">
        <w:rPr>
          <w:sz w:val="24"/>
          <w:szCs w:val="24"/>
        </w:rPr>
        <w:t>Bojan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Cukic</w:t>
      </w:r>
      <w:proofErr w:type="spellEnd"/>
      <w:r w:rsidRPr="000B673C">
        <w:rPr>
          <w:sz w:val="24"/>
          <w:szCs w:val="24"/>
        </w:rPr>
        <w:t xml:space="preserve">. A statistical framework for the prediction of fault-proneness. In Advances in Machine Learning Applications in Software Engineering, pages 237–263. IGI Global, 2007. 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[10] </w:t>
      </w:r>
      <w:proofErr w:type="spellStart"/>
      <w:r w:rsidRPr="000B673C">
        <w:rPr>
          <w:sz w:val="24"/>
          <w:szCs w:val="24"/>
        </w:rPr>
        <w:t>Ruchika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Malhotra</w:t>
      </w:r>
      <w:proofErr w:type="spellEnd"/>
      <w:r w:rsidRPr="000B673C">
        <w:rPr>
          <w:sz w:val="24"/>
          <w:szCs w:val="24"/>
        </w:rPr>
        <w:t xml:space="preserve">. A systematic review of machine learning techniques for </w:t>
      </w:r>
      <w:r w:rsidRPr="000B673C">
        <w:rPr>
          <w:sz w:val="24"/>
          <w:szCs w:val="24"/>
        </w:rPr>
        <w:lastRenderedPageBreak/>
        <w:t>software fault prediction. Applied Soft Computing, 27:504–518, 2015.</w:t>
      </w:r>
    </w:p>
    <w:p w:rsidR="00772D7D" w:rsidRPr="000B673C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  <w:rPr>
          <w:sz w:val="24"/>
          <w:szCs w:val="24"/>
        </w:rPr>
      </w:pPr>
      <w:r w:rsidRPr="000B673C">
        <w:rPr>
          <w:sz w:val="24"/>
          <w:szCs w:val="24"/>
        </w:rPr>
        <w:t xml:space="preserve"> [11] </w:t>
      </w:r>
      <w:proofErr w:type="spellStart"/>
      <w:r w:rsidRPr="000B673C">
        <w:rPr>
          <w:sz w:val="24"/>
          <w:szCs w:val="24"/>
        </w:rPr>
        <w:t>Jinsheng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Ren</w:t>
      </w:r>
      <w:proofErr w:type="spellEnd"/>
      <w:r w:rsidRPr="000B673C">
        <w:rPr>
          <w:sz w:val="24"/>
          <w:szCs w:val="24"/>
        </w:rPr>
        <w:t xml:space="preserve">, </w:t>
      </w:r>
      <w:proofErr w:type="spellStart"/>
      <w:r w:rsidRPr="000B673C">
        <w:rPr>
          <w:sz w:val="24"/>
          <w:szCs w:val="24"/>
        </w:rPr>
        <w:t>Ke</w:t>
      </w:r>
      <w:proofErr w:type="spellEnd"/>
      <w:r w:rsidRPr="000B673C">
        <w:rPr>
          <w:sz w:val="24"/>
          <w:szCs w:val="24"/>
        </w:rPr>
        <w:t xml:space="preserve"> Qin, Ying Ma, and </w:t>
      </w:r>
      <w:proofErr w:type="spellStart"/>
      <w:r w:rsidRPr="000B673C">
        <w:rPr>
          <w:sz w:val="24"/>
          <w:szCs w:val="24"/>
        </w:rPr>
        <w:t>Guangchun</w:t>
      </w:r>
      <w:proofErr w:type="spellEnd"/>
      <w:r w:rsidRPr="000B673C">
        <w:rPr>
          <w:sz w:val="24"/>
          <w:szCs w:val="24"/>
        </w:rPr>
        <w:t xml:space="preserve"> </w:t>
      </w:r>
      <w:proofErr w:type="spellStart"/>
      <w:r w:rsidRPr="000B673C">
        <w:rPr>
          <w:sz w:val="24"/>
          <w:szCs w:val="24"/>
        </w:rPr>
        <w:t>Luo</w:t>
      </w:r>
      <w:proofErr w:type="spellEnd"/>
      <w:r w:rsidRPr="000B673C">
        <w:rPr>
          <w:sz w:val="24"/>
          <w:szCs w:val="24"/>
        </w:rPr>
        <w:t>. On software defect prediction using machine learning. Journal of Applied Mathematics, 2014, 2014.</w:t>
      </w:r>
    </w:p>
    <w:p w:rsidR="00772D7D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</w:pPr>
      <w:r>
        <w:t xml:space="preserve"> [12] J. </w:t>
      </w:r>
      <w:proofErr w:type="spellStart"/>
      <w:r>
        <w:t>Sayyad</w:t>
      </w:r>
      <w:proofErr w:type="spellEnd"/>
      <w:r>
        <w:t xml:space="preserve"> </w:t>
      </w:r>
      <w:proofErr w:type="spellStart"/>
      <w:r>
        <w:t>Shirabad</w:t>
      </w:r>
      <w:proofErr w:type="spellEnd"/>
      <w:r>
        <w:t xml:space="preserve"> and T.J. </w:t>
      </w:r>
      <w:proofErr w:type="spellStart"/>
      <w:r>
        <w:t>Menzies</w:t>
      </w:r>
      <w:proofErr w:type="spellEnd"/>
      <w:r>
        <w:t xml:space="preserve">. The PROMISE Repository of Software Engineering Databases. School of Information Technology and Engineering, University of Ottawa, Canada, 2005. </w:t>
      </w:r>
    </w:p>
    <w:p w:rsidR="00772D7D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</w:pPr>
      <w:r>
        <w:t xml:space="preserve">[13] </w:t>
      </w:r>
      <w:proofErr w:type="spellStart"/>
      <w:r>
        <w:t>Shuo</w:t>
      </w:r>
      <w:proofErr w:type="spellEnd"/>
      <w:r>
        <w:t xml:space="preserve"> Wang and </w:t>
      </w:r>
      <w:proofErr w:type="spellStart"/>
      <w:r>
        <w:t>Xin</w:t>
      </w:r>
      <w:proofErr w:type="spellEnd"/>
      <w:r>
        <w:t xml:space="preserve"> Yao. Using class imbalance learning for software defect prediction. IEEE Transactions on Reliability, 62(2):434–443, 2013.</w:t>
      </w:r>
    </w:p>
    <w:p w:rsidR="00FC73E9" w:rsidRPr="00FE2454" w:rsidRDefault="00772D7D" w:rsidP="000B673C">
      <w:pPr>
        <w:pStyle w:val="ListParagraph"/>
        <w:tabs>
          <w:tab w:val="left" w:pos="639"/>
        </w:tabs>
        <w:spacing w:before="125" w:line="360" w:lineRule="auto"/>
        <w:ind w:left="634" w:right="475" w:firstLine="0"/>
      </w:pPr>
      <w:r>
        <w:t xml:space="preserve"> [14] Robert Andrew Weaver. The safety of software: Constructing and assuring arguments. University of York, Department of Computer Science, 2003.</w:t>
      </w:r>
    </w:p>
    <w:sectPr w:rsidR="00FC73E9" w:rsidRPr="00FE2454" w:rsidSect="00C32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843608"/>
    <w:multiLevelType w:val="hybridMultilevel"/>
    <w:tmpl w:val="28E08398"/>
    <w:lvl w:ilvl="0" w:tplc="03A29D16">
      <w:start w:val="1"/>
      <w:numFmt w:val="decimal"/>
      <w:lvlText w:val="[%1]"/>
      <w:lvlJc w:val="left"/>
      <w:pPr>
        <w:ind w:left="638" w:hanging="320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BEF449FE">
      <w:numFmt w:val="bullet"/>
      <w:lvlText w:val="•"/>
      <w:lvlJc w:val="left"/>
      <w:pPr>
        <w:ind w:left="1111" w:hanging="320"/>
      </w:pPr>
      <w:rPr>
        <w:rFonts w:hint="default"/>
        <w:lang w:val="en-US" w:eastAsia="en-US" w:bidi="ar-SA"/>
      </w:rPr>
    </w:lvl>
    <w:lvl w:ilvl="2" w:tplc="033EBA14">
      <w:numFmt w:val="bullet"/>
      <w:lvlText w:val="•"/>
      <w:lvlJc w:val="left"/>
      <w:pPr>
        <w:ind w:left="1583" w:hanging="320"/>
      </w:pPr>
      <w:rPr>
        <w:rFonts w:hint="default"/>
        <w:lang w:val="en-US" w:eastAsia="en-US" w:bidi="ar-SA"/>
      </w:rPr>
    </w:lvl>
    <w:lvl w:ilvl="3" w:tplc="1D4EBF3C">
      <w:numFmt w:val="bullet"/>
      <w:lvlText w:val="•"/>
      <w:lvlJc w:val="left"/>
      <w:pPr>
        <w:ind w:left="2055" w:hanging="320"/>
      </w:pPr>
      <w:rPr>
        <w:rFonts w:hint="default"/>
        <w:lang w:val="en-US" w:eastAsia="en-US" w:bidi="ar-SA"/>
      </w:rPr>
    </w:lvl>
    <w:lvl w:ilvl="4" w:tplc="0CF8D092">
      <w:numFmt w:val="bullet"/>
      <w:lvlText w:val="•"/>
      <w:lvlJc w:val="left"/>
      <w:pPr>
        <w:ind w:left="2527" w:hanging="320"/>
      </w:pPr>
      <w:rPr>
        <w:rFonts w:hint="default"/>
        <w:lang w:val="en-US" w:eastAsia="en-US" w:bidi="ar-SA"/>
      </w:rPr>
    </w:lvl>
    <w:lvl w:ilvl="5" w:tplc="EF0AD380">
      <w:numFmt w:val="bullet"/>
      <w:lvlText w:val="•"/>
      <w:lvlJc w:val="left"/>
      <w:pPr>
        <w:ind w:left="2999" w:hanging="320"/>
      </w:pPr>
      <w:rPr>
        <w:rFonts w:hint="default"/>
        <w:lang w:val="en-US" w:eastAsia="en-US" w:bidi="ar-SA"/>
      </w:rPr>
    </w:lvl>
    <w:lvl w:ilvl="6" w:tplc="5FAE1E8A">
      <w:numFmt w:val="bullet"/>
      <w:lvlText w:val="•"/>
      <w:lvlJc w:val="left"/>
      <w:pPr>
        <w:ind w:left="3471" w:hanging="320"/>
      </w:pPr>
      <w:rPr>
        <w:rFonts w:hint="default"/>
        <w:lang w:val="en-US" w:eastAsia="en-US" w:bidi="ar-SA"/>
      </w:rPr>
    </w:lvl>
    <w:lvl w:ilvl="7" w:tplc="F860054C">
      <w:numFmt w:val="bullet"/>
      <w:lvlText w:val="•"/>
      <w:lvlJc w:val="left"/>
      <w:pPr>
        <w:ind w:left="3943" w:hanging="320"/>
      </w:pPr>
      <w:rPr>
        <w:rFonts w:hint="default"/>
        <w:lang w:val="en-US" w:eastAsia="en-US" w:bidi="ar-SA"/>
      </w:rPr>
    </w:lvl>
    <w:lvl w:ilvl="8" w:tplc="A34C2110">
      <w:numFmt w:val="bullet"/>
      <w:lvlText w:val="•"/>
      <w:lvlJc w:val="left"/>
      <w:pPr>
        <w:ind w:left="4414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savePreviewPicture/>
  <w:compat>
    <w:useFELayout/>
  </w:compat>
  <w:rsids>
    <w:rsidRoot w:val="00E47FAA"/>
    <w:rsid w:val="000B673C"/>
    <w:rsid w:val="001F153F"/>
    <w:rsid w:val="002A2B41"/>
    <w:rsid w:val="00307722"/>
    <w:rsid w:val="00330D0E"/>
    <w:rsid w:val="00410957"/>
    <w:rsid w:val="00495E6A"/>
    <w:rsid w:val="004C168A"/>
    <w:rsid w:val="005B400A"/>
    <w:rsid w:val="006B3806"/>
    <w:rsid w:val="007424E4"/>
    <w:rsid w:val="00772D7D"/>
    <w:rsid w:val="00841B23"/>
    <w:rsid w:val="009B67FD"/>
    <w:rsid w:val="00B73C6D"/>
    <w:rsid w:val="00C17C72"/>
    <w:rsid w:val="00C3207F"/>
    <w:rsid w:val="00C753FD"/>
    <w:rsid w:val="00DB4782"/>
    <w:rsid w:val="00E47FAA"/>
    <w:rsid w:val="00EC5BA8"/>
    <w:rsid w:val="00FC73E9"/>
    <w:rsid w:val="00FE2454"/>
    <w:rsid w:val="00FE6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3E9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C3207F"/>
    <w:pPr>
      <w:widowControl w:val="0"/>
      <w:autoSpaceDE w:val="0"/>
      <w:autoSpaceDN w:val="0"/>
      <w:spacing w:before="55" w:after="0" w:line="240" w:lineRule="auto"/>
      <w:ind w:left="679" w:hanging="361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NAGARJUNAG5</dc:creator>
  <cp:keywords/>
  <dc:description/>
  <cp:lastModifiedBy>win</cp:lastModifiedBy>
  <cp:revision>14</cp:revision>
  <dcterms:created xsi:type="dcterms:W3CDTF">2021-05-13T12:09:00Z</dcterms:created>
  <dcterms:modified xsi:type="dcterms:W3CDTF">2024-12-15T06:49:00Z</dcterms:modified>
</cp:coreProperties>
</file>