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1334B" w:rsidRPr="00214056" w:rsidRDefault="0061334B" w:rsidP="0061334B">
      <w:pPr>
        <w:jc w:val="both"/>
        <w:rPr>
          <w:rFonts w:ascii="Times New Roman" w:eastAsia="SimSun" w:hAnsi="Times New Roman" w:cs="Times New Roman"/>
          <w:b/>
          <w:bCs/>
          <w:sz w:val="28"/>
          <w:szCs w:val="28"/>
        </w:rPr>
      </w:pPr>
      <w:r>
        <w:rPr>
          <w:rFonts w:ascii="Times New Roman" w:eastAsia="SimSun" w:hAnsi="Times New Roman" w:cs="Times New Roman"/>
          <w:b/>
          <w:bCs/>
          <w:sz w:val="28"/>
          <w:szCs w:val="28"/>
        </w:rPr>
        <w:t>CONCLUSION</w:t>
      </w:r>
    </w:p>
    <w:p w:rsidR="00214056" w:rsidRDefault="00563851" w:rsidP="00214056">
      <w:pPr>
        <w:pStyle w:val="BodyText"/>
        <w:spacing w:line="360" w:lineRule="auto"/>
        <w:ind w:left="317" w:right="216"/>
        <w:jc w:val="both"/>
        <w:rPr>
          <w:sz w:val="24"/>
          <w:szCs w:val="24"/>
        </w:rPr>
      </w:pPr>
      <w:r w:rsidRPr="00214056">
        <w:rPr>
          <w:sz w:val="24"/>
          <w:szCs w:val="24"/>
        </w:rPr>
        <w:t xml:space="preserve">In this experimental study, </w:t>
      </w:r>
      <w:r w:rsidR="00214056">
        <w:rPr>
          <w:sz w:val="24"/>
          <w:szCs w:val="24"/>
        </w:rPr>
        <w:t>five</w:t>
      </w:r>
      <w:r w:rsidRPr="00214056">
        <w:rPr>
          <w:sz w:val="24"/>
          <w:szCs w:val="24"/>
        </w:rPr>
        <w:t xml:space="preserve"> machine learning algorithms are used to predict defectiveness of software systems before they are released to the real environment and/or delivered to the customers and the best category which has the most capability to predict the software defects are tried to find while comparing them based on software quality metrics which are accuracy, precision, recall and F-measure. We carry out this experimental study with </w:t>
      </w:r>
      <w:r w:rsidR="00214056">
        <w:rPr>
          <w:sz w:val="24"/>
          <w:szCs w:val="24"/>
        </w:rPr>
        <w:t xml:space="preserve">software defects </w:t>
      </w:r>
      <w:r w:rsidRPr="00214056">
        <w:rPr>
          <w:sz w:val="24"/>
          <w:szCs w:val="24"/>
        </w:rPr>
        <w:t xml:space="preserve">datasets. These datasets are obtained from public </w:t>
      </w:r>
      <w:r w:rsidR="00214056">
        <w:rPr>
          <w:sz w:val="24"/>
          <w:szCs w:val="24"/>
        </w:rPr>
        <w:t>kaggle.com</w:t>
      </w:r>
      <w:r w:rsidRPr="00214056">
        <w:rPr>
          <w:sz w:val="24"/>
          <w:szCs w:val="24"/>
        </w:rPr>
        <w:t xml:space="preserve"> repository. The results of this experimental study indicate that tree-structured classifiers in other words ensemble learners which are </w:t>
      </w:r>
      <w:r w:rsidR="00214056" w:rsidRPr="005B627E">
        <w:rPr>
          <w:sz w:val="24"/>
          <w:szCs w:val="24"/>
        </w:rPr>
        <w:t xml:space="preserve">Random Forests (RF) and </w:t>
      </w:r>
      <w:r w:rsidR="00214056">
        <w:rPr>
          <w:sz w:val="24"/>
          <w:szCs w:val="24"/>
        </w:rPr>
        <w:t>Decision Tree (DT)</w:t>
      </w:r>
      <w:r w:rsidRPr="00214056">
        <w:rPr>
          <w:sz w:val="24"/>
          <w:szCs w:val="24"/>
        </w:rPr>
        <w:t xml:space="preserve"> have better defect prediction performance compared to its counterparts. Especially, the capability of </w:t>
      </w:r>
      <w:r w:rsidR="00214056">
        <w:rPr>
          <w:sz w:val="24"/>
          <w:szCs w:val="24"/>
        </w:rPr>
        <w:t>Decision Tree (DT)</w:t>
      </w:r>
      <w:r w:rsidRPr="00214056">
        <w:rPr>
          <w:sz w:val="24"/>
          <w:szCs w:val="24"/>
        </w:rPr>
        <w:t xml:space="preserve"> in predicting software defectiveness is better. When applied to all datasets, the overall accuracy, precision, recall and F</w:t>
      </w:r>
      <w:r w:rsidR="00214056">
        <w:rPr>
          <w:sz w:val="24"/>
          <w:szCs w:val="24"/>
        </w:rPr>
        <w:t>1-</w:t>
      </w:r>
      <w:r w:rsidRPr="00214056">
        <w:rPr>
          <w:sz w:val="24"/>
          <w:szCs w:val="24"/>
        </w:rPr>
        <w:t xml:space="preserve">Measure </w:t>
      </w:r>
      <w:r w:rsidR="00214056">
        <w:rPr>
          <w:sz w:val="24"/>
          <w:szCs w:val="24"/>
        </w:rPr>
        <w:t>is good</w:t>
      </w:r>
      <w:r w:rsidRPr="00214056">
        <w:rPr>
          <w:sz w:val="24"/>
          <w:szCs w:val="24"/>
        </w:rPr>
        <w:t>.</w:t>
      </w:r>
      <w:r w:rsidR="00214056">
        <w:rPr>
          <w:sz w:val="24"/>
          <w:szCs w:val="24"/>
        </w:rPr>
        <w:t xml:space="preserve"> </w:t>
      </w:r>
      <w:r w:rsidRPr="00214056">
        <w:rPr>
          <w:sz w:val="24"/>
          <w:szCs w:val="24"/>
        </w:rPr>
        <w:t xml:space="preserve">It is deductive from obtained results that tree-structured classifiers are more suitable for software defect prediction. Moreover, it is recommended to software companies to utilize tree-structured classifiers for software defect prediction due to its performance. Utilizing these techniques enables them to save software testing and maintenance costs by identifying defects in the early phase of project life cycle and taking corrective and preventive actions before they becomes failures. Conducting additional experimental studies by using different datasets would be one direction of future work. These datasets would be obtained from the open repositories or software companies. </w:t>
      </w:r>
    </w:p>
    <w:p w:rsidR="00214056" w:rsidRDefault="00214056" w:rsidP="00214056">
      <w:pPr>
        <w:pStyle w:val="BodyText"/>
        <w:spacing w:line="360" w:lineRule="auto"/>
        <w:ind w:left="317" w:right="216"/>
        <w:jc w:val="both"/>
        <w:rPr>
          <w:sz w:val="24"/>
          <w:szCs w:val="24"/>
        </w:rPr>
      </w:pPr>
    </w:p>
    <w:sectPr w:rsidR="00214056" w:rsidSect="003C6D0A">
      <w:pgSz w:w="11906" w:h="16838"/>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savePreviewPicture/>
  <w:compat>
    <w:useFELayout/>
  </w:compat>
  <w:rsids>
    <w:rsidRoot w:val="00324107"/>
    <w:rsid w:val="00005157"/>
    <w:rsid w:val="00077D0F"/>
    <w:rsid w:val="000D50D8"/>
    <w:rsid w:val="000F51D7"/>
    <w:rsid w:val="00214056"/>
    <w:rsid w:val="00222C12"/>
    <w:rsid w:val="00324107"/>
    <w:rsid w:val="004A1069"/>
    <w:rsid w:val="004A5C47"/>
    <w:rsid w:val="00563851"/>
    <w:rsid w:val="00600888"/>
    <w:rsid w:val="0061334B"/>
    <w:rsid w:val="00720156"/>
    <w:rsid w:val="008C2114"/>
    <w:rsid w:val="008E115D"/>
    <w:rsid w:val="009D60D3"/>
    <w:rsid w:val="00AE7E02"/>
    <w:rsid w:val="00B10406"/>
    <w:rsid w:val="00C52E71"/>
    <w:rsid w:val="00C80B19"/>
    <w:rsid w:val="00D67065"/>
    <w:rsid w:val="00D978C2"/>
    <w:rsid w:val="00E27F88"/>
    <w:rsid w:val="00E6005B"/>
    <w:rsid w:val="00EB0FC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088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0F51D7"/>
    <w:pPr>
      <w:widowControl w:val="0"/>
      <w:autoSpaceDE w:val="0"/>
      <w:autoSpaceDN w:val="0"/>
      <w:spacing w:after="0" w:line="240" w:lineRule="auto"/>
    </w:pPr>
    <w:rPr>
      <w:rFonts w:ascii="Times New Roman" w:eastAsia="Times New Roman" w:hAnsi="Times New Roman" w:cs="Times New Roman"/>
      <w:sz w:val="20"/>
      <w:szCs w:val="20"/>
      <w:lang w:val="en-US" w:eastAsia="en-US"/>
    </w:rPr>
  </w:style>
  <w:style w:type="character" w:customStyle="1" w:styleId="BodyTextChar">
    <w:name w:val="Body Text Char"/>
    <w:basedOn w:val="DefaultParagraphFont"/>
    <w:link w:val="BodyText"/>
    <w:uiPriority w:val="1"/>
    <w:rsid w:val="000F51D7"/>
    <w:rPr>
      <w:rFonts w:ascii="Times New Roman" w:eastAsia="Times New Roman" w:hAnsi="Times New Roman" w:cs="Times New Roman"/>
      <w:sz w:val="20"/>
      <w:szCs w:val="20"/>
      <w:lang w:val="en-US" w:eastAsia="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248</Words>
  <Characters>1419</Characters>
  <Application>Microsoft Office Word</Application>
  <DocSecurity>0</DocSecurity>
  <Lines>11</Lines>
  <Paragraphs>3</Paragraphs>
  <ScaleCrop>false</ScaleCrop>
  <Company/>
  <LinksUpToDate>false</LinksUpToDate>
  <CharactersWithSpaces>1664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GADDAM NAGARJUNAG5</dc:creator>
  <cp:keywords/>
  <dc:description/>
  <cp:lastModifiedBy>win</cp:lastModifiedBy>
  <cp:revision>15</cp:revision>
  <dcterms:created xsi:type="dcterms:W3CDTF">2021-05-13T12:08:00Z</dcterms:created>
  <dcterms:modified xsi:type="dcterms:W3CDTF">2024-12-15T06:31:00Z</dcterms:modified>
</cp:coreProperties>
</file>