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406087" w14:textId="77777777" w:rsidR="0074696E" w:rsidRDefault="0074696E" w:rsidP="00A5361B">
      <w:pPr>
        <w:spacing w:after="0" w:line="360" w:lineRule="auto"/>
        <w:jc w:val="both"/>
        <w:rPr>
          <w:rFonts w:ascii="Century Gothic" w:hAnsi="Century Gothic"/>
          <w:sz w:val="24"/>
          <w:szCs w:val="24"/>
          <w:lang w:val="en-US"/>
        </w:rPr>
      </w:pPr>
    </w:p>
    <w:p w14:paraId="68C7144C" w14:textId="77777777" w:rsidR="003F5EC3" w:rsidRDefault="003F5EC3" w:rsidP="00A5361B">
      <w:pPr>
        <w:spacing w:after="0" w:line="360" w:lineRule="auto"/>
        <w:jc w:val="center"/>
        <w:rPr>
          <w:rFonts w:ascii="Century Gothic" w:hAnsi="Century Gothic"/>
          <w:sz w:val="24"/>
          <w:szCs w:val="24"/>
          <w:lang w:val="en-US"/>
        </w:rPr>
      </w:pPr>
    </w:p>
    <w:p w14:paraId="4DD1EB51" w14:textId="0C20FE43" w:rsidR="003F5EC3" w:rsidRDefault="003F5EC3" w:rsidP="00A5361B">
      <w:pPr>
        <w:spacing w:after="0" w:line="360" w:lineRule="auto"/>
        <w:jc w:val="center"/>
        <w:rPr>
          <w:rFonts w:ascii="Century Gothic" w:hAnsi="Century Gothic"/>
          <w:sz w:val="24"/>
          <w:szCs w:val="24"/>
          <w:lang w:val="en-US"/>
        </w:rPr>
      </w:pPr>
      <w:r>
        <w:rPr>
          <w:noProof/>
        </w:rPr>
        <w:drawing>
          <wp:inline distT="0" distB="0" distL="0" distR="0" wp14:anchorId="129DA9A0" wp14:editId="458126AE">
            <wp:extent cx="1531620" cy="1363980"/>
            <wp:effectExtent l="0" t="0" r="0" b="7620"/>
            <wp:docPr id="45" name="Picture 45"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Logo&#10;&#10;Description automatically generated"/>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31620" cy="1363980"/>
                    </a:xfrm>
                    <a:prstGeom prst="rect">
                      <a:avLst/>
                    </a:prstGeom>
                    <a:noFill/>
                    <a:ln>
                      <a:noFill/>
                    </a:ln>
                  </pic:spPr>
                </pic:pic>
              </a:graphicData>
            </a:graphic>
          </wp:inline>
        </w:drawing>
      </w:r>
    </w:p>
    <w:p w14:paraId="3F901337" w14:textId="77777777" w:rsidR="00254096" w:rsidRDefault="00254096" w:rsidP="00A5361B">
      <w:pPr>
        <w:spacing w:after="0" w:line="360" w:lineRule="auto"/>
        <w:jc w:val="center"/>
        <w:rPr>
          <w:rFonts w:ascii="Century Gothic" w:hAnsi="Century Gothic"/>
          <w:b/>
          <w:bCs/>
          <w:sz w:val="24"/>
          <w:szCs w:val="24"/>
          <w:lang w:val="en-US"/>
        </w:rPr>
      </w:pPr>
    </w:p>
    <w:p w14:paraId="08A47619" w14:textId="77777777" w:rsidR="00254096" w:rsidRDefault="00254096" w:rsidP="00A5361B">
      <w:pPr>
        <w:spacing w:after="0" w:line="360" w:lineRule="auto"/>
        <w:jc w:val="center"/>
        <w:rPr>
          <w:rFonts w:ascii="Century Gothic" w:hAnsi="Century Gothic"/>
          <w:b/>
          <w:bCs/>
          <w:sz w:val="24"/>
          <w:szCs w:val="24"/>
          <w:lang w:val="en-US"/>
        </w:rPr>
      </w:pPr>
    </w:p>
    <w:p w14:paraId="49497778" w14:textId="153E0DCF" w:rsidR="00467118" w:rsidRPr="003F5EC3" w:rsidRDefault="00F21C34" w:rsidP="00A5361B">
      <w:pPr>
        <w:spacing w:after="0" w:line="360" w:lineRule="auto"/>
        <w:jc w:val="center"/>
        <w:rPr>
          <w:rFonts w:ascii="Century Gothic" w:hAnsi="Century Gothic"/>
          <w:b/>
          <w:bCs/>
          <w:sz w:val="24"/>
          <w:szCs w:val="24"/>
          <w:lang w:val="en-US"/>
        </w:rPr>
      </w:pPr>
      <w:r w:rsidRPr="003F5EC3">
        <w:rPr>
          <w:rFonts w:ascii="Century Gothic" w:hAnsi="Century Gothic"/>
          <w:b/>
          <w:bCs/>
          <w:sz w:val="24"/>
          <w:szCs w:val="24"/>
          <w:lang w:val="en-US"/>
        </w:rPr>
        <w:t>INSURANCE AND PENSIONS COMMISSION (IPEC)</w:t>
      </w:r>
    </w:p>
    <w:p w14:paraId="36A706E1" w14:textId="54F7D18E" w:rsidR="00F21C34" w:rsidRDefault="00F21C34" w:rsidP="00A5361B">
      <w:pPr>
        <w:spacing w:after="0" w:line="360" w:lineRule="auto"/>
        <w:jc w:val="center"/>
        <w:rPr>
          <w:rFonts w:ascii="Century Gothic" w:hAnsi="Century Gothic"/>
          <w:b/>
          <w:bCs/>
          <w:sz w:val="24"/>
          <w:szCs w:val="24"/>
          <w:lang w:val="en-US"/>
        </w:rPr>
      </w:pPr>
    </w:p>
    <w:p w14:paraId="422F17F1" w14:textId="77777777" w:rsidR="00254096" w:rsidRPr="003F5EC3" w:rsidRDefault="00254096" w:rsidP="00A5361B">
      <w:pPr>
        <w:spacing w:after="0" w:line="360" w:lineRule="auto"/>
        <w:jc w:val="center"/>
        <w:rPr>
          <w:rFonts w:ascii="Century Gothic" w:hAnsi="Century Gothic"/>
          <w:b/>
          <w:bCs/>
          <w:sz w:val="24"/>
          <w:szCs w:val="24"/>
          <w:lang w:val="en-US"/>
        </w:rPr>
      </w:pPr>
    </w:p>
    <w:p w14:paraId="14AFDEC3" w14:textId="5C8D5E77" w:rsidR="00F21C34" w:rsidRPr="003F5EC3" w:rsidRDefault="00F21C34" w:rsidP="00A5361B">
      <w:pPr>
        <w:spacing w:after="0" w:line="360" w:lineRule="auto"/>
        <w:jc w:val="center"/>
        <w:rPr>
          <w:rFonts w:ascii="Century Gothic" w:hAnsi="Century Gothic"/>
          <w:b/>
          <w:bCs/>
          <w:sz w:val="24"/>
          <w:szCs w:val="24"/>
          <w:lang w:val="en-US"/>
        </w:rPr>
      </w:pPr>
      <w:r w:rsidRPr="003F5EC3">
        <w:rPr>
          <w:rFonts w:ascii="Century Gothic" w:hAnsi="Century Gothic"/>
          <w:b/>
          <w:bCs/>
          <w:sz w:val="24"/>
          <w:szCs w:val="24"/>
          <w:lang w:val="en-US"/>
        </w:rPr>
        <w:t>FINANCIAL REPORTING GUIDELINE FOR THE PENSIONS INDUSTRY</w:t>
      </w:r>
    </w:p>
    <w:p w14:paraId="09414FC4" w14:textId="285363E4" w:rsidR="00F21C34" w:rsidRDefault="00F21C34" w:rsidP="00A5361B">
      <w:pPr>
        <w:spacing w:after="0" w:line="360" w:lineRule="auto"/>
        <w:jc w:val="center"/>
        <w:rPr>
          <w:rFonts w:ascii="Century Gothic" w:hAnsi="Century Gothic"/>
          <w:b/>
          <w:bCs/>
          <w:sz w:val="24"/>
          <w:szCs w:val="24"/>
          <w:lang w:val="en-US"/>
        </w:rPr>
      </w:pPr>
    </w:p>
    <w:p w14:paraId="222BEE42" w14:textId="0A6017F2" w:rsidR="00254096" w:rsidRDefault="00254096" w:rsidP="00A5361B">
      <w:pPr>
        <w:spacing w:after="0" w:line="360" w:lineRule="auto"/>
        <w:jc w:val="center"/>
        <w:rPr>
          <w:rFonts w:ascii="Century Gothic" w:hAnsi="Century Gothic"/>
          <w:b/>
          <w:bCs/>
          <w:sz w:val="24"/>
          <w:szCs w:val="24"/>
          <w:lang w:val="en-US"/>
        </w:rPr>
      </w:pPr>
    </w:p>
    <w:p w14:paraId="23835AB5" w14:textId="013BA9A6" w:rsidR="00254096" w:rsidRDefault="00254096" w:rsidP="00A5361B">
      <w:pPr>
        <w:spacing w:after="0" w:line="360" w:lineRule="auto"/>
        <w:jc w:val="center"/>
        <w:rPr>
          <w:rFonts w:ascii="Century Gothic" w:hAnsi="Century Gothic"/>
          <w:b/>
          <w:bCs/>
          <w:sz w:val="24"/>
          <w:szCs w:val="24"/>
          <w:lang w:val="en-US"/>
        </w:rPr>
      </w:pPr>
    </w:p>
    <w:p w14:paraId="68E7FB40" w14:textId="269EBE10" w:rsidR="00254096" w:rsidRDefault="00254096" w:rsidP="00A5361B">
      <w:pPr>
        <w:spacing w:after="0" w:line="360" w:lineRule="auto"/>
        <w:jc w:val="center"/>
        <w:rPr>
          <w:rFonts w:ascii="Century Gothic" w:hAnsi="Century Gothic"/>
          <w:b/>
          <w:bCs/>
          <w:sz w:val="24"/>
          <w:szCs w:val="24"/>
          <w:lang w:val="en-US"/>
        </w:rPr>
      </w:pPr>
    </w:p>
    <w:p w14:paraId="32EE3BC3" w14:textId="048AB52D" w:rsidR="00254096" w:rsidRDefault="00254096" w:rsidP="00A5361B">
      <w:pPr>
        <w:spacing w:after="0" w:line="360" w:lineRule="auto"/>
        <w:jc w:val="center"/>
        <w:rPr>
          <w:rFonts w:ascii="Century Gothic" w:hAnsi="Century Gothic"/>
          <w:b/>
          <w:bCs/>
          <w:sz w:val="24"/>
          <w:szCs w:val="24"/>
          <w:lang w:val="en-US"/>
        </w:rPr>
      </w:pPr>
    </w:p>
    <w:p w14:paraId="58553033" w14:textId="5726FED9" w:rsidR="00254096" w:rsidRDefault="00254096" w:rsidP="00A5361B">
      <w:pPr>
        <w:spacing w:after="0" w:line="360" w:lineRule="auto"/>
        <w:jc w:val="center"/>
        <w:rPr>
          <w:rFonts w:ascii="Century Gothic" w:hAnsi="Century Gothic"/>
          <w:b/>
          <w:bCs/>
          <w:sz w:val="24"/>
          <w:szCs w:val="24"/>
          <w:lang w:val="en-US"/>
        </w:rPr>
      </w:pPr>
    </w:p>
    <w:p w14:paraId="0E0BC15F" w14:textId="7C5FF9F0" w:rsidR="00254096" w:rsidRDefault="00E6095B" w:rsidP="00A5361B">
      <w:pPr>
        <w:spacing w:after="0" w:line="360" w:lineRule="auto"/>
        <w:jc w:val="center"/>
        <w:rPr>
          <w:rFonts w:ascii="Century Gothic" w:hAnsi="Century Gothic"/>
          <w:b/>
          <w:bCs/>
          <w:sz w:val="24"/>
          <w:szCs w:val="24"/>
          <w:lang w:val="en-US"/>
        </w:rPr>
      </w:pPr>
      <w:r>
        <w:rPr>
          <w:rFonts w:ascii="Century Gothic" w:hAnsi="Century Gothic"/>
          <w:b/>
          <w:bCs/>
          <w:sz w:val="24"/>
          <w:szCs w:val="24"/>
          <w:lang w:val="en-US"/>
        </w:rPr>
        <w:t>V</w:t>
      </w:r>
      <w:r w:rsidR="00EC50D1">
        <w:rPr>
          <w:rFonts w:ascii="Century Gothic" w:hAnsi="Century Gothic"/>
          <w:b/>
          <w:bCs/>
          <w:sz w:val="24"/>
          <w:szCs w:val="24"/>
          <w:lang w:val="en-US"/>
        </w:rPr>
        <w:t>ersion 1</w:t>
      </w:r>
    </w:p>
    <w:p w14:paraId="2938400C" w14:textId="6DFDD09E" w:rsidR="00254096" w:rsidRDefault="00254096" w:rsidP="00A5361B">
      <w:pPr>
        <w:spacing w:after="0" w:line="360" w:lineRule="auto"/>
        <w:jc w:val="center"/>
        <w:rPr>
          <w:rFonts w:ascii="Century Gothic" w:hAnsi="Century Gothic"/>
          <w:b/>
          <w:bCs/>
          <w:sz w:val="24"/>
          <w:szCs w:val="24"/>
          <w:lang w:val="en-US"/>
        </w:rPr>
      </w:pPr>
    </w:p>
    <w:p w14:paraId="3D392972" w14:textId="77777777" w:rsidR="00254096" w:rsidRDefault="00254096" w:rsidP="00A5361B">
      <w:pPr>
        <w:spacing w:after="0" w:line="360" w:lineRule="auto"/>
        <w:jc w:val="center"/>
        <w:rPr>
          <w:rFonts w:ascii="Century Gothic" w:hAnsi="Century Gothic"/>
          <w:b/>
          <w:bCs/>
          <w:sz w:val="24"/>
          <w:szCs w:val="24"/>
          <w:lang w:val="en-US"/>
        </w:rPr>
      </w:pPr>
    </w:p>
    <w:p w14:paraId="1A9FEE6E" w14:textId="77777777" w:rsidR="00254096" w:rsidRPr="003F5EC3" w:rsidRDefault="00254096" w:rsidP="00A5361B">
      <w:pPr>
        <w:spacing w:after="0" w:line="360" w:lineRule="auto"/>
        <w:jc w:val="center"/>
        <w:rPr>
          <w:rFonts w:ascii="Century Gothic" w:hAnsi="Century Gothic"/>
          <w:b/>
          <w:bCs/>
          <w:sz w:val="24"/>
          <w:szCs w:val="24"/>
          <w:lang w:val="en-US"/>
        </w:rPr>
      </w:pPr>
    </w:p>
    <w:p w14:paraId="23CF803B" w14:textId="6B4881FD" w:rsidR="00F21C34" w:rsidRPr="003F5EC3" w:rsidRDefault="00F21C34" w:rsidP="00A5361B">
      <w:pPr>
        <w:spacing w:after="0" w:line="360" w:lineRule="auto"/>
        <w:jc w:val="center"/>
        <w:rPr>
          <w:rFonts w:ascii="Century Gothic" w:hAnsi="Century Gothic"/>
          <w:b/>
          <w:bCs/>
          <w:sz w:val="24"/>
          <w:szCs w:val="24"/>
          <w:lang w:val="en-US"/>
        </w:rPr>
      </w:pPr>
      <w:r w:rsidRPr="003F5EC3">
        <w:rPr>
          <w:rFonts w:ascii="Century Gothic" w:hAnsi="Century Gothic"/>
          <w:b/>
          <w:bCs/>
          <w:sz w:val="24"/>
          <w:szCs w:val="24"/>
          <w:lang w:val="en-US"/>
        </w:rPr>
        <w:t>MARCH 2022</w:t>
      </w:r>
    </w:p>
    <w:p w14:paraId="57AFCA55" w14:textId="0DF20FCD" w:rsidR="00F21C34" w:rsidRPr="00A36067" w:rsidRDefault="00F21C34" w:rsidP="00A5361B">
      <w:pPr>
        <w:spacing w:after="0" w:line="360" w:lineRule="auto"/>
        <w:jc w:val="both"/>
        <w:rPr>
          <w:rFonts w:ascii="Century Gothic" w:hAnsi="Century Gothic"/>
          <w:sz w:val="24"/>
          <w:szCs w:val="24"/>
          <w:lang w:val="en-US"/>
        </w:rPr>
      </w:pPr>
    </w:p>
    <w:p w14:paraId="1A54D4B0" w14:textId="437013AB" w:rsidR="00F21C34" w:rsidRPr="00A36067" w:rsidRDefault="00F21C34" w:rsidP="00A5361B">
      <w:pPr>
        <w:spacing w:line="360" w:lineRule="auto"/>
        <w:jc w:val="both"/>
        <w:rPr>
          <w:rFonts w:ascii="Century Gothic" w:hAnsi="Century Gothic"/>
          <w:sz w:val="24"/>
          <w:szCs w:val="24"/>
          <w:lang w:val="en-US"/>
        </w:rPr>
      </w:pPr>
      <w:r w:rsidRPr="00A36067">
        <w:rPr>
          <w:rFonts w:ascii="Century Gothic" w:hAnsi="Century Gothic"/>
          <w:sz w:val="24"/>
          <w:szCs w:val="24"/>
          <w:lang w:val="en-US"/>
        </w:rPr>
        <w:br w:type="page"/>
      </w:r>
    </w:p>
    <w:p w14:paraId="3DAF55A5" w14:textId="4A00C645" w:rsidR="00F21C34" w:rsidRPr="00A36067" w:rsidRDefault="00A600DA" w:rsidP="00A5361B">
      <w:pPr>
        <w:spacing w:after="0" w:line="360" w:lineRule="auto"/>
        <w:jc w:val="both"/>
        <w:rPr>
          <w:rFonts w:ascii="Century Gothic" w:hAnsi="Century Gothic"/>
          <w:b/>
          <w:bCs/>
          <w:sz w:val="24"/>
          <w:szCs w:val="24"/>
          <w:lang w:val="en-US"/>
        </w:rPr>
      </w:pPr>
      <w:proofErr w:type="spellStart"/>
      <w:r w:rsidRPr="00A36067">
        <w:rPr>
          <w:rFonts w:ascii="Century Gothic" w:hAnsi="Century Gothic"/>
          <w:b/>
          <w:bCs/>
          <w:sz w:val="24"/>
          <w:szCs w:val="24"/>
          <w:lang w:val="en-US"/>
        </w:rPr>
        <w:lastRenderedPageBreak/>
        <w:t>Authorisation</w:t>
      </w:r>
      <w:proofErr w:type="spellEnd"/>
    </w:p>
    <w:p w14:paraId="1AC310F9" w14:textId="1331D1D7" w:rsidR="008227A8" w:rsidRPr="00A36067" w:rsidRDefault="00A600DA" w:rsidP="00A5361B">
      <w:pPr>
        <w:spacing w:after="0" w:line="360" w:lineRule="auto"/>
        <w:jc w:val="both"/>
        <w:rPr>
          <w:rFonts w:ascii="Century Gothic" w:hAnsi="Century Gothic"/>
          <w:sz w:val="24"/>
          <w:szCs w:val="24"/>
          <w:lang w:val="en-US"/>
        </w:rPr>
      </w:pPr>
      <w:r w:rsidRPr="00A36067">
        <w:rPr>
          <w:rFonts w:ascii="Century Gothic" w:hAnsi="Century Gothic"/>
          <w:sz w:val="24"/>
          <w:szCs w:val="24"/>
          <w:lang w:val="en-US"/>
        </w:rPr>
        <w:t xml:space="preserve">The </w:t>
      </w:r>
      <w:r w:rsidR="003C72E9" w:rsidRPr="00A36067">
        <w:rPr>
          <w:rFonts w:ascii="Century Gothic" w:hAnsi="Century Gothic"/>
          <w:sz w:val="24"/>
          <w:szCs w:val="24"/>
          <w:lang w:val="en-US"/>
        </w:rPr>
        <w:t>Financial Reporting Guideline</w:t>
      </w:r>
      <w:r w:rsidR="00732C91" w:rsidRPr="00A36067">
        <w:rPr>
          <w:rFonts w:ascii="Century Gothic" w:hAnsi="Century Gothic"/>
          <w:sz w:val="24"/>
          <w:szCs w:val="24"/>
          <w:lang w:val="en-US"/>
        </w:rPr>
        <w:t xml:space="preserve"> for the Pensions Industry (hereafter referred to as the “Guideline”</w:t>
      </w:r>
      <w:r w:rsidR="003C72E9" w:rsidRPr="00A36067">
        <w:rPr>
          <w:rFonts w:ascii="Century Gothic" w:hAnsi="Century Gothic"/>
          <w:sz w:val="24"/>
          <w:szCs w:val="24"/>
          <w:lang w:val="en-US"/>
        </w:rPr>
        <w:t>) is issued in terms of section 3(1) of the Insurance and Pensions Commission (Issuance of General Guidelines and Standards) Regulations</w:t>
      </w:r>
      <w:r w:rsidR="007E266F" w:rsidRPr="00A36067">
        <w:rPr>
          <w:rFonts w:ascii="Century Gothic" w:hAnsi="Century Gothic"/>
          <w:sz w:val="24"/>
          <w:szCs w:val="24"/>
          <w:lang w:val="en-US"/>
        </w:rPr>
        <w:t>, 2020, published in Statutory Instrument 69 of 2020, which empowers the Commission, whenever it considers it necessary, convenient and in the best interest of pension and provident fund members, to issue general guidelines and standards in r</w:t>
      </w:r>
      <w:r w:rsidR="00F9769C" w:rsidRPr="00A36067">
        <w:rPr>
          <w:rFonts w:ascii="Century Gothic" w:hAnsi="Century Gothic"/>
          <w:sz w:val="24"/>
          <w:szCs w:val="24"/>
          <w:lang w:val="en-US"/>
        </w:rPr>
        <w:t>elation to risk management to be observed by the pension industry.</w:t>
      </w:r>
    </w:p>
    <w:p w14:paraId="794BE59E" w14:textId="77777777" w:rsidR="008227A8" w:rsidRPr="00A36067" w:rsidRDefault="008227A8" w:rsidP="00A5361B">
      <w:pPr>
        <w:spacing w:line="360" w:lineRule="auto"/>
        <w:jc w:val="both"/>
        <w:rPr>
          <w:rFonts w:ascii="Century Gothic" w:hAnsi="Century Gothic"/>
          <w:sz w:val="24"/>
          <w:szCs w:val="24"/>
          <w:lang w:val="en-US"/>
        </w:rPr>
      </w:pPr>
      <w:r w:rsidRPr="00A36067">
        <w:rPr>
          <w:rFonts w:ascii="Century Gothic" w:hAnsi="Century Gothic"/>
          <w:sz w:val="24"/>
          <w:szCs w:val="24"/>
          <w:lang w:val="en-US"/>
        </w:rPr>
        <w:br w:type="page"/>
      </w:r>
    </w:p>
    <w:p w14:paraId="68F4D239" w14:textId="605135A2" w:rsidR="00A600DA" w:rsidRPr="00A36067" w:rsidRDefault="008901D9" w:rsidP="00A5361B">
      <w:pPr>
        <w:pStyle w:val="ListParagraph"/>
        <w:numPr>
          <w:ilvl w:val="0"/>
          <w:numId w:val="2"/>
        </w:numPr>
        <w:spacing w:after="0" w:line="360" w:lineRule="auto"/>
        <w:jc w:val="both"/>
        <w:rPr>
          <w:rFonts w:ascii="Century Gothic" w:hAnsi="Century Gothic"/>
          <w:b/>
          <w:bCs/>
          <w:sz w:val="24"/>
          <w:szCs w:val="24"/>
          <w:lang w:val="en-US"/>
        </w:rPr>
      </w:pPr>
      <w:r w:rsidRPr="00A36067">
        <w:rPr>
          <w:rFonts w:ascii="Century Gothic" w:hAnsi="Century Gothic"/>
          <w:b/>
          <w:bCs/>
          <w:sz w:val="24"/>
          <w:szCs w:val="24"/>
          <w:lang w:val="en-US"/>
        </w:rPr>
        <w:lastRenderedPageBreak/>
        <w:t>Background</w:t>
      </w:r>
    </w:p>
    <w:p w14:paraId="39B64A0F" w14:textId="36084328" w:rsidR="00821456" w:rsidRPr="00A36067" w:rsidRDefault="0037005E" w:rsidP="00A5361B">
      <w:pPr>
        <w:pStyle w:val="ListParagraph"/>
        <w:numPr>
          <w:ilvl w:val="1"/>
          <w:numId w:val="2"/>
        </w:numPr>
        <w:spacing w:after="0" w:line="360" w:lineRule="auto"/>
        <w:jc w:val="both"/>
        <w:rPr>
          <w:rFonts w:ascii="Century Gothic" w:hAnsi="Century Gothic"/>
          <w:sz w:val="24"/>
          <w:szCs w:val="24"/>
          <w:lang w:val="en-US"/>
        </w:rPr>
      </w:pPr>
      <w:r w:rsidRPr="00A36067">
        <w:rPr>
          <w:rFonts w:ascii="Century Gothic" w:hAnsi="Century Gothic"/>
          <w:sz w:val="24"/>
          <w:szCs w:val="24"/>
          <w:lang w:val="en-US"/>
        </w:rPr>
        <w:t xml:space="preserve">In June 2021, the </w:t>
      </w:r>
      <w:r w:rsidR="00A3763B" w:rsidRPr="00A36067">
        <w:rPr>
          <w:rFonts w:ascii="Century Gothic" w:hAnsi="Century Gothic"/>
          <w:sz w:val="24"/>
          <w:szCs w:val="24"/>
          <w:lang w:val="en-US"/>
        </w:rPr>
        <w:t>Insurance and Pensions C</w:t>
      </w:r>
      <w:r w:rsidRPr="00A36067">
        <w:rPr>
          <w:rFonts w:ascii="Century Gothic" w:hAnsi="Century Gothic"/>
          <w:sz w:val="24"/>
          <w:szCs w:val="24"/>
          <w:lang w:val="en-US"/>
        </w:rPr>
        <w:t>ommission</w:t>
      </w:r>
      <w:r w:rsidR="00D51B9C" w:rsidRPr="00A36067">
        <w:rPr>
          <w:rFonts w:ascii="Century Gothic" w:hAnsi="Century Gothic"/>
          <w:sz w:val="24"/>
          <w:szCs w:val="24"/>
          <w:lang w:val="en-US"/>
        </w:rPr>
        <w:t xml:space="preserve"> (IPEC)</w:t>
      </w:r>
      <w:r w:rsidRPr="00A36067">
        <w:rPr>
          <w:rFonts w:ascii="Century Gothic" w:hAnsi="Century Gothic"/>
          <w:sz w:val="24"/>
          <w:szCs w:val="24"/>
          <w:lang w:val="en-US"/>
        </w:rPr>
        <w:t xml:space="preserve"> issued revised templates to be adopted </w:t>
      </w:r>
      <w:r w:rsidR="00552147" w:rsidRPr="00A36067">
        <w:rPr>
          <w:rFonts w:ascii="Century Gothic" w:hAnsi="Century Gothic"/>
          <w:sz w:val="24"/>
          <w:szCs w:val="24"/>
          <w:lang w:val="en-US"/>
        </w:rPr>
        <w:t xml:space="preserve">by </w:t>
      </w:r>
      <w:r w:rsidR="009A74E7">
        <w:rPr>
          <w:rFonts w:ascii="Century Gothic" w:hAnsi="Century Gothic"/>
          <w:sz w:val="24"/>
          <w:szCs w:val="24"/>
          <w:lang w:val="en-US"/>
        </w:rPr>
        <w:t>P</w:t>
      </w:r>
      <w:r w:rsidR="00552147" w:rsidRPr="00A36067">
        <w:rPr>
          <w:rFonts w:ascii="Century Gothic" w:hAnsi="Century Gothic"/>
          <w:sz w:val="24"/>
          <w:szCs w:val="24"/>
          <w:lang w:val="en-US"/>
        </w:rPr>
        <w:t xml:space="preserve">ension and </w:t>
      </w:r>
      <w:r w:rsidR="009A74E7">
        <w:rPr>
          <w:rFonts w:ascii="Century Gothic" w:hAnsi="Century Gothic"/>
          <w:sz w:val="24"/>
          <w:szCs w:val="24"/>
          <w:lang w:val="en-US"/>
        </w:rPr>
        <w:t>P</w:t>
      </w:r>
      <w:r w:rsidR="00552147" w:rsidRPr="00A36067">
        <w:rPr>
          <w:rFonts w:ascii="Century Gothic" w:hAnsi="Century Gothic"/>
          <w:sz w:val="24"/>
          <w:szCs w:val="24"/>
          <w:lang w:val="en-US"/>
        </w:rPr>
        <w:t xml:space="preserve">rovident </w:t>
      </w:r>
      <w:r w:rsidR="009A74E7">
        <w:rPr>
          <w:rFonts w:ascii="Century Gothic" w:hAnsi="Century Gothic"/>
          <w:sz w:val="24"/>
          <w:szCs w:val="24"/>
          <w:lang w:val="en-US"/>
        </w:rPr>
        <w:t>F</w:t>
      </w:r>
      <w:r w:rsidR="00552147" w:rsidRPr="00A36067">
        <w:rPr>
          <w:rFonts w:ascii="Century Gothic" w:hAnsi="Century Gothic"/>
          <w:sz w:val="24"/>
          <w:szCs w:val="24"/>
          <w:lang w:val="en-US"/>
        </w:rPr>
        <w:t xml:space="preserve">unds </w:t>
      </w:r>
      <w:r w:rsidR="00A06922" w:rsidRPr="00A36067">
        <w:rPr>
          <w:rFonts w:ascii="Century Gothic" w:hAnsi="Century Gothic"/>
          <w:sz w:val="24"/>
          <w:szCs w:val="24"/>
          <w:lang w:val="en-US"/>
        </w:rPr>
        <w:t>in line with</w:t>
      </w:r>
      <w:r w:rsidR="00C86D91" w:rsidRPr="00A36067">
        <w:rPr>
          <w:rFonts w:ascii="Century Gothic" w:hAnsi="Century Gothic"/>
          <w:sz w:val="24"/>
          <w:szCs w:val="24"/>
          <w:lang w:val="en-US"/>
        </w:rPr>
        <w:t xml:space="preserve"> </w:t>
      </w:r>
      <w:r w:rsidR="00D12D0C">
        <w:rPr>
          <w:rFonts w:ascii="Century Gothic" w:hAnsi="Century Gothic"/>
          <w:sz w:val="24"/>
          <w:szCs w:val="24"/>
          <w:lang w:val="en-US"/>
        </w:rPr>
        <w:t>International Financial Reporting Standards (IFRS)</w:t>
      </w:r>
    </w:p>
    <w:p w14:paraId="425CD695" w14:textId="561B7BE3" w:rsidR="00C86D91" w:rsidRPr="00A36067" w:rsidRDefault="00C86D91" w:rsidP="00A5361B">
      <w:pPr>
        <w:pStyle w:val="ListParagraph"/>
        <w:numPr>
          <w:ilvl w:val="1"/>
          <w:numId w:val="2"/>
        </w:numPr>
        <w:spacing w:after="0" w:line="360" w:lineRule="auto"/>
        <w:jc w:val="both"/>
        <w:rPr>
          <w:rFonts w:ascii="Century Gothic" w:hAnsi="Century Gothic"/>
          <w:sz w:val="24"/>
          <w:szCs w:val="24"/>
          <w:lang w:val="en-US"/>
        </w:rPr>
      </w:pPr>
      <w:r w:rsidRPr="00A36067">
        <w:rPr>
          <w:rFonts w:ascii="Century Gothic" w:hAnsi="Century Gothic"/>
          <w:sz w:val="24"/>
          <w:szCs w:val="24"/>
          <w:lang w:val="en-US"/>
        </w:rPr>
        <w:t xml:space="preserve">Following </w:t>
      </w:r>
      <w:r w:rsidR="00D17EF4" w:rsidRPr="00A36067">
        <w:rPr>
          <w:rFonts w:ascii="Century Gothic" w:hAnsi="Century Gothic"/>
          <w:sz w:val="24"/>
          <w:szCs w:val="24"/>
          <w:lang w:val="en-US"/>
        </w:rPr>
        <w:t>feedback from the industry about the reporting requirements becoming onerous</w:t>
      </w:r>
      <w:r w:rsidR="009D1EBB" w:rsidRPr="00A36067">
        <w:rPr>
          <w:rFonts w:ascii="Century Gothic" w:hAnsi="Century Gothic"/>
          <w:sz w:val="24"/>
          <w:szCs w:val="24"/>
          <w:lang w:val="en-US"/>
        </w:rPr>
        <w:t>, the Commission has</w:t>
      </w:r>
      <w:r w:rsidR="008F51B3" w:rsidRPr="00A36067">
        <w:rPr>
          <w:rFonts w:ascii="Century Gothic" w:hAnsi="Century Gothic"/>
          <w:sz w:val="24"/>
          <w:szCs w:val="24"/>
          <w:lang w:val="en-US"/>
        </w:rPr>
        <w:t xml:space="preserve"> </w:t>
      </w:r>
      <w:r w:rsidR="00294D3F" w:rsidRPr="00A36067">
        <w:rPr>
          <w:rFonts w:ascii="Century Gothic" w:hAnsi="Century Gothic"/>
          <w:sz w:val="24"/>
          <w:szCs w:val="24"/>
          <w:lang w:val="en-US"/>
        </w:rPr>
        <w:t>found it necessary to revise the reporting requirements</w:t>
      </w:r>
      <w:r w:rsidR="00C42AF8" w:rsidRPr="00A36067">
        <w:rPr>
          <w:rFonts w:ascii="Century Gothic" w:hAnsi="Century Gothic"/>
          <w:sz w:val="24"/>
          <w:szCs w:val="24"/>
          <w:lang w:val="en-US"/>
        </w:rPr>
        <w:t>.</w:t>
      </w:r>
    </w:p>
    <w:p w14:paraId="2526EB3E" w14:textId="1D37572F" w:rsidR="00294D3F" w:rsidRPr="00A36067" w:rsidRDefault="00A13C1A" w:rsidP="00A5361B">
      <w:pPr>
        <w:pStyle w:val="ListParagraph"/>
        <w:numPr>
          <w:ilvl w:val="0"/>
          <w:numId w:val="2"/>
        </w:numPr>
        <w:spacing w:after="0" w:line="360" w:lineRule="auto"/>
        <w:jc w:val="both"/>
        <w:rPr>
          <w:rFonts w:ascii="Century Gothic" w:hAnsi="Century Gothic"/>
          <w:b/>
          <w:bCs/>
          <w:sz w:val="24"/>
          <w:szCs w:val="24"/>
          <w:lang w:val="en-US"/>
        </w:rPr>
      </w:pPr>
      <w:r w:rsidRPr="00A36067">
        <w:rPr>
          <w:rFonts w:ascii="Century Gothic" w:hAnsi="Century Gothic"/>
          <w:b/>
          <w:bCs/>
          <w:sz w:val="24"/>
          <w:szCs w:val="24"/>
          <w:lang w:val="en-US"/>
        </w:rPr>
        <w:t>Objectives of the Guideline</w:t>
      </w:r>
    </w:p>
    <w:p w14:paraId="448E9222" w14:textId="7C4B04C9" w:rsidR="00136F2E" w:rsidRPr="00A36067" w:rsidRDefault="00A13C1A" w:rsidP="00A5361B">
      <w:pPr>
        <w:pStyle w:val="ListParagraph"/>
        <w:numPr>
          <w:ilvl w:val="1"/>
          <w:numId w:val="2"/>
        </w:numPr>
        <w:spacing w:after="0" w:line="360" w:lineRule="auto"/>
        <w:jc w:val="both"/>
        <w:rPr>
          <w:rFonts w:ascii="Century Gothic" w:hAnsi="Century Gothic"/>
          <w:sz w:val="24"/>
          <w:szCs w:val="24"/>
          <w:lang w:val="en-US"/>
        </w:rPr>
      </w:pPr>
      <w:r w:rsidRPr="00A36067">
        <w:rPr>
          <w:rFonts w:ascii="Century Gothic" w:hAnsi="Century Gothic"/>
          <w:sz w:val="24"/>
          <w:szCs w:val="24"/>
          <w:lang w:val="en-US"/>
        </w:rPr>
        <w:t xml:space="preserve">The objective of the Guideline is to guide pension </w:t>
      </w:r>
      <w:r w:rsidR="00436B9A">
        <w:rPr>
          <w:rFonts w:ascii="Century Gothic" w:hAnsi="Century Gothic"/>
          <w:sz w:val="24"/>
          <w:szCs w:val="24"/>
          <w:lang w:val="en-US"/>
        </w:rPr>
        <w:t xml:space="preserve">and provident funds </w:t>
      </w:r>
      <w:r w:rsidRPr="00A36067">
        <w:rPr>
          <w:rFonts w:ascii="Century Gothic" w:hAnsi="Century Gothic"/>
          <w:sz w:val="24"/>
          <w:szCs w:val="24"/>
          <w:lang w:val="en-US"/>
        </w:rPr>
        <w:t xml:space="preserve">industry on </w:t>
      </w:r>
      <w:r w:rsidR="00136F2E" w:rsidRPr="00A36067">
        <w:rPr>
          <w:rFonts w:ascii="Century Gothic" w:hAnsi="Century Gothic"/>
          <w:sz w:val="24"/>
          <w:szCs w:val="24"/>
          <w:lang w:val="en-US"/>
        </w:rPr>
        <w:t>annual reporting requirements by:</w:t>
      </w:r>
    </w:p>
    <w:p w14:paraId="12E80A67" w14:textId="347CE25B" w:rsidR="00813180" w:rsidRPr="00A36067" w:rsidRDefault="00813180" w:rsidP="00A5361B">
      <w:pPr>
        <w:pStyle w:val="ListParagraph"/>
        <w:numPr>
          <w:ilvl w:val="2"/>
          <w:numId w:val="2"/>
        </w:numPr>
        <w:spacing w:after="0" w:line="360" w:lineRule="auto"/>
        <w:jc w:val="both"/>
        <w:rPr>
          <w:rFonts w:ascii="Century Gothic" w:hAnsi="Century Gothic"/>
          <w:sz w:val="24"/>
          <w:szCs w:val="24"/>
          <w:lang w:val="en-US"/>
        </w:rPr>
      </w:pPr>
      <w:r w:rsidRPr="00A36067">
        <w:rPr>
          <w:rFonts w:ascii="Century Gothic" w:hAnsi="Century Gothic"/>
          <w:sz w:val="24"/>
          <w:szCs w:val="24"/>
          <w:lang w:val="en-US"/>
        </w:rPr>
        <w:t>Ali</w:t>
      </w:r>
      <w:r w:rsidR="005B22E4" w:rsidRPr="00A36067">
        <w:rPr>
          <w:rFonts w:ascii="Century Gothic" w:hAnsi="Century Gothic"/>
          <w:sz w:val="24"/>
          <w:szCs w:val="24"/>
          <w:lang w:val="en-US"/>
        </w:rPr>
        <w:t>gning the reporting requirements to the Gu</w:t>
      </w:r>
      <w:r w:rsidR="00087DB2" w:rsidRPr="00A36067">
        <w:rPr>
          <w:rFonts w:ascii="Century Gothic" w:hAnsi="Century Gothic"/>
          <w:sz w:val="24"/>
          <w:szCs w:val="24"/>
          <w:lang w:val="en-US"/>
        </w:rPr>
        <w:t>idance Paper</w:t>
      </w:r>
      <w:r w:rsidR="00862C14">
        <w:rPr>
          <w:rFonts w:ascii="Century Gothic" w:hAnsi="Century Gothic"/>
          <w:sz w:val="24"/>
          <w:szCs w:val="24"/>
          <w:lang w:val="en-US"/>
        </w:rPr>
        <w:t>.</w:t>
      </w:r>
    </w:p>
    <w:p w14:paraId="3933C2AF" w14:textId="196AD01C" w:rsidR="00087DB2" w:rsidRPr="00A36067" w:rsidRDefault="00433EA0" w:rsidP="00A5361B">
      <w:pPr>
        <w:pStyle w:val="ListParagraph"/>
        <w:numPr>
          <w:ilvl w:val="2"/>
          <w:numId w:val="2"/>
        </w:numPr>
        <w:spacing w:after="0" w:line="360" w:lineRule="auto"/>
        <w:jc w:val="both"/>
        <w:rPr>
          <w:rFonts w:ascii="Century Gothic" w:hAnsi="Century Gothic"/>
          <w:sz w:val="24"/>
          <w:szCs w:val="24"/>
          <w:lang w:val="en-US"/>
        </w:rPr>
      </w:pPr>
      <w:r w:rsidRPr="00A36067">
        <w:rPr>
          <w:rFonts w:ascii="Century Gothic" w:hAnsi="Century Gothic"/>
          <w:sz w:val="24"/>
          <w:szCs w:val="24"/>
          <w:lang w:val="en-US"/>
        </w:rPr>
        <w:t xml:space="preserve">Aligning reporting requirements to </w:t>
      </w:r>
      <w:r w:rsidR="00D12D0C">
        <w:rPr>
          <w:rFonts w:ascii="Century Gothic" w:hAnsi="Century Gothic"/>
          <w:sz w:val="24"/>
          <w:szCs w:val="24"/>
          <w:lang w:val="en-US"/>
        </w:rPr>
        <w:t xml:space="preserve">IAS 26 </w:t>
      </w:r>
      <w:r w:rsidR="000E26AE">
        <w:rPr>
          <w:rFonts w:ascii="Century Gothic" w:hAnsi="Century Gothic"/>
          <w:sz w:val="24"/>
          <w:szCs w:val="24"/>
          <w:lang w:val="en-US"/>
        </w:rPr>
        <w:t xml:space="preserve">– Accounting and Reporting by Retirement Benefit </w:t>
      </w:r>
      <w:r w:rsidR="005C447E">
        <w:rPr>
          <w:rFonts w:ascii="Century Gothic" w:hAnsi="Century Gothic"/>
          <w:sz w:val="24"/>
          <w:szCs w:val="24"/>
          <w:lang w:val="en-US"/>
        </w:rPr>
        <w:t>Plans.</w:t>
      </w:r>
    </w:p>
    <w:p w14:paraId="7CC2B85B" w14:textId="70C3D023" w:rsidR="00842E31" w:rsidRPr="00A36067" w:rsidRDefault="00842E31" w:rsidP="00A5361B">
      <w:pPr>
        <w:pStyle w:val="ListParagraph"/>
        <w:numPr>
          <w:ilvl w:val="2"/>
          <w:numId w:val="2"/>
        </w:numPr>
        <w:spacing w:after="0" w:line="360" w:lineRule="auto"/>
        <w:jc w:val="both"/>
        <w:rPr>
          <w:rFonts w:ascii="Century Gothic" w:hAnsi="Century Gothic"/>
          <w:sz w:val="24"/>
          <w:szCs w:val="24"/>
          <w:lang w:val="en-US"/>
        </w:rPr>
      </w:pPr>
      <w:r w:rsidRPr="00A36067">
        <w:rPr>
          <w:rFonts w:ascii="Century Gothic" w:hAnsi="Century Gothic"/>
          <w:sz w:val="24"/>
          <w:szCs w:val="24"/>
          <w:lang w:val="en-US"/>
        </w:rPr>
        <w:t xml:space="preserve">Aligning the reporting requirements to the disclosure requirements </w:t>
      </w:r>
      <w:r w:rsidR="00F22CCD" w:rsidRPr="00A36067">
        <w:rPr>
          <w:rFonts w:ascii="Century Gothic" w:hAnsi="Century Gothic"/>
          <w:sz w:val="24"/>
          <w:szCs w:val="24"/>
          <w:lang w:val="en-US"/>
        </w:rPr>
        <w:t>as highlighted in other regulations issued by the Commission.</w:t>
      </w:r>
    </w:p>
    <w:p w14:paraId="410D0A7F" w14:textId="64C4E1AD" w:rsidR="00362236" w:rsidRPr="00A36067" w:rsidRDefault="00225AC4" w:rsidP="00A5361B">
      <w:pPr>
        <w:pStyle w:val="ListParagraph"/>
        <w:numPr>
          <w:ilvl w:val="0"/>
          <w:numId w:val="2"/>
        </w:numPr>
        <w:spacing w:after="0" w:line="360" w:lineRule="auto"/>
        <w:jc w:val="both"/>
        <w:rPr>
          <w:rFonts w:ascii="Century Gothic" w:hAnsi="Century Gothic"/>
          <w:b/>
          <w:bCs/>
          <w:sz w:val="24"/>
          <w:szCs w:val="24"/>
          <w:lang w:val="en-US"/>
        </w:rPr>
      </w:pPr>
      <w:r w:rsidRPr="00A36067">
        <w:rPr>
          <w:rFonts w:ascii="Century Gothic" w:hAnsi="Century Gothic"/>
          <w:b/>
          <w:bCs/>
          <w:sz w:val="24"/>
          <w:szCs w:val="24"/>
          <w:lang w:val="en-US"/>
        </w:rPr>
        <w:t>Scope and Effective Date</w:t>
      </w:r>
    </w:p>
    <w:p w14:paraId="701284BC" w14:textId="2EB8CAA3" w:rsidR="00225AC4" w:rsidRPr="00A36067" w:rsidRDefault="00F77EB2" w:rsidP="00A5361B">
      <w:pPr>
        <w:pStyle w:val="ListParagraph"/>
        <w:numPr>
          <w:ilvl w:val="1"/>
          <w:numId w:val="2"/>
        </w:numPr>
        <w:spacing w:after="0" w:line="360" w:lineRule="auto"/>
        <w:jc w:val="both"/>
        <w:rPr>
          <w:rFonts w:ascii="Century Gothic" w:hAnsi="Century Gothic"/>
          <w:sz w:val="24"/>
          <w:szCs w:val="24"/>
          <w:lang w:val="en-US"/>
        </w:rPr>
      </w:pPr>
      <w:r w:rsidRPr="00A36067">
        <w:rPr>
          <w:rFonts w:ascii="Century Gothic" w:hAnsi="Century Gothic"/>
          <w:sz w:val="24"/>
          <w:szCs w:val="24"/>
          <w:lang w:val="en-US"/>
        </w:rPr>
        <w:t>The Guideline shall be applicable to all pension and provident funds</w:t>
      </w:r>
      <w:r w:rsidR="00996A02" w:rsidRPr="00A36067">
        <w:rPr>
          <w:rFonts w:ascii="Century Gothic" w:hAnsi="Century Gothic"/>
          <w:sz w:val="24"/>
          <w:szCs w:val="24"/>
          <w:lang w:val="en-US"/>
        </w:rPr>
        <w:t>. It shall be read with all other legislation pertaining to insurance and pension fund activities carried out in Zimbabwe, including Circulars and other directives issued by the Commission.</w:t>
      </w:r>
    </w:p>
    <w:p w14:paraId="02428F82" w14:textId="62952852" w:rsidR="00996A02" w:rsidRDefault="007072B7" w:rsidP="00A5361B">
      <w:pPr>
        <w:pStyle w:val="ListParagraph"/>
        <w:numPr>
          <w:ilvl w:val="1"/>
          <w:numId w:val="2"/>
        </w:numPr>
        <w:spacing w:after="0" w:line="360" w:lineRule="auto"/>
        <w:jc w:val="both"/>
        <w:rPr>
          <w:rFonts w:ascii="Century Gothic" w:hAnsi="Century Gothic"/>
          <w:sz w:val="24"/>
          <w:szCs w:val="24"/>
          <w:lang w:val="en-US"/>
        </w:rPr>
      </w:pPr>
      <w:r w:rsidRPr="00A36067">
        <w:rPr>
          <w:rFonts w:ascii="Century Gothic" w:hAnsi="Century Gothic"/>
          <w:sz w:val="24"/>
          <w:szCs w:val="24"/>
          <w:lang w:val="en-US"/>
        </w:rPr>
        <w:t xml:space="preserve">The Guideline becomes operational from annual </w:t>
      </w:r>
      <w:r w:rsidR="00265604">
        <w:rPr>
          <w:rFonts w:ascii="Century Gothic" w:hAnsi="Century Gothic"/>
          <w:sz w:val="24"/>
          <w:szCs w:val="24"/>
          <w:lang w:val="en-US"/>
        </w:rPr>
        <w:t>audited financial statements</w:t>
      </w:r>
      <w:r w:rsidRPr="00A36067">
        <w:rPr>
          <w:rFonts w:ascii="Century Gothic" w:hAnsi="Century Gothic"/>
          <w:sz w:val="24"/>
          <w:szCs w:val="24"/>
          <w:lang w:val="en-US"/>
        </w:rPr>
        <w:t xml:space="preserve"> for the financial year ended</w:t>
      </w:r>
      <w:r w:rsidR="006741EE" w:rsidRPr="00A36067">
        <w:rPr>
          <w:rFonts w:ascii="Century Gothic" w:hAnsi="Century Gothic"/>
          <w:sz w:val="24"/>
          <w:szCs w:val="24"/>
          <w:lang w:val="en-US"/>
        </w:rPr>
        <w:t xml:space="preserve"> 31 December 202</w:t>
      </w:r>
      <w:r w:rsidR="00862C14">
        <w:rPr>
          <w:rFonts w:ascii="Century Gothic" w:hAnsi="Century Gothic"/>
          <w:sz w:val="24"/>
          <w:szCs w:val="24"/>
          <w:lang w:val="en-US"/>
        </w:rPr>
        <w:t>2</w:t>
      </w:r>
      <w:r w:rsidR="006741EE" w:rsidRPr="00A36067">
        <w:rPr>
          <w:rFonts w:ascii="Century Gothic" w:hAnsi="Century Gothic"/>
          <w:sz w:val="24"/>
          <w:szCs w:val="24"/>
          <w:lang w:val="en-US"/>
        </w:rPr>
        <w:t>.</w:t>
      </w:r>
    </w:p>
    <w:p w14:paraId="0F38BDC4" w14:textId="2D192521" w:rsidR="000032CF" w:rsidRPr="00A36067" w:rsidRDefault="000032CF" w:rsidP="00A5361B">
      <w:pPr>
        <w:pStyle w:val="ListParagraph"/>
        <w:numPr>
          <w:ilvl w:val="1"/>
          <w:numId w:val="2"/>
        </w:numPr>
        <w:spacing w:after="0" w:line="360" w:lineRule="auto"/>
        <w:jc w:val="both"/>
        <w:rPr>
          <w:rFonts w:ascii="Century Gothic" w:hAnsi="Century Gothic"/>
          <w:sz w:val="24"/>
          <w:szCs w:val="24"/>
          <w:lang w:val="en-US"/>
        </w:rPr>
      </w:pPr>
      <w:r>
        <w:rPr>
          <w:rFonts w:ascii="Century Gothic" w:hAnsi="Century Gothic"/>
          <w:sz w:val="24"/>
          <w:szCs w:val="24"/>
          <w:lang w:val="en-US"/>
        </w:rPr>
        <w:t>Comparative</w:t>
      </w:r>
      <w:r w:rsidR="00ED2E1C">
        <w:rPr>
          <w:rFonts w:ascii="Century Gothic" w:hAnsi="Century Gothic"/>
          <w:sz w:val="24"/>
          <w:szCs w:val="24"/>
          <w:lang w:val="en-US"/>
        </w:rPr>
        <w:t xml:space="preserve"> financial statements</w:t>
      </w:r>
      <w:r>
        <w:rPr>
          <w:rFonts w:ascii="Century Gothic" w:hAnsi="Century Gothic"/>
          <w:sz w:val="24"/>
          <w:szCs w:val="24"/>
          <w:lang w:val="en-US"/>
        </w:rPr>
        <w:t xml:space="preserve"> should be prepared in line with the requirements of this guideline</w:t>
      </w:r>
      <w:r w:rsidR="00ED2E1C">
        <w:rPr>
          <w:rFonts w:ascii="Century Gothic" w:hAnsi="Century Gothic"/>
          <w:sz w:val="24"/>
          <w:szCs w:val="24"/>
          <w:lang w:val="en-US"/>
        </w:rPr>
        <w:t>.</w:t>
      </w:r>
    </w:p>
    <w:p w14:paraId="3488C8A3" w14:textId="3BE5CAC1" w:rsidR="006741EE" w:rsidRDefault="006741EE" w:rsidP="00A5361B">
      <w:pPr>
        <w:pStyle w:val="ListParagraph"/>
        <w:numPr>
          <w:ilvl w:val="1"/>
          <w:numId w:val="2"/>
        </w:numPr>
        <w:spacing w:after="0" w:line="360" w:lineRule="auto"/>
        <w:jc w:val="both"/>
        <w:rPr>
          <w:rFonts w:ascii="Century Gothic" w:hAnsi="Century Gothic"/>
          <w:sz w:val="24"/>
          <w:szCs w:val="24"/>
          <w:lang w:val="en-US"/>
        </w:rPr>
      </w:pPr>
      <w:r w:rsidRPr="00A36067">
        <w:rPr>
          <w:rFonts w:ascii="Century Gothic" w:hAnsi="Century Gothic"/>
          <w:sz w:val="24"/>
          <w:szCs w:val="24"/>
          <w:lang w:val="en-US"/>
        </w:rPr>
        <w:t>The Commission reserves the right to amend this Guideline from time to time</w:t>
      </w:r>
      <w:r w:rsidR="00044892">
        <w:rPr>
          <w:rFonts w:ascii="Century Gothic" w:hAnsi="Century Gothic"/>
          <w:sz w:val="24"/>
          <w:szCs w:val="24"/>
          <w:lang w:val="en-US"/>
        </w:rPr>
        <w:t xml:space="preserve"> in line with changes in the legal and regulatory framework</w:t>
      </w:r>
      <w:r w:rsidRPr="00A36067">
        <w:rPr>
          <w:rFonts w:ascii="Century Gothic" w:hAnsi="Century Gothic"/>
          <w:sz w:val="24"/>
          <w:szCs w:val="24"/>
          <w:lang w:val="en-US"/>
        </w:rPr>
        <w:t>.</w:t>
      </w:r>
    </w:p>
    <w:p w14:paraId="79A01E0F" w14:textId="77777777" w:rsidR="00FD2A7D" w:rsidRPr="00A36067" w:rsidRDefault="00FD2A7D" w:rsidP="00A5361B">
      <w:pPr>
        <w:pStyle w:val="ListParagraph"/>
        <w:spacing w:after="0" w:line="360" w:lineRule="auto"/>
        <w:ind w:left="792"/>
        <w:jc w:val="both"/>
        <w:rPr>
          <w:rFonts w:ascii="Century Gothic" w:hAnsi="Century Gothic"/>
          <w:sz w:val="24"/>
          <w:szCs w:val="24"/>
          <w:lang w:val="en-US"/>
        </w:rPr>
      </w:pPr>
    </w:p>
    <w:p w14:paraId="376D5C60" w14:textId="48D07609" w:rsidR="003C1C28" w:rsidRPr="00A36067" w:rsidRDefault="00FC1A2F" w:rsidP="00A5361B">
      <w:pPr>
        <w:pStyle w:val="ListParagraph"/>
        <w:numPr>
          <w:ilvl w:val="0"/>
          <w:numId w:val="2"/>
        </w:numPr>
        <w:spacing w:after="0" w:line="360" w:lineRule="auto"/>
        <w:jc w:val="both"/>
        <w:rPr>
          <w:rFonts w:ascii="Century Gothic" w:hAnsi="Century Gothic"/>
          <w:b/>
          <w:bCs/>
          <w:sz w:val="24"/>
          <w:szCs w:val="24"/>
          <w:lang w:val="en-US"/>
        </w:rPr>
      </w:pPr>
      <w:r w:rsidRPr="00A36067">
        <w:rPr>
          <w:rFonts w:ascii="Century Gothic" w:hAnsi="Century Gothic"/>
          <w:b/>
          <w:bCs/>
          <w:sz w:val="24"/>
          <w:szCs w:val="24"/>
          <w:lang w:val="en-US"/>
        </w:rPr>
        <w:t xml:space="preserve">Financial Statements to be </w:t>
      </w:r>
      <w:r w:rsidR="00FD2A7D">
        <w:rPr>
          <w:rFonts w:ascii="Century Gothic" w:hAnsi="Century Gothic"/>
          <w:b/>
          <w:bCs/>
          <w:sz w:val="24"/>
          <w:szCs w:val="24"/>
          <w:lang w:val="en-US"/>
        </w:rPr>
        <w:t>P</w:t>
      </w:r>
      <w:r w:rsidRPr="00A36067">
        <w:rPr>
          <w:rFonts w:ascii="Century Gothic" w:hAnsi="Century Gothic"/>
          <w:b/>
          <w:bCs/>
          <w:sz w:val="24"/>
          <w:szCs w:val="24"/>
          <w:lang w:val="en-US"/>
        </w:rPr>
        <w:t>roduced</w:t>
      </w:r>
    </w:p>
    <w:p w14:paraId="15D15116" w14:textId="3C09C6DE" w:rsidR="00611351" w:rsidRPr="00A36067" w:rsidRDefault="00611351" w:rsidP="00A5361B">
      <w:pPr>
        <w:pStyle w:val="ListParagraph"/>
        <w:numPr>
          <w:ilvl w:val="1"/>
          <w:numId w:val="2"/>
        </w:numPr>
        <w:spacing w:after="0" w:line="360" w:lineRule="auto"/>
        <w:jc w:val="both"/>
        <w:rPr>
          <w:rFonts w:ascii="Century Gothic" w:hAnsi="Century Gothic"/>
          <w:sz w:val="24"/>
          <w:szCs w:val="24"/>
          <w:lang w:val="en-US"/>
        </w:rPr>
      </w:pPr>
      <w:r w:rsidRPr="00A36067">
        <w:rPr>
          <w:rFonts w:ascii="Century Gothic" w:hAnsi="Century Gothic"/>
          <w:sz w:val="24"/>
          <w:szCs w:val="24"/>
          <w:lang w:val="en-US"/>
        </w:rPr>
        <w:t xml:space="preserve">The </w:t>
      </w:r>
      <w:r w:rsidR="00455999" w:rsidRPr="00A36067">
        <w:rPr>
          <w:rFonts w:ascii="Century Gothic" w:hAnsi="Century Gothic"/>
          <w:sz w:val="24"/>
          <w:szCs w:val="24"/>
          <w:lang w:val="en-US"/>
        </w:rPr>
        <w:t>Audited Financial Statements</w:t>
      </w:r>
      <w:r w:rsidR="003E50DC">
        <w:rPr>
          <w:rFonts w:ascii="Century Gothic" w:hAnsi="Century Gothic"/>
          <w:sz w:val="24"/>
          <w:szCs w:val="24"/>
          <w:lang w:val="en-US"/>
        </w:rPr>
        <w:t xml:space="preserve"> should include the following</w:t>
      </w:r>
      <w:r w:rsidRPr="00A36067">
        <w:rPr>
          <w:rFonts w:ascii="Century Gothic" w:hAnsi="Century Gothic"/>
          <w:sz w:val="24"/>
          <w:szCs w:val="24"/>
          <w:lang w:val="en-US"/>
        </w:rPr>
        <w:t>:</w:t>
      </w:r>
    </w:p>
    <w:p w14:paraId="757ACA2A" w14:textId="31A61653" w:rsidR="007A50EC" w:rsidRPr="00A36067" w:rsidRDefault="00D06ACB" w:rsidP="00A5361B">
      <w:pPr>
        <w:pStyle w:val="ListParagraph"/>
        <w:numPr>
          <w:ilvl w:val="2"/>
          <w:numId w:val="2"/>
        </w:numPr>
        <w:spacing w:after="0" w:line="360" w:lineRule="auto"/>
        <w:jc w:val="both"/>
        <w:rPr>
          <w:rFonts w:ascii="Century Gothic" w:hAnsi="Century Gothic"/>
          <w:sz w:val="24"/>
          <w:szCs w:val="24"/>
          <w:lang w:val="en-US"/>
        </w:rPr>
      </w:pPr>
      <w:r>
        <w:rPr>
          <w:rFonts w:ascii="Century Gothic" w:hAnsi="Century Gothic"/>
          <w:sz w:val="24"/>
          <w:szCs w:val="24"/>
          <w:lang w:val="en-US"/>
        </w:rPr>
        <w:t>Statement of Net Assets Available for Benefits</w:t>
      </w:r>
      <w:r w:rsidR="00E9420D">
        <w:rPr>
          <w:rFonts w:ascii="Century Gothic" w:hAnsi="Century Gothic"/>
          <w:sz w:val="24"/>
          <w:szCs w:val="24"/>
          <w:lang w:val="en-US"/>
        </w:rPr>
        <w:t xml:space="preserve"> / Statement of Financial Position</w:t>
      </w:r>
      <w:r w:rsidR="00C35665">
        <w:rPr>
          <w:rFonts w:ascii="Century Gothic" w:hAnsi="Century Gothic"/>
          <w:sz w:val="24"/>
          <w:szCs w:val="24"/>
          <w:lang w:val="en-US"/>
        </w:rPr>
        <w:t>.</w:t>
      </w:r>
    </w:p>
    <w:p w14:paraId="640D4525" w14:textId="26D8DF40" w:rsidR="0090248F" w:rsidRDefault="007A50EC" w:rsidP="00A5361B">
      <w:pPr>
        <w:pStyle w:val="ListParagraph"/>
        <w:numPr>
          <w:ilvl w:val="2"/>
          <w:numId w:val="2"/>
        </w:numPr>
        <w:spacing w:after="0" w:line="360" w:lineRule="auto"/>
        <w:jc w:val="both"/>
        <w:rPr>
          <w:rFonts w:ascii="Century Gothic" w:hAnsi="Century Gothic"/>
          <w:sz w:val="24"/>
          <w:szCs w:val="24"/>
          <w:lang w:val="en-US"/>
        </w:rPr>
      </w:pPr>
      <w:r w:rsidRPr="0090248F">
        <w:rPr>
          <w:rFonts w:ascii="Century Gothic" w:hAnsi="Century Gothic"/>
          <w:sz w:val="24"/>
          <w:szCs w:val="24"/>
          <w:lang w:val="en-US"/>
        </w:rPr>
        <w:lastRenderedPageBreak/>
        <w:t>Statement of Changes in Net Assets Available for Benefit</w:t>
      </w:r>
      <w:r w:rsidR="004F1BF3" w:rsidRPr="0090248F">
        <w:rPr>
          <w:rFonts w:ascii="Century Gothic" w:hAnsi="Century Gothic"/>
          <w:sz w:val="24"/>
          <w:szCs w:val="24"/>
          <w:lang w:val="en-US"/>
        </w:rPr>
        <w:t>s</w:t>
      </w:r>
      <w:r w:rsidR="00E830D6" w:rsidRPr="0090248F">
        <w:rPr>
          <w:rFonts w:ascii="Century Gothic" w:hAnsi="Century Gothic"/>
          <w:sz w:val="24"/>
          <w:szCs w:val="24"/>
          <w:lang w:val="en-US"/>
        </w:rPr>
        <w:t xml:space="preserve"> / </w:t>
      </w:r>
      <w:r w:rsidR="00D06ACB">
        <w:rPr>
          <w:rFonts w:ascii="Century Gothic" w:hAnsi="Century Gothic"/>
          <w:sz w:val="24"/>
          <w:szCs w:val="24"/>
          <w:lang w:val="en-US"/>
        </w:rPr>
        <w:t>Fund Account.</w:t>
      </w:r>
    </w:p>
    <w:p w14:paraId="382D449C" w14:textId="742C4F4F" w:rsidR="00611351" w:rsidRPr="0090248F" w:rsidRDefault="0090248F" w:rsidP="00A5361B">
      <w:pPr>
        <w:pStyle w:val="ListParagraph"/>
        <w:numPr>
          <w:ilvl w:val="2"/>
          <w:numId w:val="2"/>
        </w:numPr>
        <w:spacing w:after="0" w:line="360" w:lineRule="auto"/>
        <w:jc w:val="both"/>
        <w:rPr>
          <w:rFonts w:ascii="Century Gothic" w:hAnsi="Century Gothic"/>
          <w:sz w:val="24"/>
          <w:szCs w:val="24"/>
          <w:lang w:val="en-US"/>
        </w:rPr>
      </w:pPr>
      <w:r>
        <w:rPr>
          <w:rFonts w:ascii="Century Gothic" w:hAnsi="Century Gothic"/>
          <w:sz w:val="24"/>
          <w:szCs w:val="24"/>
          <w:lang w:val="en-US"/>
        </w:rPr>
        <w:t>S</w:t>
      </w:r>
      <w:r w:rsidR="00611351" w:rsidRPr="0090248F">
        <w:rPr>
          <w:rFonts w:ascii="Century Gothic" w:hAnsi="Century Gothic"/>
          <w:sz w:val="24"/>
          <w:szCs w:val="24"/>
          <w:lang w:val="en-US"/>
        </w:rPr>
        <w:t>tatement of Cashflows</w:t>
      </w:r>
      <w:r w:rsidR="001D436B" w:rsidRPr="0090248F">
        <w:rPr>
          <w:rFonts w:ascii="Century Gothic" w:hAnsi="Century Gothic"/>
          <w:sz w:val="24"/>
          <w:szCs w:val="24"/>
          <w:lang w:val="en-US"/>
        </w:rPr>
        <w:t xml:space="preserve"> (using the direct method)</w:t>
      </w:r>
      <w:r>
        <w:rPr>
          <w:rFonts w:ascii="Century Gothic" w:hAnsi="Century Gothic"/>
          <w:sz w:val="24"/>
          <w:szCs w:val="24"/>
          <w:lang w:val="en-US"/>
        </w:rPr>
        <w:t>.</w:t>
      </w:r>
    </w:p>
    <w:p w14:paraId="63F01A4F" w14:textId="62E1789B" w:rsidR="003A1689" w:rsidRPr="00A36067" w:rsidRDefault="003A1689" w:rsidP="00A5361B">
      <w:pPr>
        <w:pStyle w:val="ListParagraph"/>
        <w:numPr>
          <w:ilvl w:val="2"/>
          <w:numId w:val="2"/>
        </w:numPr>
        <w:spacing w:after="0" w:line="360" w:lineRule="auto"/>
        <w:jc w:val="both"/>
        <w:rPr>
          <w:rFonts w:ascii="Century Gothic" w:hAnsi="Century Gothic"/>
          <w:sz w:val="24"/>
          <w:szCs w:val="24"/>
          <w:lang w:val="en-US"/>
        </w:rPr>
      </w:pPr>
      <w:bookmarkStart w:id="0" w:name="_Hlk98338354"/>
      <w:r w:rsidRPr="00A36067">
        <w:rPr>
          <w:rFonts w:ascii="Century Gothic" w:hAnsi="Century Gothic"/>
          <w:sz w:val="24"/>
          <w:szCs w:val="24"/>
          <w:lang w:val="en-US"/>
        </w:rPr>
        <w:t xml:space="preserve">Membership </w:t>
      </w:r>
      <w:r w:rsidR="006D0CFD" w:rsidRPr="00A36067">
        <w:rPr>
          <w:rFonts w:ascii="Century Gothic" w:hAnsi="Century Gothic"/>
          <w:sz w:val="24"/>
          <w:szCs w:val="24"/>
          <w:lang w:val="en-US"/>
        </w:rPr>
        <w:t>statistics</w:t>
      </w:r>
      <w:r w:rsidR="0090248F">
        <w:rPr>
          <w:rFonts w:ascii="Century Gothic" w:hAnsi="Century Gothic"/>
          <w:sz w:val="24"/>
          <w:szCs w:val="24"/>
          <w:lang w:val="en-US"/>
        </w:rPr>
        <w:t>.</w:t>
      </w:r>
    </w:p>
    <w:bookmarkEnd w:id="0"/>
    <w:p w14:paraId="0128A606" w14:textId="5E60B6B6" w:rsidR="00B27521" w:rsidRPr="00A36067" w:rsidRDefault="006D0CFD" w:rsidP="00A5361B">
      <w:pPr>
        <w:pStyle w:val="ListParagraph"/>
        <w:numPr>
          <w:ilvl w:val="2"/>
          <w:numId w:val="2"/>
        </w:numPr>
        <w:spacing w:after="0" w:line="360" w:lineRule="auto"/>
        <w:jc w:val="both"/>
        <w:rPr>
          <w:rFonts w:ascii="Century Gothic" w:hAnsi="Century Gothic"/>
          <w:sz w:val="24"/>
          <w:szCs w:val="24"/>
          <w:lang w:val="en-US"/>
        </w:rPr>
      </w:pPr>
      <w:r w:rsidRPr="00A36067">
        <w:rPr>
          <w:rFonts w:ascii="Century Gothic" w:hAnsi="Century Gothic"/>
          <w:sz w:val="24"/>
          <w:szCs w:val="24"/>
          <w:lang w:val="en-US"/>
        </w:rPr>
        <w:t>Debtors’ age analysis for r</w:t>
      </w:r>
      <w:r w:rsidR="00B27521" w:rsidRPr="00A36067">
        <w:rPr>
          <w:rFonts w:ascii="Century Gothic" w:hAnsi="Century Gothic"/>
          <w:sz w:val="24"/>
          <w:szCs w:val="24"/>
          <w:lang w:val="en-US"/>
        </w:rPr>
        <w:t>ental arrears, contribution arrears and other major debtors</w:t>
      </w:r>
      <w:r w:rsidR="00C146C4">
        <w:rPr>
          <w:rFonts w:ascii="Century Gothic" w:hAnsi="Century Gothic"/>
          <w:sz w:val="24"/>
          <w:szCs w:val="24"/>
          <w:lang w:val="en-US"/>
        </w:rPr>
        <w:t xml:space="preserve">. Also submit a separate </w:t>
      </w:r>
      <w:r w:rsidR="001468FC">
        <w:rPr>
          <w:rFonts w:ascii="Century Gothic" w:hAnsi="Century Gothic"/>
          <w:sz w:val="24"/>
          <w:szCs w:val="24"/>
          <w:lang w:val="en-US"/>
        </w:rPr>
        <w:t>debtors’ age analysis for foreign currency denominated debtors only.</w:t>
      </w:r>
    </w:p>
    <w:p w14:paraId="05C9A09C" w14:textId="74BC9127" w:rsidR="00B27521" w:rsidRDefault="00E2680F" w:rsidP="00A5361B">
      <w:pPr>
        <w:pStyle w:val="ListParagraph"/>
        <w:numPr>
          <w:ilvl w:val="2"/>
          <w:numId w:val="2"/>
        </w:numPr>
        <w:spacing w:after="0" w:line="360" w:lineRule="auto"/>
        <w:jc w:val="both"/>
        <w:rPr>
          <w:rFonts w:ascii="Century Gothic" w:hAnsi="Century Gothic"/>
          <w:sz w:val="24"/>
          <w:szCs w:val="24"/>
          <w:lang w:val="en-US"/>
        </w:rPr>
      </w:pPr>
      <w:r w:rsidRPr="00A36067">
        <w:rPr>
          <w:rFonts w:ascii="Century Gothic" w:hAnsi="Century Gothic"/>
          <w:sz w:val="24"/>
          <w:szCs w:val="24"/>
          <w:lang w:val="en-US"/>
        </w:rPr>
        <w:t>Unclaimed benefits age analysis</w:t>
      </w:r>
      <w:r w:rsidR="005E41D3">
        <w:rPr>
          <w:rFonts w:ascii="Century Gothic" w:hAnsi="Century Gothic"/>
          <w:sz w:val="24"/>
          <w:szCs w:val="24"/>
          <w:lang w:val="en-US"/>
        </w:rPr>
        <w:t>.</w:t>
      </w:r>
    </w:p>
    <w:p w14:paraId="1307C88E" w14:textId="507B3118" w:rsidR="00ED2437" w:rsidRPr="00A36067" w:rsidRDefault="00CD7122" w:rsidP="00A5361B">
      <w:pPr>
        <w:pStyle w:val="ListParagraph"/>
        <w:numPr>
          <w:ilvl w:val="1"/>
          <w:numId w:val="2"/>
        </w:numPr>
        <w:spacing w:after="0" w:line="360" w:lineRule="auto"/>
        <w:jc w:val="both"/>
        <w:rPr>
          <w:rFonts w:ascii="Century Gothic" w:hAnsi="Century Gothic"/>
          <w:sz w:val="24"/>
          <w:szCs w:val="24"/>
          <w:lang w:val="en-US"/>
        </w:rPr>
      </w:pPr>
      <w:r>
        <w:rPr>
          <w:rFonts w:ascii="Century Gothic" w:hAnsi="Century Gothic"/>
          <w:sz w:val="24"/>
          <w:szCs w:val="24"/>
          <w:lang w:val="en-US"/>
        </w:rPr>
        <w:t>Please note that templates for use are avail</w:t>
      </w:r>
      <w:r w:rsidR="005E6777">
        <w:rPr>
          <w:rFonts w:ascii="Century Gothic" w:hAnsi="Century Gothic"/>
          <w:sz w:val="24"/>
          <w:szCs w:val="24"/>
          <w:lang w:val="en-US"/>
        </w:rPr>
        <w:t>able in Annexures A to I of this guideline.</w:t>
      </w:r>
      <w:r w:rsidR="008260BA">
        <w:rPr>
          <w:rFonts w:ascii="Century Gothic" w:hAnsi="Century Gothic"/>
          <w:sz w:val="24"/>
          <w:szCs w:val="24"/>
          <w:lang w:val="en-US"/>
        </w:rPr>
        <w:t xml:space="preserve"> The Commission also requires submission of </w:t>
      </w:r>
      <w:r w:rsidR="00F24F24">
        <w:rPr>
          <w:rFonts w:ascii="Century Gothic" w:hAnsi="Century Gothic"/>
          <w:sz w:val="24"/>
          <w:szCs w:val="24"/>
          <w:lang w:val="en-US"/>
        </w:rPr>
        <w:t>the same on the IPEC online system using provided templates.</w:t>
      </w:r>
    </w:p>
    <w:p w14:paraId="544977E7" w14:textId="0EF6830F" w:rsidR="002B60CC" w:rsidRPr="00A36067" w:rsidRDefault="009135C9" w:rsidP="00A5361B">
      <w:pPr>
        <w:pStyle w:val="ListParagraph"/>
        <w:numPr>
          <w:ilvl w:val="0"/>
          <w:numId w:val="2"/>
        </w:numPr>
        <w:spacing w:after="0" w:line="360" w:lineRule="auto"/>
        <w:jc w:val="both"/>
        <w:rPr>
          <w:rFonts w:ascii="Century Gothic" w:hAnsi="Century Gothic"/>
          <w:b/>
          <w:bCs/>
          <w:sz w:val="24"/>
          <w:szCs w:val="24"/>
          <w:lang w:val="en-US"/>
        </w:rPr>
      </w:pPr>
      <w:r w:rsidRPr="00A36067">
        <w:rPr>
          <w:rFonts w:ascii="Century Gothic" w:hAnsi="Century Gothic"/>
          <w:b/>
          <w:bCs/>
          <w:sz w:val="24"/>
          <w:szCs w:val="24"/>
          <w:lang w:val="en-US"/>
        </w:rPr>
        <w:t xml:space="preserve">Disclosures </w:t>
      </w:r>
      <w:r w:rsidR="003074C4">
        <w:rPr>
          <w:rFonts w:ascii="Century Gothic" w:hAnsi="Century Gothic"/>
          <w:b/>
          <w:bCs/>
          <w:sz w:val="24"/>
          <w:szCs w:val="24"/>
          <w:lang w:val="en-US"/>
        </w:rPr>
        <w:t>R</w:t>
      </w:r>
      <w:r w:rsidRPr="00A36067">
        <w:rPr>
          <w:rFonts w:ascii="Century Gothic" w:hAnsi="Century Gothic"/>
          <w:b/>
          <w:bCs/>
          <w:sz w:val="24"/>
          <w:szCs w:val="24"/>
          <w:lang w:val="en-US"/>
        </w:rPr>
        <w:t>equired</w:t>
      </w:r>
      <w:r w:rsidR="008A21D4">
        <w:rPr>
          <w:rFonts w:ascii="Century Gothic" w:hAnsi="Century Gothic"/>
          <w:b/>
          <w:bCs/>
          <w:sz w:val="24"/>
          <w:szCs w:val="24"/>
          <w:lang w:val="en-US"/>
        </w:rPr>
        <w:t xml:space="preserve"> </w:t>
      </w:r>
      <w:r w:rsidR="00F00FE4">
        <w:rPr>
          <w:rFonts w:ascii="Century Gothic" w:hAnsi="Century Gothic"/>
          <w:b/>
          <w:bCs/>
          <w:sz w:val="24"/>
          <w:szCs w:val="24"/>
          <w:lang w:val="en-US"/>
        </w:rPr>
        <w:t>e</w:t>
      </w:r>
      <w:r w:rsidR="008A21D4">
        <w:rPr>
          <w:rFonts w:ascii="Century Gothic" w:hAnsi="Century Gothic"/>
          <w:b/>
          <w:bCs/>
          <w:sz w:val="24"/>
          <w:szCs w:val="24"/>
          <w:lang w:val="en-US"/>
        </w:rPr>
        <w:t xml:space="preserve">ither on the </w:t>
      </w:r>
      <w:r w:rsidR="00F00FE4">
        <w:rPr>
          <w:rFonts w:ascii="Century Gothic" w:hAnsi="Century Gothic"/>
          <w:b/>
          <w:bCs/>
          <w:sz w:val="24"/>
          <w:szCs w:val="24"/>
          <w:lang w:val="en-US"/>
        </w:rPr>
        <w:t>f</w:t>
      </w:r>
      <w:r w:rsidR="008A21D4">
        <w:rPr>
          <w:rFonts w:ascii="Century Gothic" w:hAnsi="Century Gothic"/>
          <w:b/>
          <w:bCs/>
          <w:sz w:val="24"/>
          <w:szCs w:val="24"/>
          <w:lang w:val="en-US"/>
        </w:rPr>
        <w:t xml:space="preserve">ace of the </w:t>
      </w:r>
      <w:r w:rsidR="003074C4">
        <w:rPr>
          <w:rFonts w:ascii="Century Gothic" w:hAnsi="Century Gothic"/>
          <w:b/>
          <w:bCs/>
          <w:sz w:val="24"/>
          <w:szCs w:val="24"/>
          <w:lang w:val="en-US"/>
        </w:rPr>
        <w:t>F</w:t>
      </w:r>
      <w:r w:rsidR="008A21D4">
        <w:rPr>
          <w:rFonts w:ascii="Century Gothic" w:hAnsi="Century Gothic"/>
          <w:b/>
          <w:bCs/>
          <w:sz w:val="24"/>
          <w:szCs w:val="24"/>
          <w:lang w:val="en-US"/>
        </w:rPr>
        <w:t xml:space="preserve">inancial </w:t>
      </w:r>
      <w:r w:rsidR="00F00FE4">
        <w:rPr>
          <w:rFonts w:ascii="Century Gothic" w:hAnsi="Century Gothic"/>
          <w:b/>
          <w:bCs/>
          <w:sz w:val="24"/>
          <w:szCs w:val="24"/>
          <w:lang w:val="en-US"/>
        </w:rPr>
        <w:t>S</w:t>
      </w:r>
      <w:r w:rsidR="008A21D4">
        <w:rPr>
          <w:rFonts w:ascii="Century Gothic" w:hAnsi="Century Gothic"/>
          <w:b/>
          <w:bCs/>
          <w:sz w:val="24"/>
          <w:szCs w:val="24"/>
          <w:lang w:val="en-US"/>
        </w:rPr>
        <w:t xml:space="preserve">tatements or in </w:t>
      </w:r>
      <w:r w:rsidR="00F00FE4">
        <w:rPr>
          <w:rFonts w:ascii="Century Gothic" w:hAnsi="Century Gothic"/>
          <w:b/>
          <w:bCs/>
          <w:sz w:val="24"/>
          <w:szCs w:val="24"/>
          <w:lang w:val="en-US"/>
        </w:rPr>
        <w:t>A</w:t>
      </w:r>
      <w:r w:rsidR="008A21D4">
        <w:rPr>
          <w:rFonts w:ascii="Century Gothic" w:hAnsi="Century Gothic"/>
          <w:b/>
          <w:bCs/>
          <w:sz w:val="24"/>
          <w:szCs w:val="24"/>
          <w:lang w:val="en-US"/>
        </w:rPr>
        <w:t xml:space="preserve">ccompanying </w:t>
      </w:r>
      <w:r w:rsidR="00F00FE4">
        <w:rPr>
          <w:rFonts w:ascii="Century Gothic" w:hAnsi="Century Gothic"/>
          <w:b/>
          <w:bCs/>
          <w:sz w:val="24"/>
          <w:szCs w:val="24"/>
          <w:lang w:val="en-US"/>
        </w:rPr>
        <w:t>N</w:t>
      </w:r>
      <w:r w:rsidR="008A21D4">
        <w:rPr>
          <w:rFonts w:ascii="Century Gothic" w:hAnsi="Century Gothic"/>
          <w:b/>
          <w:bCs/>
          <w:sz w:val="24"/>
          <w:szCs w:val="24"/>
          <w:lang w:val="en-US"/>
        </w:rPr>
        <w:t>otes</w:t>
      </w:r>
      <w:r w:rsidR="0052444A">
        <w:rPr>
          <w:rFonts w:ascii="Century Gothic" w:hAnsi="Century Gothic"/>
          <w:b/>
          <w:bCs/>
          <w:sz w:val="24"/>
          <w:szCs w:val="24"/>
          <w:lang w:val="en-US"/>
        </w:rPr>
        <w:t xml:space="preserve"> together with any other IFRS </w:t>
      </w:r>
      <w:r w:rsidR="008F09A5">
        <w:rPr>
          <w:rFonts w:ascii="Century Gothic" w:hAnsi="Century Gothic"/>
          <w:b/>
          <w:bCs/>
          <w:sz w:val="24"/>
          <w:szCs w:val="24"/>
          <w:lang w:val="en-US"/>
        </w:rPr>
        <w:t>disclosure requirements not mentioned</w:t>
      </w:r>
      <w:r w:rsidR="00A85050" w:rsidRPr="00A36067">
        <w:rPr>
          <w:rFonts w:ascii="Century Gothic" w:hAnsi="Century Gothic"/>
          <w:b/>
          <w:bCs/>
          <w:sz w:val="24"/>
          <w:szCs w:val="24"/>
          <w:lang w:val="en-US"/>
        </w:rPr>
        <w:t>:</w:t>
      </w:r>
    </w:p>
    <w:p w14:paraId="4B434B94" w14:textId="47B7665F" w:rsidR="00467239" w:rsidRPr="00A36067" w:rsidRDefault="00F532C4" w:rsidP="00A5361B">
      <w:pPr>
        <w:pStyle w:val="ListParagraph"/>
        <w:numPr>
          <w:ilvl w:val="1"/>
          <w:numId w:val="2"/>
        </w:numPr>
        <w:spacing w:after="0" w:line="360" w:lineRule="auto"/>
        <w:jc w:val="both"/>
        <w:rPr>
          <w:rFonts w:ascii="Century Gothic" w:hAnsi="Century Gothic"/>
          <w:sz w:val="24"/>
          <w:szCs w:val="24"/>
          <w:lang w:val="en-US"/>
        </w:rPr>
      </w:pPr>
      <w:r w:rsidRPr="00A36067">
        <w:rPr>
          <w:rFonts w:ascii="Century Gothic" w:hAnsi="Century Gothic"/>
          <w:sz w:val="24"/>
          <w:szCs w:val="24"/>
          <w:lang w:val="en-US"/>
        </w:rPr>
        <w:t>Description of the investment policy</w:t>
      </w:r>
      <w:r w:rsidR="005E41D3">
        <w:rPr>
          <w:rFonts w:ascii="Century Gothic" w:hAnsi="Century Gothic"/>
          <w:sz w:val="24"/>
          <w:szCs w:val="24"/>
          <w:lang w:val="en-US"/>
        </w:rPr>
        <w:t>.</w:t>
      </w:r>
    </w:p>
    <w:p w14:paraId="1C0347BB" w14:textId="1C8C4A94" w:rsidR="00F532C4" w:rsidRPr="00E54677" w:rsidRDefault="00F532C4" w:rsidP="00A5361B">
      <w:pPr>
        <w:pStyle w:val="ListParagraph"/>
        <w:numPr>
          <w:ilvl w:val="1"/>
          <w:numId w:val="2"/>
        </w:numPr>
        <w:spacing w:after="0" w:line="360" w:lineRule="auto"/>
        <w:jc w:val="both"/>
        <w:rPr>
          <w:rFonts w:ascii="Century Gothic" w:hAnsi="Century Gothic"/>
          <w:sz w:val="24"/>
          <w:szCs w:val="24"/>
          <w:lang w:val="en-US"/>
        </w:rPr>
      </w:pPr>
      <w:r w:rsidRPr="00E54677">
        <w:rPr>
          <w:rFonts w:ascii="Century Gothic" w:hAnsi="Century Gothic"/>
          <w:sz w:val="24"/>
          <w:szCs w:val="24"/>
          <w:lang w:val="en-US"/>
        </w:rPr>
        <w:t xml:space="preserve">Description of the </w:t>
      </w:r>
      <w:r w:rsidR="00D64E03" w:rsidRPr="00E54677">
        <w:rPr>
          <w:rFonts w:ascii="Century Gothic" w:hAnsi="Century Gothic"/>
          <w:sz w:val="24"/>
          <w:szCs w:val="24"/>
          <w:lang w:val="en-US"/>
        </w:rPr>
        <w:t>fund</w:t>
      </w:r>
      <w:r w:rsidRPr="00E54677">
        <w:rPr>
          <w:rFonts w:ascii="Century Gothic" w:hAnsi="Century Gothic"/>
          <w:sz w:val="24"/>
          <w:szCs w:val="24"/>
          <w:lang w:val="en-US"/>
        </w:rPr>
        <w:t xml:space="preserve"> and effect of any changes to the </w:t>
      </w:r>
      <w:r w:rsidR="001770AC" w:rsidRPr="00E54677">
        <w:rPr>
          <w:rFonts w:ascii="Century Gothic" w:hAnsi="Century Gothic"/>
          <w:sz w:val="24"/>
          <w:szCs w:val="24"/>
          <w:lang w:val="en-US"/>
        </w:rPr>
        <w:t>scheme</w:t>
      </w:r>
      <w:r w:rsidRPr="00E54677">
        <w:rPr>
          <w:rFonts w:ascii="Century Gothic" w:hAnsi="Century Gothic"/>
          <w:sz w:val="24"/>
          <w:szCs w:val="24"/>
          <w:lang w:val="en-US"/>
        </w:rPr>
        <w:t xml:space="preserve"> during the </w:t>
      </w:r>
      <w:r w:rsidR="00FC196F" w:rsidRPr="00E54677">
        <w:rPr>
          <w:rFonts w:ascii="Century Gothic" w:hAnsi="Century Gothic"/>
          <w:sz w:val="24"/>
          <w:szCs w:val="24"/>
          <w:lang w:val="en-US"/>
        </w:rPr>
        <w:t xml:space="preserve">period </w:t>
      </w:r>
      <w:proofErr w:type="gramStart"/>
      <w:r w:rsidR="007952C7" w:rsidRPr="00E54677">
        <w:rPr>
          <w:rFonts w:ascii="Century Gothic" w:hAnsi="Century Gothic"/>
          <w:sz w:val="24"/>
          <w:szCs w:val="24"/>
          <w:lang w:val="en-US"/>
        </w:rPr>
        <w:t>e.g.</w:t>
      </w:r>
      <w:proofErr w:type="gramEnd"/>
      <w:r w:rsidRPr="00E54677">
        <w:rPr>
          <w:rFonts w:ascii="Century Gothic" w:hAnsi="Century Gothic"/>
          <w:sz w:val="24"/>
          <w:szCs w:val="24"/>
          <w:lang w:val="en-US"/>
        </w:rPr>
        <w:t xml:space="preserve"> whether DB/DC</w:t>
      </w:r>
      <w:r w:rsidR="00AE360C" w:rsidRPr="00E54677">
        <w:rPr>
          <w:rFonts w:ascii="Century Gothic" w:hAnsi="Century Gothic"/>
          <w:sz w:val="24"/>
          <w:szCs w:val="24"/>
          <w:lang w:val="en-US"/>
        </w:rPr>
        <w:t>, funding policy</w:t>
      </w:r>
      <w:r w:rsidRPr="00E54677">
        <w:rPr>
          <w:rFonts w:ascii="Century Gothic" w:hAnsi="Century Gothic"/>
          <w:sz w:val="24"/>
          <w:szCs w:val="24"/>
          <w:lang w:val="en-US"/>
        </w:rPr>
        <w:t>, changes in contribution levels, conversion from DB to DC and any other changes in fund rules or P</w:t>
      </w:r>
      <w:r w:rsidR="00DA1928" w:rsidRPr="00E54677">
        <w:rPr>
          <w:rFonts w:ascii="Century Gothic" w:hAnsi="Century Gothic"/>
          <w:sz w:val="24"/>
          <w:szCs w:val="24"/>
          <w:lang w:val="en-US"/>
        </w:rPr>
        <w:t>rinciples and Practices of Financial Management</w:t>
      </w:r>
      <w:r w:rsidR="005E41D3">
        <w:rPr>
          <w:rFonts w:ascii="Century Gothic" w:hAnsi="Century Gothic"/>
          <w:sz w:val="24"/>
          <w:szCs w:val="24"/>
          <w:lang w:val="en-US"/>
        </w:rPr>
        <w:t>.</w:t>
      </w:r>
    </w:p>
    <w:p w14:paraId="52CA943E" w14:textId="56437AF4" w:rsidR="00E4468B" w:rsidRPr="00A36067" w:rsidRDefault="00E4468B" w:rsidP="00A5361B">
      <w:pPr>
        <w:pStyle w:val="ListParagraph"/>
        <w:numPr>
          <w:ilvl w:val="1"/>
          <w:numId w:val="2"/>
        </w:numPr>
        <w:spacing w:after="0" w:line="360" w:lineRule="auto"/>
        <w:jc w:val="both"/>
        <w:rPr>
          <w:rFonts w:ascii="Century Gothic" w:hAnsi="Century Gothic"/>
          <w:sz w:val="24"/>
          <w:szCs w:val="24"/>
          <w:lang w:val="en-US"/>
        </w:rPr>
      </w:pPr>
      <w:r w:rsidRPr="00A36067">
        <w:rPr>
          <w:rFonts w:ascii="Century Gothic" w:hAnsi="Century Gothic"/>
          <w:sz w:val="24"/>
          <w:szCs w:val="24"/>
          <w:lang w:val="en-US"/>
        </w:rPr>
        <w:t xml:space="preserve">Split of contributions between members and employers and between voluntary and </w:t>
      </w:r>
      <w:r w:rsidR="006E68C7" w:rsidRPr="00A36067">
        <w:rPr>
          <w:rFonts w:ascii="Century Gothic" w:hAnsi="Century Gothic"/>
          <w:sz w:val="24"/>
          <w:szCs w:val="24"/>
          <w:lang w:val="en-US"/>
        </w:rPr>
        <w:t>non-voluntary</w:t>
      </w:r>
      <w:r w:rsidRPr="00A36067">
        <w:rPr>
          <w:rFonts w:ascii="Century Gothic" w:hAnsi="Century Gothic"/>
          <w:sz w:val="24"/>
          <w:szCs w:val="24"/>
          <w:lang w:val="en-US"/>
        </w:rPr>
        <w:t xml:space="preserve"> contributions</w:t>
      </w:r>
      <w:r w:rsidR="005E41D3">
        <w:rPr>
          <w:rFonts w:ascii="Century Gothic" w:hAnsi="Century Gothic"/>
          <w:sz w:val="24"/>
          <w:szCs w:val="24"/>
          <w:lang w:val="en-US"/>
        </w:rPr>
        <w:t>.</w:t>
      </w:r>
    </w:p>
    <w:p w14:paraId="481B5B0C" w14:textId="6659AFA5" w:rsidR="00FA190D" w:rsidRPr="00A36067" w:rsidRDefault="00D51B32" w:rsidP="00A5361B">
      <w:pPr>
        <w:pStyle w:val="ListParagraph"/>
        <w:numPr>
          <w:ilvl w:val="1"/>
          <w:numId w:val="2"/>
        </w:numPr>
        <w:spacing w:after="0" w:line="360" w:lineRule="auto"/>
        <w:jc w:val="both"/>
        <w:rPr>
          <w:rFonts w:ascii="Century Gothic" w:hAnsi="Century Gothic"/>
          <w:sz w:val="24"/>
          <w:szCs w:val="24"/>
          <w:lang w:val="en-US"/>
        </w:rPr>
      </w:pPr>
      <w:r>
        <w:rPr>
          <w:rFonts w:ascii="Century Gothic" w:hAnsi="Century Gothic"/>
          <w:sz w:val="24"/>
          <w:szCs w:val="24"/>
          <w:lang w:val="en-US"/>
        </w:rPr>
        <w:t>Disclosure</w:t>
      </w:r>
      <w:r w:rsidR="00FA190D" w:rsidRPr="00A36067">
        <w:rPr>
          <w:rFonts w:ascii="Century Gothic" w:hAnsi="Century Gothic"/>
          <w:sz w:val="24"/>
          <w:szCs w:val="24"/>
          <w:lang w:val="en-US"/>
        </w:rPr>
        <w:t xml:space="preserve"> of operating expenses</w:t>
      </w:r>
      <w:r w:rsidR="005E41D3">
        <w:rPr>
          <w:rFonts w:ascii="Century Gothic" w:hAnsi="Century Gothic"/>
          <w:sz w:val="24"/>
          <w:szCs w:val="24"/>
          <w:lang w:val="en-US"/>
        </w:rPr>
        <w:t>.</w:t>
      </w:r>
    </w:p>
    <w:p w14:paraId="58B79DDB" w14:textId="300F8F05" w:rsidR="000C5785" w:rsidRPr="00A36067" w:rsidRDefault="005012BD" w:rsidP="00A5361B">
      <w:pPr>
        <w:pStyle w:val="ListParagraph"/>
        <w:numPr>
          <w:ilvl w:val="1"/>
          <w:numId w:val="2"/>
        </w:numPr>
        <w:spacing w:after="0" w:line="360" w:lineRule="auto"/>
        <w:jc w:val="both"/>
        <w:rPr>
          <w:rFonts w:ascii="Century Gothic" w:hAnsi="Century Gothic"/>
          <w:sz w:val="24"/>
          <w:szCs w:val="24"/>
          <w:lang w:val="en-US"/>
        </w:rPr>
      </w:pPr>
      <w:r>
        <w:rPr>
          <w:rFonts w:ascii="Century Gothic" w:hAnsi="Century Gothic"/>
          <w:sz w:val="24"/>
          <w:szCs w:val="24"/>
          <w:lang w:val="en-US"/>
        </w:rPr>
        <w:t>Apportionment</w:t>
      </w:r>
      <w:r w:rsidR="000C5785" w:rsidRPr="00A36067">
        <w:rPr>
          <w:rFonts w:ascii="Century Gothic" w:hAnsi="Century Gothic"/>
          <w:sz w:val="24"/>
          <w:szCs w:val="24"/>
          <w:lang w:val="en-US"/>
        </w:rPr>
        <w:t xml:space="preserve"> of assets, liabilities, </w:t>
      </w:r>
      <w:proofErr w:type="gramStart"/>
      <w:r w:rsidR="000C5785" w:rsidRPr="00A36067">
        <w:rPr>
          <w:rFonts w:ascii="Century Gothic" w:hAnsi="Century Gothic"/>
          <w:sz w:val="24"/>
          <w:szCs w:val="24"/>
          <w:lang w:val="en-US"/>
        </w:rPr>
        <w:t>income</w:t>
      </w:r>
      <w:proofErr w:type="gramEnd"/>
      <w:r w:rsidR="000C5785" w:rsidRPr="00A36067">
        <w:rPr>
          <w:rFonts w:ascii="Century Gothic" w:hAnsi="Century Gothic"/>
          <w:sz w:val="24"/>
          <w:szCs w:val="24"/>
          <w:lang w:val="en-US"/>
        </w:rPr>
        <w:t xml:space="preserve"> and expenses </w:t>
      </w:r>
      <w:r w:rsidR="005D2067">
        <w:rPr>
          <w:rFonts w:ascii="Century Gothic" w:hAnsi="Century Gothic"/>
          <w:sz w:val="24"/>
          <w:szCs w:val="24"/>
          <w:lang w:val="en-US"/>
        </w:rPr>
        <w:t>to the relevant</w:t>
      </w:r>
      <w:r w:rsidR="000C5785" w:rsidRPr="00A36067">
        <w:rPr>
          <w:rFonts w:ascii="Century Gothic" w:hAnsi="Century Gothic"/>
          <w:sz w:val="24"/>
          <w:szCs w:val="24"/>
          <w:lang w:val="en-US"/>
        </w:rPr>
        <w:t xml:space="preserve"> sub-account</w:t>
      </w:r>
      <w:r w:rsidR="005D2067">
        <w:rPr>
          <w:rFonts w:ascii="Century Gothic" w:hAnsi="Century Gothic"/>
          <w:sz w:val="24"/>
          <w:szCs w:val="24"/>
          <w:lang w:val="en-US"/>
        </w:rPr>
        <w:t>s</w:t>
      </w:r>
      <w:r w:rsidR="005E41D3">
        <w:rPr>
          <w:rFonts w:ascii="Century Gothic" w:hAnsi="Century Gothic"/>
          <w:sz w:val="24"/>
          <w:szCs w:val="24"/>
          <w:lang w:val="en-US"/>
        </w:rPr>
        <w:t>.</w:t>
      </w:r>
    </w:p>
    <w:p w14:paraId="16BB1E3F" w14:textId="594CCC1B" w:rsidR="00D64E03" w:rsidRPr="00A36067" w:rsidRDefault="00D64E03" w:rsidP="00A5361B">
      <w:pPr>
        <w:pStyle w:val="ListParagraph"/>
        <w:numPr>
          <w:ilvl w:val="1"/>
          <w:numId w:val="2"/>
        </w:numPr>
        <w:spacing w:after="0" w:line="360" w:lineRule="auto"/>
        <w:jc w:val="both"/>
        <w:rPr>
          <w:rFonts w:ascii="Century Gothic" w:hAnsi="Century Gothic"/>
          <w:sz w:val="24"/>
          <w:szCs w:val="24"/>
          <w:lang w:val="en-US"/>
        </w:rPr>
      </w:pPr>
      <w:r w:rsidRPr="00A36067">
        <w:rPr>
          <w:rFonts w:ascii="Century Gothic" w:hAnsi="Century Gothic"/>
          <w:sz w:val="24"/>
          <w:szCs w:val="24"/>
          <w:lang w:val="en-US"/>
        </w:rPr>
        <w:t>The basis of valuation of assets for each significant class of assets including operating assets</w:t>
      </w:r>
      <w:r w:rsidR="005E41D3">
        <w:rPr>
          <w:rFonts w:ascii="Century Gothic" w:hAnsi="Century Gothic"/>
          <w:sz w:val="24"/>
          <w:szCs w:val="24"/>
          <w:lang w:val="en-US"/>
        </w:rPr>
        <w:t>.</w:t>
      </w:r>
    </w:p>
    <w:p w14:paraId="3E53E5A3" w14:textId="194AB074" w:rsidR="00E440B2" w:rsidRPr="00A36067" w:rsidRDefault="00020792" w:rsidP="00A5361B">
      <w:pPr>
        <w:pStyle w:val="ListParagraph"/>
        <w:numPr>
          <w:ilvl w:val="1"/>
          <w:numId w:val="2"/>
        </w:numPr>
        <w:spacing w:after="0" w:line="360" w:lineRule="auto"/>
        <w:jc w:val="both"/>
        <w:rPr>
          <w:rFonts w:ascii="Century Gothic" w:hAnsi="Century Gothic"/>
          <w:sz w:val="24"/>
          <w:szCs w:val="24"/>
          <w:lang w:val="en-US"/>
        </w:rPr>
      </w:pPr>
      <w:r w:rsidRPr="00A36067">
        <w:rPr>
          <w:rFonts w:ascii="Century Gothic" w:hAnsi="Century Gothic"/>
          <w:sz w:val="24"/>
          <w:szCs w:val="24"/>
          <w:lang w:val="en-US"/>
        </w:rPr>
        <w:t>A reconciliation between the opening and closing value of major asset</w:t>
      </w:r>
      <w:r w:rsidR="005E41D3">
        <w:rPr>
          <w:rFonts w:ascii="Century Gothic" w:hAnsi="Century Gothic"/>
          <w:sz w:val="24"/>
          <w:szCs w:val="24"/>
          <w:lang w:val="en-US"/>
        </w:rPr>
        <w:t xml:space="preserve"> classes </w:t>
      </w:r>
      <w:r w:rsidR="00923A11" w:rsidRPr="00A36067">
        <w:rPr>
          <w:rFonts w:ascii="Century Gothic" w:hAnsi="Century Gothic"/>
          <w:sz w:val="24"/>
          <w:szCs w:val="24"/>
          <w:lang w:val="en-US"/>
        </w:rPr>
        <w:t>including any purchases and sales</w:t>
      </w:r>
      <w:r w:rsidR="005E41D3">
        <w:rPr>
          <w:rFonts w:ascii="Century Gothic" w:hAnsi="Century Gothic"/>
          <w:sz w:val="24"/>
          <w:szCs w:val="24"/>
          <w:lang w:val="en-US"/>
        </w:rPr>
        <w:t>.</w:t>
      </w:r>
    </w:p>
    <w:p w14:paraId="2A3BB2FD" w14:textId="10BEA7B7" w:rsidR="00923A11" w:rsidRDefault="00923A11" w:rsidP="00A5361B">
      <w:pPr>
        <w:pStyle w:val="ListParagraph"/>
        <w:numPr>
          <w:ilvl w:val="1"/>
          <w:numId w:val="2"/>
        </w:numPr>
        <w:spacing w:after="0" w:line="360" w:lineRule="auto"/>
        <w:jc w:val="both"/>
        <w:rPr>
          <w:rFonts w:ascii="Century Gothic" w:hAnsi="Century Gothic"/>
          <w:sz w:val="24"/>
          <w:szCs w:val="24"/>
          <w:lang w:val="en-US"/>
        </w:rPr>
      </w:pPr>
      <w:r w:rsidRPr="00A36067">
        <w:rPr>
          <w:rFonts w:ascii="Century Gothic" w:hAnsi="Century Gothic"/>
          <w:sz w:val="24"/>
          <w:szCs w:val="24"/>
          <w:lang w:val="en-US"/>
        </w:rPr>
        <w:t>The market value of the assets under management of asset managers stating the names of the asset managers</w:t>
      </w:r>
      <w:r w:rsidR="008F1840" w:rsidRPr="00A36067">
        <w:rPr>
          <w:rFonts w:ascii="Century Gothic" w:hAnsi="Century Gothic"/>
          <w:sz w:val="24"/>
          <w:szCs w:val="24"/>
          <w:lang w:val="en-US"/>
        </w:rPr>
        <w:t xml:space="preserve"> and</w:t>
      </w:r>
      <w:r w:rsidR="008659B0" w:rsidRPr="00A36067">
        <w:rPr>
          <w:rFonts w:ascii="Century Gothic" w:hAnsi="Century Gothic"/>
          <w:sz w:val="24"/>
          <w:szCs w:val="24"/>
          <w:lang w:val="en-US"/>
        </w:rPr>
        <w:t xml:space="preserve"> investment fees</w:t>
      </w:r>
      <w:r w:rsidR="00360107">
        <w:rPr>
          <w:rFonts w:ascii="Century Gothic" w:hAnsi="Century Gothic"/>
          <w:sz w:val="24"/>
          <w:szCs w:val="24"/>
          <w:lang w:val="en-US"/>
        </w:rPr>
        <w:t xml:space="preserve"> and</w:t>
      </w:r>
      <w:r w:rsidR="00876EC7">
        <w:rPr>
          <w:rFonts w:ascii="Century Gothic" w:hAnsi="Century Gothic"/>
          <w:sz w:val="24"/>
          <w:szCs w:val="24"/>
          <w:lang w:val="en-US"/>
        </w:rPr>
        <w:t xml:space="preserve"> investment income</w:t>
      </w:r>
      <w:r w:rsidR="008659B0" w:rsidRPr="00A36067">
        <w:rPr>
          <w:rFonts w:ascii="Century Gothic" w:hAnsi="Century Gothic"/>
          <w:sz w:val="24"/>
          <w:szCs w:val="24"/>
          <w:lang w:val="en-US"/>
        </w:rPr>
        <w:t xml:space="preserve"> per manager</w:t>
      </w:r>
      <w:r w:rsidR="005E41D3">
        <w:rPr>
          <w:rFonts w:ascii="Century Gothic" w:hAnsi="Century Gothic"/>
          <w:sz w:val="24"/>
          <w:szCs w:val="24"/>
          <w:lang w:val="en-US"/>
        </w:rPr>
        <w:t>.</w:t>
      </w:r>
    </w:p>
    <w:p w14:paraId="7D34DE6F" w14:textId="48644D0D" w:rsidR="000B6D03" w:rsidRPr="00A36067" w:rsidRDefault="000B6D03" w:rsidP="00A5361B">
      <w:pPr>
        <w:pStyle w:val="ListParagraph"/>
        <w:numPr>
          <w:ilvl w:val="1"/>
          <w:numId w:val="2"/>
        </w:numPr>
        <w:spacing w:after="0" w:line="360" w:lineRule="auto"/>
        <w:jc w:val="both"/>
        <w:rPr>
          <w:rFonts w:ascii="Century Gothic" w:hAnsi="Century Gothic"/>
          <w:sz w:val="24"/>
          <w:szCs w:val="24"/>
          <w:lang w:val="en-US"/>
        </w:rPr>
      </w:pPr>
      <w:r>
        <w:rPr>
          <w:rFonts w:ascii="Century Gothic" w:hAnsi="Century Gothic"/>
          <w:sz w:val="24"/>
          <w:szCs w:val="24"/>
          <w:lang w:val="en-US"/>
        </w:rPr>
        <w:lastRenderedPageBreak/>
        <w:t>List of assets at cost</w:t>
      </w:r>
      <w:r w:rsidR="00462939">
        <w:rPr>
          <w:rFonts w:ascii="Century Gothic" w:hAnsi="Century Gothic"/>
          <w:sz w:val="24"/>
          <w:szCs w:val="24"/>
          <w:lang w:val="en-US"/>
        </w:rPr>
        <w:t xml:space="preserve"> per asset class.</w:t>
      </w:r>
    </w:p>
    <w:p w14:paraId="76D271A1" w14:textId="473AE310" w:rsidR="005D0C97" w:rsidRPr="00A36067" w:rsidRDefault="005D0C97" w:rsidP="00A5361B">
      <w:pPr>
        <w:pStyle w:val="ListParagraph"/>
        <w:numPr>
          <w:ilvl w:val="1"/>
          <w:numId w:val="2"/>
        </w:numPr>
        <w:spacing w:after="0" w:line="360" w:lineRule="auto"/>
        <w:jc w:val="both"/>
        <w:rPr>
          <w:rFonts w:ascii="Century Gothic" w:hAnsi="Century Gothic"/>
          <w:sz w:val="24"/>
          <w:szCs w:val="24"/>
          <w:lang w:val="en-US"/>
        </w:rPr>
      </w:pPr>
      <w:r w:rsidRPr="00A36067">
        <w:rPr>
          <w:rFonts w:ascii="Century Gothic" w:hAnsi="Century Gothic"/>
          <w:sz w:val="24"/>
          <w:szCs w:val="24"/>
          <w:lang w:val="en-US"/>
        </w:rPr>
        <w:t>Details of any transfer of assets between sub accounts</w:t>
      </w:r>
      <w:r w:rsidR="006C5F04">
        <w:rPr>
          <w:rFonts w:ascii="Century Gothic" w:hAnsi="Century Gothic"/>
          <w:sz w:val="24"/>
          <w:szCs w:val="24"/>
          <w:lang w:val="en-US"/>
        </w:rPr>
        <w:t>.</w:t>
      </w:r>
    </w:p>
    <w:p w14:paraId="0D364DB1" w14:textId="76CBB71D" w:rsidR="00923A11" w:rsidRPr="00A36067" w:rsidRDefault="00775DFE" w:rsidP="00A5361B">
      <w:pPr>
        <w:pStyle w:val="ListParagraph"/>
        <w:numPr>
          <w:ilvl w:val="1"/>
          <w:numId w:val="2"/>
        </w:numPr>
        <w:spacing w:after="0" w:line="360" w:lineRule="auto"/>
        <w:jc w:val="both"/>
        <w:rPr>
          <w:rFonts w:ascii="Century Gothic" w:hAnsi="Century Gothic"/>
          <w:sz w:val="24"/>
          <w:szCs w:val="24"/>
          <w:lang w:val="en-US"/>
        </w:rPr>
      </w:pPr>
      <w:r w:rsidRPr="00A36067">
        <w:rPr>
          <w:rFonts w:ascii="Century Gothic" w:hAnsi="Century Gothic"/>
          <w:sz w:val="24"/>
          <w:szCs w:val="24"/>
          <w:lang w:val="en-US"/>
        </w:rPr>
        <w:t xml:space="preserve">Schedule of any </w:t>
      </w:r>
      <w:r w:rsidR="00A97527" w:rsidRPr="00A36067">
        <w:rPr>
          <w:rFonts w:ascii="Century Gothic" w:hAnsi="Century Gothic"/>
          <w:sz w:val="24"/>
          <w:szCs w:val="24"/>
          <w:lang w:val="en-US"/>
        </w:rPr>
        <w:t>non-resident</w:t>
      </w:r>
      <w:r w:rsidRPr="00A36067">
        <w:rPr>
          <w:rFonts w:ascii="Century Gothic" w:hAnsi="Century Gothic"/>
          <w:sz w:val="24"/>
          <w:szCs w:val="24"/>
          <w:lang w:val="en-US"/>
        </w:rPr>
        <w:t xml:space="preserve"> assets and liabilities</w:t>
      </w:r>
      <w:r w:rsidR="006C5F04">
        <w:rPr>
          <w:rFonts w:ascii="Century Gothic" w:hAnsi="Century Gothic"/>
          <w:sz w:val="24"/>
          <w:szCs w:val="24"/>
          <w:lang w:val="en-US"/>
        </w:rPr>
        <w:t>.</w:t>
      </w:r>
    </w:p>
    <w:p w14:paraId="049C7E0B" w14:textId="367763B9" w:rsidR="00775DFE" w:rsidRPr="00A36067" w:rsidRDefault="00775DFE" w:rsidP="00A5361B">
      <w:pPr>
        <w:pStyle w:val="ListParagraph"/>
        <w:numPr>
          <w:ilvl w:val="1"/>
          <w:numId w:val="2"/>
        </w:numPr>
        <w:spacing w:after="0" w:line="360" w:lineRule="auto"/>
        <w:jc w:val="both"/>
        <w:rPr>
          <w:rFonts w:ascii="Century Gothic" w:hAnsi="Century Gothic"/>
          <w:sz w:val="24"/>
          <w:szCs w:val="24"/>
          <w:lang w:val="en-US"/>
        </w:rPr>
      </w:pPr>
      <w:r w:rsidRPr="00A36067">
        <w:rPr>
          <w:rFonts w:ascii="Century Gothic" w:hAnsi="Century Gothic"/>
          <w:sz w:val="24"/>
          <w:szCs w:val="24"/>
          <w:lang w:val="en-US"/>
        </w:rPr>
        <w:t xml:space="preserve">Schedule of foreign currency </w:t>
      </w:r>
      <w:r w:rsidR="0050718A">
        <w:rPr>
          <w:rFonts w:ascii="Century Gothic" w:hAnsi="Century Gothic"/>
          <w:sz w:val="24"/>
          <w:szCs w:val="24"/>
          <w:lang w:val="en-US"/>
        </w:rPr>
        <w:t xml:space="preserve">income, expenses, </w:t>
      </w:r>
      <w:proofErr w:type="gramStart"/>
      <w:r w:rsidRPr="00A36067">
        <w:rPr>
          <w:rFonts w:ascii="Century Gothic" w:hAnsi="Century Gothic"/>
          <w:sz w:val="24"/>
          <w:szCs w:val="24"/>
          <w:lang w:val="en-US"/>
        </w:rPr>
        <w:t>assets</w:t>
      </w:r>
      <w:proofErr w:type="gramEnd"/>
      <w:r w:rsidRPr="00A36067">
        <w:rPr>
          <w:rFonts w:ascii="Century Gothic" w:hAnsi="Century Gothic"/>
          <w:sz w:val="24"/>
          <w:szCs w:val="24"/>
          <w:lang w:val="en-US"/>
        </w:rPr>
        <w:t xml:space="preserve"> and liabilities</w:t>
      </w:r>
      <w:r w:rsidR="006C5F04">
        <w:rPr>
          <w:rFonts w:ascii="Century Gothic" w:hAnsi="Century Gothic"/>
          <w:sz w:val="24"/>
          <w:szCs w:val="24"/>
          <w:lang w:val="en-US"/>
        </w:rPr>
        <w:t>.</w:t>
      </w:r>
    </w:p>
    <w:p w14:paraId="6183D54E" w14:textId="2C223D8F" w:rsidR="00A97527" w:rsidRPr="00A36067" w:rsidRDefault="00A97527" w:rsidP="00A5361B">
      <w:pPr>
        <w:pStyle w:val="ListParagraph"/>
        <w:numPr>
          <w:ilvl w:val="1"/>
          <w:numId w:val="2"/>
        </w:numPr>
        <w:spacing w:after="0" w:line="360" w:lineRule="auto"/>
        <w:jc w:val="both"/>
        <w:rPr>
          <w:rFonts w:ascii="Century Gothic" w:hAnsi="Century Gothic"/>
          <w:sz w:val="24"/>
          <w:szCs w:val="24"/>
          <w:lang w:val="en-US"/>
        </w:rPr>
      </w:pPr>
      <w:r w:rsidRPr="00A36067">
        <w:rPr>
          <w:rFonts w:ascii="Century Gothic" w:hAnsi="Century Gothic"/>
          <w:sz w:val="24"/>
          <w:szCs w:val="24"/>
          <w:lang w:val="en-US"/>
        </w:rPr>
        <w:t>The property valuers’ reports, property should be valued using the functional currency</w:t>
      </w:r>
      <w:r w:rsidR="007467D1" w:rsidRPr="00A36067">
        <w:rPr>
          <w:rFonts w:ascii="Century Gothic" w:hAnsi="Century Gothic"/>
          <w:sz w:val="24"/>
          <w:szCs w:val="24"/>
          <w:lang w:val="en-US"/>
        </w:rPr>
        <w:t>, which is RTGS</w:t>
      </w:r>
      <w:r w:rsidR="00091384" w:rsidRPr="00A36067">
        <w:rPr>
          <w:rFonts w:ascii="Century Gothic" w:hAnsi="Century Gothic"/>
          <w:sz w:val="24"/>
          <w:szCs w:val="24"/>
          <w:lang w:val="en-US"/>
        </w:rPr>
        <w:t xml:space="preserve"> for RTGS sub accounts and USD for USD sub accounts</w:t>
      </w:r>
      <w:r w:rsidR="00412B35">
        <w:rPr>
          <w:rFonts w:ascii="Century Gothic" w:hAnsi="Century Gothic"/>
          <w:sz w:val="24"/>
          <w:szCs w:val="24"/>
          <w:lang w:val="en-US"/>
        </w:rPr>
        <w:t>.</w:t>
      </w:r>
    </w:p>
    <w:p w14:paraId="181F2FAF" w14:textId="7CD1D589" w:rsidR="006A611B" w:rsidRPr="00A36067" w:rsidRDefault="006A611B" w:rsidP="00A5361B">
      <w:pPr>
        <w:pStyle w:val="ListParagraph"/>
        <w:numPr>
          <w:ilvl w:val="1"/>
          <w:numId w:val="2"/>
        </w:numPr>
        <w:spacing w:after="0" w:line="360" w:lineRule="auto"/>
        <w:jc w:val="both"/>
        <w:rPr>
          <w:rFonts w:ascii="Century Gothic" w:hAnsi="Century Gothic"/>
          <w:sz w:val="24"/>
          <w:szCs w:val="24"/>
          <w:lang w:val="en-US"/>
        </w:rPr>
      </w:pPr>
      <w:r w:rsidRPr="00A36067">
        <w:rPr>
          <w:rFonts w:ascii="Century Gothic" w:hAnsi="Century Gothic"/>
          <w:sz w:val="24"/>
          <w:szCs w:val="24"/>
          <w:lang w:val="en-US"/>
        </w:rPr>
        <w:t>Other liabilities other than actuarial liabilities</w:t>
      </w:r>
      <w:r w:rsidR="00412B35">
        <w:rPr>
          <w:rFonts w:ascii="Century Gothic" w:hAnsi="Century Gothic"/>
          <w:sz w:val="24"/>
          <w:szCs w:val="24"/>
          <w:lang w:val="en-US"/>
        </w:rPr>
        <w:t>.</w:t>
      </w:r>
    </w:p>
    <w:p w14:paraId="731450D8" w14:textId="468828E9" w:rsidR="006A611B" w:rsidRPr="00A36067" w:rsidRDefault="006A611B" w:rsidP="00A5361B">
      <w:pPr>
        <w:pStyle w:val="ListParagraph"/>
        <w:numPr>
          <w:ilvl w:val="1"/>
          <w:numId w:val="2"/>
        </w:numPr>
        <w:spacing w:after="0" w:line="360" w:lineRule="auto"/>
        <w:jc w:val="both"/>
        <w:rPr>
          <w:rFonts w:ascii="Century Gothic" w:hAnsi="Century Gothic"/>
          <w:sz w:val="24"/>
          <w:szCs w:val="24"/>
          <w:lang w:val="en-US"/>
        </w:rPr>
      </w:pPr>
      <w:r w:rsidRPr="00A36067">
        <w:rPr>
          <w:rFonts w:ascii="Century Gothic" w:hAnsi="Century Gothic"/>
          <w:sz w:val="24"/>
          <w:szCs w:val="24"/>
          <w:lang w:val="en-US"/>
        </w:rPr>
        <w:t>Actuarial liabilities broken down into different membership classes</w:t>
      </w:r>
      <w:r w:rsidR="00412B35">
        <w:rPr>
          <w:rFonts w:ascii="Century Gothic" w:hAnsi="Century Gothic"/>
          <w:sz w:val="24"/>
          <w:szCs w:val="24"/>
          <w:lang w:val="en-US"/>
        </w:rPr>
        <w:t>.</w:t>
      </w:r>
    </w:p>
    <w:p w14:paraId="5F765D1E" w14:textId="518DDC62" w:rsidR="006A611B" w:rsidRPr="00A36067" w:rsidRDefault="006A611B" w:rsidP="00A5361B">
      <w:pPr>
        <w:pStyle w:val="ListParagraph"/>
        <w:numPr>
          <w:ilvl w:val="1"/>
          <w:numId w:val="2"/>
        </w:numPr>
        <w:spacing w:after="0" w:line="360" w:lineRule="auto"/>
        <w:jc w:val="both"/>
        <w:rPr>
          <w:rFonts w:ascii="Century Gothic" w:hAnsi="Century Gothic"/>
          <w:sz w:val="24"/>
          <w:szCs w:val="24"/>
          <w:lang w:val="en-US"/>
        </w:rPr>
      </w:pPr>
      <w:r w:rsidRPr="00A36067">
        <w:rPr>
          <w:rFonts w:ascii="Century Gothic" w:hAnsi="Century Gothic"/>
          <w:sz w:val="24"/>
          <w:szCs w:val="24"/>
          <w:lang w:val="en-US"/>
        </w:rPr>
        <w:t>Information relating to any material transactions and investments in the sponsoring employer or any related parties</w:t>
      </w:r>
      <w:r w:rsidR="00412B35">
        <w:rPr>
          <w:rFonts w:ascii="Century Gothic" w:hAnsi="Century Gothic"/>
          <w:sz w:val="24"/>
          <w:szCs w:val="24"/>
          <w:lang w:val="en-US"/>
        </w:rPr>
        <w:t>.</w:t>
      </w:r>
    </w:p>
    <w:p w14:paraId="2A515BD8" w14:textId="70AFD3D3" w:rsidR="0006017A" w:rsidRPr="00A36067" w:rsidRDefault="0006017A" w:rsidP="00A5361B">
      <w:pPr>
        <w:pStyle w:val="ListParagraph"/>
        <w:numPr>
          <w:ilvl w:val="1"/>
          <w:numId w:val="2"/>
        </w:numPr>
        <w:spacing w:after="0" w:line="360" w:lineRule="auto"/>
        <w:jc w:val="both"/>
        <w:rPr>
          <w:rFonts w:ascii="Century Gothic" w:hAnsi="Century Gothic"/>
          <w:sz w:val="24"/>
          <w:szCs w:val="24"/>
          <w:lang w:val="en-US"/>
        </w:rPr>
      </w:pPr>
      <w:r w:rsidRPr="00A36067">
        <w:rPr>
          <w:rFonts w:ascii="Century Gothic" w:hAnsi="Century Gothic"/>
          <w:sz w:val="24"/>
          <w:szCs w:val="24"/>
          <w:lang w:val="en-US"/>
        </w:rPr>
        <w:t>Reconciliation of members</w:t>
      </w:r>
      <w:r w:rsidR="004716E6" w:rsidRPr="00A36067">
        <w:rPr>
          <w:rFonts w:ascii="Century Gothic" w:hAnsi="Century Gothic"/>
          <w:sz w:val="24"/>
          <w:szCs w:val="24"/>
          <w:lang w:val="en-US"/>
        </w:rPr>
        <w:t>hip statistics</w:t>
      </w:r>
      <w:r w:rsidR="00412B35">
        <w:rPr>
          <w:rFonts w:ascii="Century Gothic" w:hAnsi="Century Gothic"/>
          <w:sz w:val="24"/>
          <w:szCs w:val="24"/>
          <w:lang w:val="en-US"/>
        </w:rPr>
        <w:t>.</w:t>
      </w:r>
    </w:p>
    <w:p w14:paraId="1A78F22D" w14:textId="4FD2F27F" w:rsidR="0006017A" w:rsidRPr="00A36067" w:rsidRDefault="0006017A" w:rsidP="00A5361B">
      <w:pPr>
        <w:pStyle w:val="ListParagraph"/>
        <w:numPr>
          <w:ilvl w:val="1"/>
          <w:numId w:val="2"/>
        </w:numPr>
        <w:spacing w:after="0" w:line="360" w:lineRule="auto"/>
        <w:jc w:val="both"/>
        <w:rPr>
          <w:rFonts w:ascii="Century Gothic" w:hAnsi="Century Gothic"/>
          <w:sz w:val="24"/>
          <w:szCs w:val="24"/>
          <w:lang w:val="en-US"/>
        </w:rPr>
      </w:pPr>
      <w:r w:rsidRPr="00A36067">
        <w:rPr>
          <w:rFonts w:ascii="Century Gothic" w:hAnsi="Century Gothic"/>
          <w:sz w:val="24"/>
          <w:szCs w:val="24"/>
          <w:lang w:val="en-US"/>
        </w:rPr>
        <w:t>Details of any material non-adjusting events</w:t>
      </w:r>
      <w:r w:rsidR="00412B35">
        <w:rPr>
          <w:rFonts w:ascii="Century Gothic" w:hAnsi="Century Gothic"/>
          <w:sz w:val="24"/>
          <w:szCs w:val="24"/>
          <w:lang w:val="en-US"/>
        </w:rPr>
        <w:t>.</w:t>
      </w:r>
    </w:p>
    <w:p w14:paraId="5D05D439" w14:textId="2E434D3B" w:rsidR="00F532C4" w:rsidRPr="00A36067" w:rsidRDefault="008E0484" w:rsidP="00A5361B">
      <w:pPr>
        <w:pStyle w:val="ListParagraph"/>
        <w:numPr>
          <w:ilvl w:val="1"/>
          <w:numId w:val="2"/>
        </w:numPr>
        <w:spacing w:after="0" w:line="360" w:lineRule="auto"/>
        <w:jc w:val="both"/>
        <w:rPr>
          <w:rFonts w:ascii="Century Gothic" w:hAnsi="Century Gothic"/>
          <w:sz w:val="24"/>
          <w:szCs w:val="24"/>
          <w:lang w:val="en-US"/>
        </w:rPr>
      </w:pPr>
      <w:r w:rsidRPr="00A36067">
        <w:rPr>
          <w:rFonts w:ascii="Century Gothic" w:hAnsi="Century Gothic"/>
          <w:sz w:val="24"/>
          <w:szCs w:val="24"/>
          <w:lang w:val="en-US"/>
        </w:rPr>
        <w:t>Summary of significant accounting policies</w:t>
      </w:r>
      <w:r w:rsidR="00F53DEA">
        <w:rPr>
          <w:rFonts w:ascii="Century Gothic" w:hAnsi="Century Gothic"/>
          <w:sz w:val="24"/>
          <w:szCs w:val="24"/>
          <w:lang w:val="en-US"/>
        </w:rPr>
        <w:t>.</w:t>
      </w:r>
    </w:p>
    <w:p w14:paraId="32B2276D" w14:textId="276B7368" w:rsidR="00CE685F" w:rsidRDefault="00FC5C98" w:rsidP="00A5361B">
      <w:pPr>
        <w:pStyle w:val="ListParagraph"/>
        <w:numPr>
          <w:ilvl w:val="1"/>
          <w:numId w:val="2"/>
        </w:numPr>
        <w:spacing w:after="0" w:line="360" w:lineRule="auto"/>
        <w:jc w:val="both"/>
        <w:rPr>
          <w:rFonts w:ascii="Century Gothic" w:hAnsi="Century Gothic"/>
          <w:sz w:val="24"/>
          <w:szCs w:val="24"/>
          <w:lang w:val="en-US"/>
        </w:rPr>
      </w:pPr>
      <w:r w:rsidRPr="00A36067">
        <w:rPr>
          <w:rFonts w:ascii="Century Gothic" w:hAnsi="Century Gothic"/>
          <w:sz w:val="24"/>
          <w:szCs w:val="24"/>
          <w:lang w:val="en-US"/>
        </w:rPr>
        <w:t xml:space="preserve">Compliance report showing level of compliance with regulatory requirements </w:t>
      </w:r>
      <w:r w:rsidR="00163886" w:rsidRPr="00A36067">
        <w:rPr>
          <w:rFonts w:ascii="Century Gothic" w:hAnsi="Century Gothic"/>
          <w:sz w:val="24"/>
          <w:szCs w:val="24"/>
          <w:lang w:val="en-US"/>
        </w:rPr>
        <w:t>and any penalties and fines</w:t>
      </w:r>
      <w:r w:rsidR="001B0B8B">
        <w:rPr>
          <w:rFonts w:ascii="Century Gothic" w:hAnsi="Century Gothic"/>
          <w:sz w:val="24"/>
          <w:szCs w:val="24"/>
          <w:lang w:val="en-US"/>
        </w:rPr>
        <w:t>.</w:t>
      </w:r>
    </w:p>
    <w:p w14:paraId="58C5953D" w14:textId="7CB8796B" w:rsidR="00305815" w:rsidRDefault="00305815" w:rsidP="00A5361B">
      <w:pPr>
        <w:pStyle w:val="ListParagraph"/>
        <w:numPr>
          <w:ilvl w:val="1"/>
          <w:numId w:val="2"/>
        </w:numPr>
        <w:spacing w:after="0" w:line="360" w:lineRule="auto"/>
        <w:jc w:val="both"/>
        <w:rPr>
          <w:rFonts w:ascii="Century Gothic" w:hAnsi="Century Gothic"/>
          <w:sz w:val="24"/>
          <w:szCs w:val="24"/>
          <w:lang w:val="en-US"/>
        </w:rPr>
      </w:pPr>
      <w:r>
        <w:rPr>
          <w:rFonts w:ascii="Century Gothic" w:hAnsi="Century Gothic"/>
          <w:sz w:val="24"/>
          <w:szCs w:val="24"/>
          <w:lang w:val="en-US"/>
        </w:rPr>
        <w:t xml:space="preserve">Details on </w:t>
      </w:r>
      <w:r w:rsidR="00A35613">
        <w:rPr>
          <w:rFonts w:ascii="Century Gothic" w:hAnsi="Century Gothic"/>
          <w:sz w:val="24"/>
          <w:szCs w:val="24"/>
          <w:lang w:val="en-US"/>
        </w:rPr>
        <w:t xml:space="preserve">all </w:t>
      </w:r>
      <w:r>
        <w:rPr>
          <w:rFonts w:ascii="Century Gothic" w:hAnsi="Century Gothic"/>
          <w:sz w:val="24"/>
          <w:szCs w:val="24"/>
          <w:lang w:val="en-US"/>
        </w:rPr>
        <w:t>Prescribed Assets investments</w:t>
      </w:r>
      <w:r w:rsidR="00A35613">
        <w:rPr>
          <w:rFonts w:ascii="Century Gothic" w:hAnsi="Century Gothic"/>
          <w:sz w:val="24"/>
          <w:szCs w:val="24"/>
          <w:lang w:val="en-US"/>
        </w:rPr>
        <w:t xml:space="preserve"> instruments</w:t>
      </w:r>
      <w:r>
        <w:rPr>
          <w:rFonts w:ascii="Century Gothic" w:hAnsi="Century Gothic"/>
          <w:sz w:val="24"/>
          <w:szCs w:val="24"/>
          <w:lang w:val="en-US"/>
        </w:rPr>
        <w:t xml:space="preserve"> including amounts invested and any dividends or investment returns received</w:t>
      </w:r>
      <w:r w:rsidR="001B0B8B">
        <w:rPr>
          <w:rFonts w:ascii="Century Gothic" w:hAnsi="Century Gothic"/>
          <w:sz w:val="24"/>
          <w:szCs w:val="24"/>
          <w:lang w:val="en-US"/>
        </w:rPr>
        <w:t>.</w:t>
      </w:r>
    </w:p>
    <w:p w14:paraId="28684CA5" w14:textId="396373A8" w:rsidR="00DC6429" w:rsidRDefault="000C2B08" w:rsidP="00A5361B">
      <w:pPr>
        <w:pStyle w:val="ListParagraph"/>
        <w:numPr>
          <w:ilvl w:val="1"/>
          <w:numId w:val="2"/>
        </w:numPr>
        <w:spacing w:after="0" w:line="360" w:lineRule="auto"/>
        <w:jc w:val="both"/>
        <w:rPr>
          <w:rFonts w:ascii="Century Gothic" w:hAnsi="Century Gothic"/>
          <w:sz w:val="24"/>
          <w:szCs w:val="24"/>
          <w:lang w:val="en-US"/>
        </w:rPr>
      </w:pPr>
      <w:r>
        <w:rPr>
          <w:rFonts w:ascii="Century Gothic" w:hAnsi="Century Gothic"/>
          <w:sz w:val="24"/>
          <w:szCs w:val="24"/>
          <w:lang w:val="en-US"/>
        </w:rPr>
        <w:t>Breakdown of member accumulations between vested and non-vested portion and provide an explanation of what it means</w:t>
      </w:r>
      <w:r w:rsidR="001B0B8B">
        <w:rPr>
          <w:rFonts w:ascii="Century Gothic" w:hAnsi="Century Gothic"/>
          <w:sz w:val="24"/>
          <w:szCs w:val="24"/>
          <w:lang w:val="en-US"/>
        </w:rPr>
        <w:t>.</w:t>
      </w:r>
    </w:p>
    <w:p w14:paraId="7B00B2F2" w14:textId="58CA1289" w:rsidR="00544313" w:rsidRDefault="00544313" w:rsidP="00A5361B">
      <w:pPr>
        <w:pStyle w:val="ListParagraph"/>
        <w:numPr>
          <w:ilvl w:val="1"/>
          <w:numId w:val="2"/>
        </w:numPr>
        <w:spacing w:after="0" w:line="360" w:lineRule="auto"/>
        <w:jc w:val="both"/>
        <w:rPr>
          <w:rFonts w:ascii="Century Gothic" w:hAnsi="Century Gothic"/>
          <w:sz w:val="24"/>
          <w:szCs w:val="24"/>
          <w:lang w:val="en-US"/>
        </w:rPr>
      </w:pPr>
      <w:r>
        <w:rPr>
          <w:rFonts w:ascii="Century Gothic" w:hAnsi="Century Gothic"/>
          <w:sz w:val="24"/>
          <w:szCs w:val="24"/>
          <w:lang w:val="en-US"/>
        </w:rPr>
        <w:t>Breakdown of contribution arrears by sponsoring employer</w:t>
      </w:r>
      <w:r w:rsidR="005B22A6">
        <w:rPr>
          <w:rFonts w:ascii="Century Gothic" w:hAnsi="Century Gothic"/>
          <w:sz w:val="24"/>
          <w:szCs w:val="24"/>
          <w:lang w:val="en-US"/>
        </w:rPr>
        <w:t>, if any,</w:t>
      </w:r>
      <w:r w:rsidR="004F5B4F">
        <w:rPr>
          <w:rFonts w:ascii="Century Gothic" w:hAnsi="Century Gothic"/>
          <w:sz w:val="24"/>
          <w:szCs w:val="24"/>
          <w:lang w:val="en-US"/>
        </w:rPr>
        <w:t xml:space="preserve"> and state which emplo</w:t>
      </w:r>
      <w:r w:rsidR="00877FF7">
        <w:rPr>
          <w:rFonts w:ascii="Century Gothic" w:hAnsi="Century Gothic"/>
          <w:sz w:val="24"/>
          <w:szCs w:val="24"/>
          <w:lang w:val="en-US"/>
        </w:rPr>
        <w:t>yers have Certified Repayment Agreements</w:t>
      </w:r>
      <w:r w:rsidR="00A35613">
        <w:rPr>
          <w:rFonts w:ascii="Century Gothic" w:hAnsi="Century Gothic"/>
          <w:sz w:val="24"/>
          <w:szCs w:val="24"/>
          <w:lang w:val="en-US"/>
        </w:rPr>
        <w:t>.</w:t>
      </w:r>
    </w:p>
    <w:p w14:paraId="2E2C20BE" w14:textId="067B49FD" w:rsidR="00D36EB1" w:rsidRPr="00A36067" w:rsidRDefault="005736CF" w:rsidP="00A5361B">
      <w:pPr>
        <w:pStyle w:val="ListParagraph"/>
        <w:numPr>
          <w:ilvl w:val="1"/>
          <w:numId w:val="2"/>
        </w:numPr>
        <w:spacing w:after="0" w:line="360" w:lineRule="auto"/>
        <w:jc w:val="both"/>
        <w:rPr>
          <w:rFonts w:ascii="Century Gothic" w:hAnsi="Century Gothic"/>
          <w:sz w:val="24"/>
          <w:szCs w:val="24"/>
          <w:lang w:val="en-US"/>
        </w:rPr>
      </w:pPr>
      <w:r>
        <w:rPr>
          <w:rFonts w:ascii="Century Gothic" w:hAnsi="Century Gothic"/>
          <w:sz w:val="24"/>
          <w:szCs w:val="24"/>
          <w:lang w:val="en-US"/>
        </w:rPr>
        <w:t>For insured funds provide breakdown of assets belonging to insured funds under guaranteed fund per asset class</w:t>
      </w:r>
      <w:r w:rsidR="006E58D4">
        <w:rPr>
          <w:rFonts w:ascii="Century Gothic" w:hAnsi="Century Gothic"/>
          <w:sz w:val="24"/>
          <w:szCs w:val="24"/>
          <w:lang w:val="en-US"/>
        </w:rPr>
        <w:t>.</w:t>
      </w:r>
    </w:p>
    <w:p w14:paraId="3B3B7E8B" w14:textId="2468B3E0" w:rsidR="002B60CC" w:rsidRPr="00A36067" w:rsidRDefault="009536A3" w:rsidP="00A5361B">
      <w:pPr>
        <w:pStyle w:val="ListParagraph"/>
        <w:numPr>
          <w:ilvl w:val="0"/>
          <w:numId w:val="2"/>
        </w:numPr>
        <w:spacing w:after="0" w:line="360" w:lineRule="auto"/>
        <w:jc w:val="both"/>
        <w:rPr>
          <w:rFonts w:ascii="Century Gothic" w:hAnsi="Century Gothic"/>
          <w:b/>
          <w:bCs/>
          <w:sz w:val="24"/>
          <w:szCs w:val="24"/>
          <w:lang w:val="en-US"/>
        </w:rPr>
      </w:pPr>
      <w:r w:rsidRPr="00A36067">
        <w:rPr>
          <w:rFonts w:ascii="Century Gothic" w:hAnsi="Century Gothic"/>
          <w:b/>
          <w:bCs/>
          <w:sz w:val="24"/>
          <w:szCs w:val="24"/>
          <w:lang w:val="en-US"/>
        </w:rPr>
        <w:t xml:space="preserve">Valuation of </w:t>
      </w:r>
      <w:r w:rsidR="00795BD2">
        <w:rPr>
          <w:rFonts w:ascii="Century Gothic" w:hAnsi="Century Gothic"/>
          <w:b/>
          <w:bCs/>
          <w:sz w:val="24"/>
          <w:szCs w:val="24"/>
          <w:lang w:val="en-US"/>
        </w:rPr>
        <w:t>F</w:t>
      </w:r>
      <w:r w:rsidRPr="00A36067">
        <w:rPr>
          <w:rFonts w:ascii="Century Gothic" w:hAnsi="Century Gothic"/>
          <w:b/>
          <w:bCs/>
          <w:sz w:val="24"/>
          <w:szCs w:val="24"/>
          <w:lang w:val="en-US"/>
        </w:rPr>
        <w:t xml:space="preserve">und </w:t>
      </w:r>
      <w:r w:rsidR="00795BD2">
        <w:rPr>
          <w:rFonts w:ascii="Century Gothic" w:hAnsi="Century Gothic"/>
          <w:b/>
          <w:bCs/>
          <w:sz w:val="24"/>
          <w:szCs w:val="24"/>
          <w:lang w:val="en-US"/>
        </w:rPr>
        <w:t>A</w:t>
      </w:r>
      <w:r w:rsidRPr="00A36067">
        <w:rPr>
          <w:rFonts w:ascii="Century Gothic" w:hAnsi="Century Gothic"/>
          <w:b/>
          <w:bCs/>
          <w:sz w:val="24"/>
          <w:szCs w:val="24"/>
          <w:lang w:val="en-US"/>
        </w:rPr>
        <w:t>ssets</w:t>
      </w:r>
    </w:p>
    <w:p w14:paraId="73B7D657" w14:textId="48EEB00D" w:rsidR="009536A3" w:rsidRPr="00A36067" w:rsidRDefault="009536A3" w:rsidP="00A5361B">
      <w:pPr>
        <w:pStyle w:val="ListParagraph"/>
        <w:numPr>
          <w:ilvl w:val="1"/>
          <w:numId w:val="2"/>
        </w:numPr>
        <w:spacing w:after="0" w:line="360" w:lineRule="auto"/>
        <w:jc w:val="both"/>
        <w:rPr>
          <w:rFonts w:ascii="Century Gothic" w:hAnsi="Century Gothic"/>
          <w:sz w:val="24"/>
          <w:szCs w:val="24"/>
          <w:lang w:val="en-US"/>
        </w:rPr>
      </w:pPr>
      <w:r w:rsidRPr="00A36067">
        <w:rPr>
          <w:rFonts w:ascii="Century Gothic" w:hAnsi="Century Gothic"/>
          <w:sz w:val="24"/>
          <w:szCs w:val="24"/>
          <w:lang w:val="en-US"/>
        </w:rPr>
        <w:t>Investment and operating assets must be valued at fair value</w:t>
      </w:r>
      <w:r w:rsidR="00994D11">
        <w:rPr>
          <w:rFonts w:ascii="Century Gothic" w:hAnsi="Century Gothic"/>
          <w:sz w:val="24"/>
          <w:szCs w:val="24"/>
          <w:lang w:val="en-US"/>
        </w:rPr>
        <w:t>.</w:t>
      </w:r>
    </w:p>
    <w:p w14:paraId="1836C274" w14:textId="354F00E3" w:rsidR="009536A3" w:rsidRPr="00A36067" w:rsidRDefault="009536A3" w:rsidP="00A5361B">
      <w:pPr>
        <w:pStyle w:val="ListParagraph"/>
        <w:numPr>
          <w:ilvl w:val="1"/>
          <w:numId w:val="2"/>
        </w:numPr>
        <w:spacing w:after="0" w:line="360" w:lineRule="auto"/>
        <w:jc w:val="both"/>
        <w:rPr>
          <w:rFonts w:ascii="Century Gothic" w:hAnsi="Century Gothic"/>
          <w:sz w:val="24"/>
          <w:szCs w:val="24"/>
          <w:lang w:val="en-US"/>
        </w:rPr>
      </w:pPr>
      <w:r w:rsidRPr="00A36067">
        <w:rPr>
          <w:rFonts w:ascii="Century Gothic" w:hAnsi="Century Gothic"/>
          <w:sz w:val="24"/>
          <w:szCs w:val="24"/>
          <w:lang w:val="en-US"/>
        </w:rPr>
        <w:t>For marketable securities / financial instruments, bid price at the end of the reporting period should be used</w:t>
      </w:r>
      <w:r w:rsidR="001614DA">
        <w:rPr>
          <w:rFonts w:ascii="Century Gothic" w:hAnsi="Century Gothic"/>
          <w:sz w:val="24"/>
          <w:szCs w:val="24"/>
          <w:lang w:val="en-US"/>
        </w:rPr>
        <w:t>.</w:t>
      </w:r>
    </w:p>
    <w:p w14:paraId="3D9E39D7" w14:textId="05BEA80E" w:rsidR="00C4309F" w:rsidRPr="00A36067" w:rsidRDefault="006552E4" w:rsidP="00A5361B">
      <w:pPr>
        <w:pStyle w:val="ListParagraph"/>
        <w:numPr>
          <w:ilvl w:val="0"/>
          <w:numId w:val="2"/>
        </w:numPr>
        <w:spacing w:after="0" w:line="360" w:lineRule="auto"/>
        <w:jc w:val="both"/>
        <w:rPr>
          <w:rFonts w:ascii="Century Gothic" w:hAnsi="Century Gothic"/>
          <w:b/>
          <w:bCs/>
          <w:sz w:val="24"/>
          <w:szCs w:val="24"/>
          <w:lang w:val="en-US"/>
        </w:rPr>
      </w:pPr>
      <w:r w:rsidRPr="00A36067">
        <w:rPr>
          <w:rFonts w:ascii="Century Gothic" w:hAnsi="Century Gothic"/>
          <w:b/>
          <w:bCs/>
          <w:sz w:val="24"/>
          <w:szCs w:val="24"/>
          <w:lang w:val="en-US"/>
        </w:rPr>
        <w:t xml:space="preserve">Valuation of </w:t>
      </w:r>
      <w:r w:rsidR="00795BD2">
        <w:rPr>
          <w:rFonts w:ascii="Century Gothic" w:hAnsi="Century Gothic"/>
          <w:b/>
          <w:bCs/>
          <w:sz w:val="24"/>
          <w:szCs w:val="24"/>
          <w:lang w:val="en-US"/>
        </w:rPr>
        <w:t>A</w:t>
      </w:r>
      <w:r w:rsidRPr="00A36067">
        <w:rPr>
          <w:rFonts w:ascii="Century Gothic" w:hAnsi="Century Gothic"/>
          <w:b/>
          <w:bCs/>
          <w:sz w:val="24"/>
          <w:szCs w:val="24"/>
          <w:lang w:val="en-US"/>
        </w:rPr>
        <w:t xml:space="preserve">ctuarial </w:t>
      </w:r>
      <w:r w:rsidR="00795BD2">
        <w:rPr>
          <w:rFonts w:ascii="Century Gothic" w:hAnsi="Century Gothic"/>
          <w:b/>
          <w:bCs/>
          <w:sz w:val="24"/>
          <w:szCs w:val="24"/>
          <w:lang w:val="en-US"/>
        </w:rPr>
        <w:t>L</w:t>
      </w:r>
      <w:r w:rsidRPr="00A36067">
        <w:rPr>
          <w:rFonts w:ascii="Century Gothic" w:hAnsi="Century Gothic"/>
          <w:b/>
          <w:bCs/>
          <w:sz w:val="24"/>
          <w:szCs w:val="24"/>
          <w:lang w:val="en-US"/>
        </w:rPr>
        <w:t>iabilities</w:t>
      </w:r>
    </w:p>
    <w:p w14:paraId="35B73A8A" w14:textId="102941BD" w:rsidR="006552E4" w:rsidRPr="00A36067" w:rsidRDefault="006552E4" w:rsidP="00A5361B">
      <w:pPr>
        <w:pStyle w:val="ListParagraph"/>
        <w:numPr>
          <w:ilvl w:val="1"/>
          <w:numId w:val="2"/>
        </w:numPr>
        <w:spacing w:after="0" w:line="360" w:lineRule="auto"/>
        <w:jc w:val="both"/>
        <w:rPr>
          <w:rFonts w:ascii="Century Gothic" w:hAnsi="Century Gothic"/>
          <w:b/>
          <w:bCs/>
          <w:sz w:val="24"/>
          <w:szCs w:val="24"/>
          <w:lang w:val="en-US"/>
        </w:rPr>
      </w:pPr>
      <w:r w:rsidRPr="00A36067">
        <w:rPr>
          <w:rFonts w:ascii="Century Gothic" w:hAnsi="Century Gothic"/>
          <w:sz w:val="24"/>
          <w:szCs w:val="24"/>
          <w:lang w:val="en-US"/>
        </w:rPr>
        <w:lastRenderedPageBreak/>
        <w:t xml:space="preserve">Actuarial liabilities should be valued using the </w:t>
      </w:r>
      <w:r w:rsidR="0083117A">
        <w:rPr>
          <w:rFonts w:ascii="Century Gothic" w:hAnsi="Century Gothic"/>
          <w:sz w:val="24"/>
          <w:szCs w:val="24"/>
          <w:lang w:val="en-US"/>
        </w:rPr>
        <w:t>current year’s</w:t>
      </w:r>
      <w:r w:rsidRPr="00A36067">
        <w:rPr>
          <w:rFonts w:ascii="Century Gothic" w:hAnsi="Century Gothic"/>
          <w:sz w:val="24"/>
          <w:szCs w:val="24"/>
          <w:lang w:val="en-US"/>
        </w:rPr>
        <w:t xml:space="preserve"> actuarial report.</w:t>
      </w:r>
    </w:p>
    <w:p w14:paraId="6C62088A" w14:textId="3FAF5C89" w:rsidR="008F32B0" w:rsidRPr="00A36067" w:rsidRDefault="006651AB" w:rsidP="00A5361B">
      <w:pPr>
        <w:pStyle w:val="ListParagraph"/>
        <w:numPr>
          <w:ilvl w:val="0"/>
          <w:numId w:val="2"/>
        </w:numPr>
        <w:spacing w:after="0" w:line="360" w:lineRule="auto"/>
        <w:jc w:val="both"/>
        <w:rPr>
          <w:rFonts w:ascii="Century Gothic" w:hAnsi="Century Gothic"/>
          <w:b/>
          <w:bCs/>
          <w:sz w:val="24"/>
          <w:szCs w:val="24"/>
          <w:lang w:val="en-US"/>
        </w:rPr>
      </w:pPr>
      <w:r w:rsidRPr="00A36067">
        <w:rPr>
          <w:rFonts w:ascii="Century Gothic" w:hAnsi="Century Gothic"/>
          <w:b/>
          <w:bCs/>
          <w:sz w:val="24"/>
          <w:szCs w:val="24"/>
          <w:lang w:val="en-US"/>
        </w:rPr>
        <w:t xml:space="preserve">Income and </w:t>
      </w:r>
      <w:r w:rsidR="00795BD2">
        <w:rPr>
          <w:rFonts w:ascii="Century Gothic" w:hAnsi="Century Gothic"/>
          <w:b/>
          <w:bCs/>
          <w:sz w:val="24"/>
          <w:szCs w:val="24"/>
          <w:lang w:val="en-US"/>
        </w:rPr>
        <w:t>E</w:t>
      </w:r>
      <w:r w:rsidRPr="00A36067">
        <w:rPr>
          <w:rFonts w:ascii="Century Gothic" w:hAnsi="Century Gothic"/>
          <w:b/>
          <w:bCs/>
          <w:sz w:val="24"/>
          <w:szCs w:val="24"/>
          <w:lang w:val="en-US"/>
        </w:rPr>
        <w:t>xpenses</w:t>
      </w:r>
    </w:p>
    <w:p w14:paraId="75C42D6B" w14:textId="3BB1D197" w:rsidR="006651AB" w:rsidRPr="00A36067" w:rsidRDefault="008318B7" w:rsidP="00A5361B">
      <w:pPr>
        <w:pStyle w:val="ListParagraph"/>
        <w:numPr>
          <w:ilvl w:val="1"/>
          <w:numId w:val="2"/>
        </w:numPr>
        <w:spacing w:after="0" w:line="360" w:lineRule="auto"/>
        <w:jc w:val="both"/>
        <w:rPr>
          <w:rFonts w:ascii="Century Gothic" w:hAnsi="Century Gothic"/>
          <w:b/>
          <w:bCs/>
          <w:sz w:val="24"/>
          <w:szCs w:val="24"/>
          <w:lang w:val="en-US"/>
        </w:rPr>
      </w:pPr>
      <w:r w:rsidRPr="00A36067">
        <w:rPr>
          <w:rFonts w:ascii="Century Gothic" w:hAnsi="Century Gothic"/>
          <w:sz w:val="24"/>
          <w:szCs w:val="24"/>
          <w:lang w:val="en-US"/>
        </w:rPr>
        <w:t xml:space="preserve">The accrual method </w:t>
      </w:r>
      <w:r w:rsidR="00C60681" w:rsidRPr="00A36067">
        <w:rPr>
          <w:rFonts w:ascii="Century Gothic" w:hAnsi="Century Gothic"/>
          <w:sz w:val="24"/>
          <w:szCs w:val="24"/>
          <w:lang w:val="en-US"/>
        </w:rPr>
        <w:t>should be used when accounting for income and expenses.</w:t>
      </w:r>
    </w:p>
    <w:p w14:paraId="7BA5B5C1" w14:textId="340793CA" w:rsidR="002155E3" w:rsidRPr="005914C2" w:rsidRDefault="005914C2" w:rsidP="00A5361B">
      <w:pPr>
        <w:pStyle w:val="ListParagraph"/>
        <w:numPr>
          <w:ilvl w:val="0"/>
          <w:numId w:val="2"/>
        </w:numPr>
        <w:spacing w:after="0" w:line="360" w:lineRule="auto"/>
        <w:jc w:val="both"/>
        <w:rPr>
          <w:rFonts w:ascii="Century Gothic" w:hAnsi="Century Gothic"/>
          <w:sz w:val="24"/>
          <w:szCs w:val="24"/>
          <w:lang w:val="en-US"/>
        </w:rPr>
      </w:pPr>
      <w:r w:rsidRPr="005914C2">
        <w:rPr>
          <w:rFonts w:ascii="Century Gothic" w:hAnsi="Century Gothic"/>
          <w:sz w:val="24"/>
          <w:szCs w:val="24"/>
          <w:lang w:val="en-US"/>
        </w:rPr>
        <w:t>Do not set a provision for contribution arrears. Only contribution arrears relating to liquidated sponsoring employers shall be written off.</w:t>
      </w:r>
    </w:p>
    <w:p w14:paraId="6F583ADC" w14:textId="30130A5A" w:rsidR="00A42EB6" w:rsidRPr="00A36067" w:rsidRDefault="00A42EB6" w:rsidP="00A5361B">
      <w:pPr>
        <w:pStyle w:val="ListParagraph"/>
        <w:numPr>
          <w:ilvl w:val="0"/>
          <w:numId w:val="2"/>
        </w:numPr>
        <w:spacing w:after="0" w:line="360" w:lineRule="auto"/>
        <w:jc w:val="both"/>
        <w:rPr>
          <w:rFonts w:ascii="Century Gothic" w:hAnsi="Century Gothic"/>
          <w:b/>
          <w:bCs/>
          <w:sz w:val="24"/>
          <w:szCs w:val="24"/>
          <w:lang w:val="en-US"/>
        </w:rPr>
      </w:pPr>
      <w:r w:rsidRPr="00A36067">
        <w:rPr>
          <w:rFonts w:ascii="Century Gothic" w:hAnsi="Century Gothic"/>
          <w:b/>
          <w:bCs/>
          <w:sz w:val="24"/>
          <w:szCs w:val="24"/>
          <w:lang w:val="en-US"/>
        </w:rPr>
        <w:t>O</w:t>
      </w:r>
      <w:r w:rsidR="00C61FF8" w:rsidRPr="00A36067">
        <w:rPr>
          <w:rFonts w:ascii="Century Gothic" w:hAnsi="Century Gothic"/>
          <w:b/>
          <w:bCs/>
          <w:sz w:val="24"/>
          <w:szCs w:val="24"/>
          <w:lang w:val="en-US"/>
        </w:rPr>
        <w:t>t</w:t>
      </w:r>
      <w:r w:rsidRPr="00A36067">
        <w:rPr>
          <w:rFonts w:ascii="Century Gothic" w:hAnsi="Century Gothic"/>
          <w:b/>
          <w:bCs/>
          <w:sz w:val="24"/>
          <w:szCs w:val="24"/>
          <w:lang w:val="en-US"/>
        </w:rPr>
        <w:t xml:space="preserve">her </w:t>
      </w:r>
      <w:r w:rsidR="00756D18">
        <w:rPr>
          <w:rFonts w:ascii="Century Gothic" w:hAnsi="Century Gothic"/>
          <w:b/>
          <w:bCs/>
          <w:sz w:val="24"/>
          <w:szCs w:val="24"/>
          <w:lang w:val="en-US"/>
        </w:rPr>
        <w:t>R</w:t>
      </w:r>
      <w:r w:rsidRPr="00A36067">
        <w:rPr>
          <w:rFonts w:ascii="Century Gothic" w:hAnsi="Century Gothic"/>
          <w:b/>
          <w:bCs/>
          <w:sz w:val="24"/>
          <w:szCs w:val="24"/>
          <w:lang w:val="en-US"/>
        </w:rPr>
        <w:t>eports</w:t>
      </w:r>
    </w:p>
    <w:p w14:paraId="67D6C866" w14:textId="77777777" w:rsidR="000D17CE" w:rsidRDefault="006E47C7" w:rsidP="00A5361B">
      <w:pPr>
        <w:pStyle w:val="ListParagraph"/>
        <w:numPr>
          <w:ilvl w:val="1"/>
          <w:numId w:val="2"/>
        </w:numPr>
        <w:spacing w:after="0" w:line="360" w:lineRule="auto"/>
        <w:jc w:val="both"/>
        <w:rPr>
          <w:rFonts w:ascii="Century Gothic" w:hAnsi="Century Gothic"/>
          <w:sz w:val="24"/>
          <w:szCs w:val="24"/>
          <w:lang w:val="en-US"/>
        </w:rPr>
      </w:pPr>
      <w:r w:rsidRPr="00A36067">
        <w:rPr>
          <w:rFonts w:ascii="Century Gothic" w:hAnsi="Century Gothic"/>
          <w:sz w:val="24"/>
          <w:szCs w:val="24"/>
          <w:lang w:val="en-US"/>
        </w:rPr>
        <w:t>The financial statements should be accompanied by</w:t>
      </w:r>
      <w:r w:rsidR="000D17CE">
        <w:rPr>
          <w:rFonts w:ascii="Century Gothic" w:hAnsi="Century Gothic"/>
          <w:sz w:val="24"/>
          <w:szCs w:val="24"/>
          <w:lang w:val="en-US"/>
        </w:rPr>
        <w:t>:</w:t>
      </w:r>
    </w:p>
    <w:p w14:paraId="314F8FEB" w14:textId="07B7F28F" w:rsidR="00171DA0" w:rsidRDefault="006E47C7" w:rsidP="00171DA0">
      <w:pPr>
        <w:pStyle w:val="ListParagraph"/>
        <w:numPr>
          <w:ilvl w:val="2"/>
          <w:numId w:val="2"/>
        </w:numPr>
        <w:spacing w:after="0" w:line="360" w:lineRule="auto"/>
        <w:jc w:val="both"/>
        <w:rPr>
          <w:rFonts w:ascii="Century Gothic" w:hAnsi="Century Gothic"/>
          <w:sz w:val="24"/>
          <w:szCs w:val="24"/>
          <w:lang w:val="en-US"/>
        </w:rPr>
      </w:pPr>
      <w:r w:rsidRPr="00171DA0">
        <w:rPr>
          <w:rFonts w:ascii="Century Gothic" w:hAnsi="Century Gothic"/>
          <w:sz w:val="24"/>
          <w:szCs w:val="24"/>
          <w:lang w:val="en-US"/>
        </w:rPr>
        <w:t>the Trustees’ responsibility statement</w:t>
      </w:r>
      <w:r w:rsidR="00171DA0">
        <w:rPr>
          <w:rFonts w:ascii="Century Gothic" w:hAnsi="Century Gothic"/>
          <w:sz w:val="24"/>
          <w:szCs w:val="24"/>
          <w:lang w:val="en-US"/>
        </w:rPr>
        <w:t>.</w:t>
      </w:r>
    </w:p>
    <w:p w14:paraId="2C4AB4CE" w14:textId="36E0FB51" w:rsidR="000D17CE" w:rsidRDefault="000D17CE" w:rsidP="00171DA0">
      <w:pPr>
        <w:pStyle w:val="ListParagraph"/>
        <w:numPr>
          <w:ilvl w:val="2"/>
          <w:numId w:val="2"/>
        </w:numPr>
        <w:spacing w:after="0" w:line="360" w:lineRule="auto"/>
        <w:jc w:val="both"/>
        <w:rPr>
          <w:rFonts w:ascii="Century Gothic" w:hAnsi="Century Gothic"/>
          <w:sz w:val="24"/>
          <w:szCs w:val="24"/>
          <w:lang w:val="en-US"/>
        </w:rPr>
      </w:pPr>
      <w:r w:rsidRPr="00171DA0">
        <w:rPr>
          <w:rFonts w:ascii="Century Gothic" w:hAnsi="Century Gothic"/>
          <w:sz w:val="24"/>
          <w:szCs w:val="24"/>
          <w:lang w:val="en-US"/>
        </w:rPr>
        <w:t>A</w:t>
      </w:r>
      <w:r w:rsidR="006E47C7" w:rsidRPr="00171DA0">
        <w:rPr>
          <w:rFonts w:ascii="Century Gothic" w:hAnsi="Century Gothic"/>
          <w:sz w:val="24"/>
          <w:szCs w:val="24"/>
          <w:lang w:val="en-US"/>
        </w:rPr>
        <w:t>udit report with audit opinion</w:t>
      </w:r>
      <w:r w:rsidR="00171DA0">
        <w:rPr>
          <w:rFonts w:ascii="Century Gothic" w:hAnsi="Century Gothic"/>
          <w:sz w:val="24"/>
          <w:szCs w:val="24"/>
          <w:lang w:val="en-US"/>
        </w:rPr>
        <w:t>.</w:t>
      </w:r>
    </w:p>
    <w:p w14:paraId="10D5549D" w14:textId="3C0AE085" w:rsidR="00171DA0" w:rsidRDefault="00171DA0" w:rsidP="00171DA0">
      <w:pPr>
        <w:pStyle w:val="ListParagraph"/>
        <w:numPr>
          <w:ilvl w:val="2"/>
          <w:numId w:val="2"/>
        </w:numPr>
        <w:spacing w:after="0" w:line="360" w:lineRule="auto"/>
        <w:jc w:val="both"/>
        <w:rPr>
          <w:rFonts w:ascii="Century Gothic" w:hAnsi="Century Gothic"/>
          <w:sz w:val="24"/>
          <w:szCs w:val="24"/>
          <w:lang w:val="en-US"/>
        </w:rPr>
      </w:pPr>
      <w:r>
        <w:rPr>
          <w:rFonts w:ascii="Century Gothic" w:hAnsi="Century Gothic"/>
          <w:sz w:val="24"/>
          <w:szCs w:val="24"/>
          <w:lang w:val="en-US"/>
        </w:rPr>
        <w:t>Letter to management from the external auditor.</w:t>
      </w:r>
    </w:p>
    <w:p w14:paraId="08541833" w14:textId="36236E13" w:rsidR="00DC1DEA" w:rsidRPr="00C954FB" w:rsidRDefault="00DC1DEA" w:rsidP="00171DA0">
      <w:pPr>
        <w:pStyle w:val="ListParagraph"/>
        <w:numPr>
          <w:ilvl w:val="2"/>
          <w:numId w:val="2"/>
        </w:numPr>
        <w:spacing w:after="0" w:line="360" w:lineRule="auto"/>
        <w:jc w:val="both"/>
        <w:rPr>
          <w:rFonts w:ascii="Century Gothic" w:hAnsi="Century Gothic"/>
          <w:sz w:val="24"/>
          <w:szCs w:val="24"/>
          <w:lang w:val="en-US"/>
        </w:rPr>
      </w:pPr>
      <w:r w:rsidRPr="00C954FB">
        <w:rPr>
          <w:rFonts w:ascii="Century Gothic" w:hAnsi="Century Gothic"/>
          <w:sz w:val="24"/>
          <w:szCs w:val="24"/>
          <w:lang w:val="en-US"/>
        </w:rPr>
        <w:t xml:space="preserve">Audit certificates for </w:t>
      </w:r>
      <w:r w:rsidR="00226B38" w:rsidRPr="00C954FB">
        <w:rPr>
          <w:rFonts w:ascii="Century Gothic" w:hAnsi="Century Gothic"/>
          <w:sz w:val="24"/>
          <w:szCs w:val="24"/>
          <w:lang w:val="en-US"/>
        </w:rPr>
        <w:t xml:space="preserve">each </w:t>
      </w:r>
      <w:r w:rsidR="00963429" w:rsidRPr="00C954FB">
        <w:rPr>
          <w:rFonts w:ascii="Century Gothic" w:hAnsi="Century Gothic"/>
          <w:sz w:val="24"/>
          <w:szCs w:val="24"/>
          <w:lang w:val="en-US"/>
        </w:rPr>
        <w:t>in</w:t>
      </w:r>
      <w:r w:rsidR="002435A7" w:rsidRPr="00C954FB">
        <w:rPr>
          <w:rFonts w:ascii="Century Gothic" w:hAnsi="Century Gothic"/>
          <w:sz w:val="24"/>
          <w:szCs w:val="24"/>
          <w:lang w:val="en-US"/>
        </w:rPr>
        <w:t>sured fund</w:t>
      </w:r>
      <w:r w:rsidR="00226B38" w:rsidRPr="00C954FB">
        <w:rPr>
          <w:rFonts w:ascii="Century Gothic" w:hAnsi="Century Gothic"/>
          <w:sz w:val="24"/>
          <w:szCs w:val="24"/>
          <w:lang w:val="en-US"/>
        </w:rPr>
        <w:t xml:space="preserve"> </w:t>
      </w:r>
      <w:r w:rsidR="00E915A0" w:rsidRPr="00C954FB">
        <w:rPr>
          <w:rFonts w:ascii="Century Gothic" w:hAnsi="Century Gothic"/>
          <w:sz w:val="24"/>
          <w:szCs w:val="24"/>
          <w:lang w:val="en-US"/>
        </w:rPr>
        <w:t>which is part of the guaranteed fund</w:t>
      </w:r>
      <w:r w:rsidR="002435A7" w:rsidRPr="00C954FB">
        <w:rPr>
          <w:rFonts w:ascii="Century Gothic" w:hAnsi="Century Gothic"/>
          <w:sz w:val="24"/>
          <w:szCs w:val="24"/>
          <w:lang w:val="en-US"/>
        </w:rPr>
        <w:t xml:space="preserve"> clearly s</w:t>
      </w:r>
      <w:r w:rsidR="003E42D6" w:rsidRPr="00C954FB">
        <w:rPr>
          <w:rFonts w:ascii="Century Gothic" w:hAnsi="Century Gothic"/>
          <w:sz w:val="24"/>
          <w:szCs w:val="24"/>
          <w:lang w:val="en-US"/>
        </w:rPr>
        <w:t>howing the movement in assets value of the fund</w:t>
      </w:r>
      <w:r w:rsidR="00226B38" w:rsidRPr="00C954FB">
        <w:rPr>
          <w:rFonts w:ascii="Century Gothic" w:hAnsi="Century Gothic"/>
          <w:sz w:val="24"/>
          <w:szCs w:val="24"/>
          <w:lang w:val="en-US"/>
        </w:rPr>
        <w:t xml:space="preserve"> and the assets attributable to the fund.</w:t>
      </w:r>
    </w:p>
    <w:p w14:paraId="085AEAE1" w14:textId="2BC36C73" w:rsidR="00A42EB6" w:rsidRDefault="007A32EC" w:rsidP="00171DA0">
      <w:pPr>
        <w:pStyle w:val="ListParagraph"/>
        <w:numPr>
          <w:ilvl w:val="2"/>
          <w:numId w:val="2"/>
        </w:numPr>
        <w:spacing w:after="0" w:line="360" w:lineRule="auto"/>
        <w:jc w:val="both"/>
        <w:rPr>
          <w:rFonts w:ascii="Century Gothic" w:hAnsi="Century Gothic"/>
          <w:sz w:val="24"/>
          <w:szCs w:val="24"/>
          <w:lang w:val="en-US"/>
        </w:rPr>
      </w:pPr>
      <w:r>
        <w:rPr>
          <w:rFonts w:ascii="Century Gothic" w:hAnsi="Century Gothic"/>
          <w:sz w:val="24"/>
          <w:szCs w:val="24"/>
          <w:lang w:val="en-US"/>
        </w:rPr>
        <w:t>Property valuation reports.</w:t>
      </w:r>
    </w:p>
    <w:p w14:paraId="03243752" w14:textId="41125D6F" w:rsidR="004A5679" w:rsidRDefault="004A5679" w:rsidP="00171DA0">
      <w:pPr>
        <w:pStyle w:val="ListParagraph"/>
        <w:numPr>
          <w:ilvl w:val="2"/>
          <w:numId w:val="2"/>
        </w:numPr>
        <w:spacing w:after="0" w:line="360" w:lineRule="auto"/>
        <w:jc w:val="both"/>
        <w:rPr>
          <w:rFonts w:ascii="Century Gothic" w:hAnsi="Century Gothic"/>
          <w:sz w:val="24"/>
          <w:szCs w:val="24"/>
          <w:lang w:val="en-US"/>
        </w:rPr>
      </w:pPr>
      <w:r>
        <w:rPr>
          <w:rFonts w:ascii="Century Gothic" w:hAnsi="Century Gothic"/>
          <w:sz w:val="24"/>
          <w:szCs w:val="24"/>
          <w:lang w:val="en-US"/>
        </w:rPr>
        <w:t>Actuarial valuation report</w:t>
      </w:r>
      <w:r w:rsidR="000E0F25">
        <w:rPr>
          <w:rFonts w:ascii="Century Gothic" w:hAnsi="Century Gothic"/>
          <w:sz w:val="24"/>
          <w:szCs w:val="24"/>
          <w:lang w:val="en-US"/>
        </w:rPr>
        <w:t>.</w:t>
      </w:r>
    </w:p>
    <w:p w14:paraId="4354DAB4" w14:textId="0984C4B7" w:rsidR="00171DA0" w:rsidRPr="00A36067" w:rsidRDefault="00171DA0" w:rsidP="00171DA0">
      <w:pPr>
        <w:pStyle w:val="ListParagraph"/>
        <w:spacing w:after="0" w:line="360" w:lineRule="auto"/>
        <w:ind w:left="1800"/>
        <w:jc w:val="both"/>
        <w:rPr>
          <w:rFonts w:ascii="Century Gothic" w:hAnsi="Century Gothic"/>
          <w:sz w:val="24"/>
          <w:szCs w:val="24"/>
          <w:lang w:val="en-US"/>
        </w:rPr>
      </w:pPr>
    </w:p>
    <w:p w14:paraId="280E574D" w14:textId="4937E4BD" w:rsidR="00EB6EEB" w:rsidRPr="00A36067" w:rsidRDefault="00EB6EEB" w:rsidP="00A5361B">
      <w:pPr>
        <w:pStyle w:val="ListParagraph"/>
        <w:spacing w:after="0" w:line="360" w:lineRule="auto"/>
        <w:ind w:left="792"/>
        <w:jc w:val="both"/>
        <w:rPr>
          <w:rFonts w:ascii="Century Gothic" w:hAnsi="Century Gothic"/>
          <w:sz w:val="24"/>
          <w:szCs w:val="24"/>
          <w:lang w:val="en-US"/>
        </w:rPr>
      </w:pPr>
    </w:p>
    <w:p w14:paraId="004EF03E" w14:textId="6F633C3C" w:rsidR="00EB6EEB" w:rsidRPr="00A36067" w:rsidRDefault="00EB6EEB" w:rsidP="00A5361B">
      <w:pPr>
        <w:pStyle w:val="ListParagraph"/>
        <w:spacing w:after="0" w:line="360" w:lineRule="auto"/>
        <w:ind w:left="792"/>
        <w:jc w:val="both"/>
        <w:rPr>
          <w:rFonts w:ascii="Century Gothic" w:hAnsi="Century Gothic"/>
          <w:sz w:val="24"/>
          <w:szCs w:val="24"/>
          <w:lang w:val="en-US"/>
        </w:rPr>
      </w:pPr>
    </w:p>
    <w:p w14:paraId="5DD88F4B" w14:textId="6E96E3AD" w:rsidR="00EB6EEB" w:rsidRPr="00A36067" w:rsidRDefault="00EB6EEB" w:rsidP="00A5361B">
      <w:pPr>
        <w:spacing w:line="360" w:lineRule="auto"/>
        <w:jc w:val="both"/>
        <w:rPr>
          <w:rFonts w:ascii="Century Gothic" w:hAnsi="Century Gothic"/>
          <w:b/>
          <w:bCs/>
          <w:sz w:val="24"/>
          <w:szCs w:val="24"/>
          <w:lang w:val="en-US"/>
        </w:rPr>
      </w:pPr>
      <w:r w:rsidRPr="00A36067">
        <w:rPr>
          <w:rFonts w:ascii="Century Gothic" w:hAnsi="Century Gothic"/>
          <w:sz w:val="24"/>
          <w:szCs w:val="24"/>
          <w:lang w:val="en-US"/>
        </w:rPr>
        <w:br w:type="page"/>
      </w:r>
      <w:r w:rsidR="00C2258A" w:rsidRPr="00A36067">
        <w:rPr>
          <w:rFonts w:ascii="Century Gothic" w:hAnsi="Century Gothic"/>
          <w:b/>
          <w:bCs/>
          <w:sz w:val="24"/>
          <w:szCs w:val="24"/>
          <w:lang w:val="en-US"/>
        </w:rPr>
        <w:lastRenderedPageBreak/>
        <w:t>ANNEXURE A</w:t>
      </w:r>
    </w:p>
    <w:p w14:paraId="55EBDE6B" w14:textId="15D821EE" w:rsidR="00C2258A" w:rsidRPr="00A36067" w:rsidRDefault="009E4F22" w:rsidP="00A5361B">
      <w:pPr>
        <w:spacing w:after="0" w:line="360" w:lineRule="auto"/>
        <w:jc w:val="both"/>
        <w:rPr>
          <w:rFonts w:ascii="Century Gothic" w:hAnsi="Century Gothic"/>
          <w:b/>
          <w:bCs/>
          <w:sz w:val="24"/>
          <w:szCs w:val="24"/>
          <w:lang w:val="en-US"/>
        </w:rPr>
      </w:pPr>
      <w:r>
        <w:rPr>
          <w:rFonts w:ascii="Century Gothic" w:hAnsi="Century Gothic"/>
          <w:b/>
          <w:bCs/>
          <w:sz w:val="24"/>
          <w:szCs w:val="24"/>
          <w:lang w:val="en-US"/>
        </w:rPr>
        <w:t>Statement of Net Assets Available for Benefits</w:t>
      </w:r>
    </w:p>
    <w:p w14:paraId="2DA9609B" w14:textId="187A5B64" w:rsidR="00C2258A" w:rsidRPr="00A36067" w:rsidRDefault="00D77541" w:rsidP="00A5361B">
      <w:pPr>
        <w:spacing w:line="360" w:lineRule="auto"/>
        <w:jc w:val="both"/>
        <w:rPr>
          <w:rFonts w:ascii="Century Gothic" w:hAnsi="Century Gothic"/>
          <w:sz w:val="24"/>
          <w:szCs w:val="24"/>
        </w:rPr>
      </w:pPr>
      <w:r w:rsidRPr="00D77541">
        <w:rPr>
          <w:noProof/>
        </w:rPr>
        <w:drawing>
          <wp:inline distT="0" distB="0" distL="0" distR="0" wp14:anchorId="1EE7C30C" wp14:editId="4DF5CDA1">
            <wp:extent cx="5731510" cy="7936230"/>
            <wp:effectExtent l="19050" t="19050" r="21590" b="266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7936230"/>
                    </a:xfrm>
                    <a:prstGeom prst="rect">
                      <a:avLst/>
                    </a:prstGeom>
                    <a:noFill/>
                    <a:ln>
                      <a:solidFill>
                        <a:schemeClr val="tx1"/>
                      </a:solidFill>
                    </a:ln>
                  </pic:spPr>
                </pic:pic>
              </a:graphicData>
            </a:graphic>
          </wp:inline>
        </w:drawing>
      </w:r>
    </w:p>
    <w:p w14:paraId="5B6EDE43" w14:textId="0B350DCD" w:rsidR="00EB16DD" w:rsidRPr="00A36067" w:rsidRDefault="00EB16DD" w:rsidP="00A5361B">
      <w:pPr>
        <w:spacing w:line="360" w:lineRule="auto"/>
        <w:jc w:val="both"/>
        <w:rPr>
          <w:rFonts w:ascii="Century Gothic" w:hAnsi="Century Gothic"/>
          <w:b/>
          <w:bCs/>
          <w:sz w:val="24"/>
          <w:szCs w:val="24"/>
          <w:lang w:val="en-US"/>
        </w:rPr>
      </w:pPr>
      <w:r w:rsidRPr="00A36067">
        <w:rPr>
          <w:rFonts w:ascii="Century Gothic" w:hAnsi="Century Gothic"/>
          <w:sz w:val="24"/>
          <w:szCs w:val="24"/>
          <w:lang w:val="en-US"/>
        </w:rPr>
        <w:br w:type="page"/>
      </w:r>
      <w:r w:rsidR="00E4790F" w:rsidRPr="00A36067">
        <w:rPr>
          <w:rFonts w:ascii="Century Gothic" w:hAnsi="Century Gothic"/>
          <w:b/>
          <w:bCs/>
          <w:sz w:val="24"/>
          <w:szCs w:val="24"/>
          <w:lang w:val="en-US"/>
        </w:rPr>
        <w:lastRenderedPageBreak/>
        <w:t>ANNEXURE B</w:t>
      </w:r>
    </w:p>
    <w:p w14:paraId="54134E8C" w14:textId="72331484" w:rsidR="00E4790F" w:rsidRPr="00A36067" w:rsidRDefault="00E4790F" w:rsidP="00A5361B">
      <w:pPr>
        <w:spacing w:after="0" w:line="360" w:lineRule="auto"/>
        <w:jc w:val="both"/>
        <w:rPr>
          <w:rFonts w:ascii="Century Gothic" w:hAnsi="Century Gothic"/>
          <w:b/>
          <w:bCs/>
          <w:sz w:val="24"/>
          <w:szCs w:val="24"/>
          <w:lang w:val="en-US"/>
        </w:rPr>
      </w:pPr>
      <w:r w:rsidRPr="00A36067">
        <w:rPr>
          <w:rFonts w:ascii="Century Gothic" w:hAnsi="Century Gothic"/>
          <w:b/>
          <w:bCs/>
          <w:sz w:val="24"/>
          <w:szCs w:val="24"/>
          <w:lang w:val="en-US"/>
        </w:rPr>
        <w:t xml:space="preserve">Statement of Changes in Net Assets Available for Benefit </w:t>
      </w:r>
    </w:p>
    <w:p w14:paraId="2CA6EDBC" w14:textId="753ACC45" w:rsidR="00527658" w:rsidRPr="00A36067" w:rsidRDefault="00F332DD" w:rsidP="00A5361B">
      <w:pPr>
        <w:spacing w:after="0" w:line="360" w:lineRule="auto"/>
        <w:jc w:val="both"/>
        <w:rPr>
          <w:rFonts w:ascii="Century Gothic" w:hAnsi="Century Gothic"/>
          <w:sz w:val="24"/>
          <w:szCs w:val="24"/>
          <w:lang w:val="en-US"/>
        </w:rPr>
      </w:pPr>
      <w:r w:rsidRPr="00F332DD">
        <w:rPr>
          <w:noProof/>
        </w:rPr>
        <w:drawing>
          <wp:inline distT="0" distB="0" distL="0" distR="0" wp14:anchorId="54806230" wp14:editId="3B1EA68C">
            <wp:extent cx="5731510" cy="779526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7795260"/>
                    </a:xfrm>
                    <a:prstGeom prst="rect">
                      <a:avLst/>
                    </a:prstGeom>
                    <a:noFill/>
                    <a:ln>
                      <a:noFill/>
                    </a:ln>
                  </pic:spPr>
                </pic:pic>
              </a:graphicData>
            </a:graphic>
          </wp:inline>
        </w:drawing>
      </w:r>
    </w:p>
    <w:p w14:paraId="50476D6B" w14:textId="1464639C" w:rsidR="00527658" w:rsidRPr="00A36067" w:rsidRDefault="00527658" w:rsidP="00A5361B">
      <w:pPr>
        <w:spacing w:line="360" w:lineRule="auto"/>
        <w:jc w:val="both"/>
        <w:rPr>
          <w:rFonts w:ascii="Century Gothic" w:hAnsi="Century Gothic"/>
          <w:sz w:val="24"/>
          <w:szCs w:val="24"/>
          <w:lang w:val="en-US"/>
        </w:rPr>
      </w:pPr>
      <w:r w:rsidRPr="00A36067">
        <w:rPr>
          <w:rFonts w:ascii="Century Gothic" w:hAnsi="Century Gothic"/>
          <w:sz w:val="24"/>
          <w:szCs w:val="24"/>
          <w:lang w:val="en-US"/>
        </w:rPr>
        <w:br w:type="page"/>
      </w:r>
    </w:p>
    <w:p w14:paraId="6A4E1749" w14:textId="6DE6E7AC" w:rsidR="00E4790F" w:rsidRPr="00A36067" w:rsidRDefault="00527658" w:rsidP="00A5361B">
      <w:pPr>
        <w:spacing w:line="360" w:lineRule="auto"/>
        <w:jc w:val="both"/>
        <w:rPr>
          <w:rFonts w:ascii="Century Gothic" w:hAnsi="Century Gothic"/>
          <w:b/>
          <w:bCs/>
          <w:sz w:val="24"/>
          <w:szCs w:val="24"/>
          <w:lang w:val="en-US"/>
        </w:rPr>
      </w:pPr>
      <w:r w:rsidRPr="00A36067">
        <w:rPr>
          <w:rFonts w:ascii="Century Gothic" w:hAnsi="Century Gothic"/>
          <w:b/>
          <w:bCs/>
          <w:sz w:val="24"/>
          <w:szCs w:val="24"/>
          <w:lang w:val="en-US"/>
        </w:rPr>
        <w:lastRenderedPageBreak/>
        <w:t>ANNEXURE C</w:t>
      </w:r>
    </w:p>
    <w:p w14:paraId="4E529164" w14:textId="5AC5DFDC" w:rsidR="00527658" w:rsidRPr="00A36067" w:rsidRDefault="00527658" w:rsidP="00A5361B">
      <w:pPr>
        <w:spacing w:line="360" w:lineRule="auto"/>
        <w:jc w:val="both"/>
        <w:rPr>
          <w:rFonts w:ascii="Century Gothic" w:hAnsi="Century Gothic"/>
          <w:b/>
          <w:bCs/>
          <w:sz w:val="24"/>
          <w:szCs w:val="24"/>
          <w:lang w:val="en-US"/>
        </w:rPr>
      </w:pPr>
      <w:r w:rsidRPr="00A36067">
        <w:rPr>
          <w:rFonts w:ascii="Century Gothic" w:hAnsi="Century Gothic"/>
          <w:b/>
          <w:bCs/>
          <w:sz w:val="24"/>
          <w:szCs w:val="24"/>
          <w:lang w:val="en-US"/>
        </w:rPr>
        <w:t>Statement of Cashflows</w:t>
      </w:r>
    </w:p>
    <w:p w14:paraId="7429EEFC" w14:textId="31C1CC37" w:rsidR="008A2BDC" w:rsidRPr="00A36067" w:rsidRDefault="001A06DE" w:rsidP="00A5361B">
      <w:pPr>
        <w:spacing w:line="360" w:lineRule="auto"/>
        <w:jc w:val="both"/>
        <w:rPr>
          <w:rFonts w:ascii="Century Gothic" w:hAnsi="Century Gothic"/>
          <w:sz w:val="24"/>
          <w:szCs w:val="24"/>
        </w:rPr>
      </w:pPr>
      <w:r w:rsidRPr="001A06DE">
        <w:rPr>
          <w:noProof/>
        </w:rPr>
        <w:drawing>
          <wp:inline distT="0" distB="0" distL="0" distR="0" wp14:anchorId="1B34190E" wp14:editId="713FA29B">
            <wp:extent cx="5731510" cy="4366260"/>
            <wp:effectExtent l="19050" t="19050" r="21590" b="152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4366260"/>
                    </a:xfrm>
                    <a:prstGeom prst="rect">
                      <a:avLst/>
                    </a:prstGeom>
                    <a:noFill/>
                    <a:ln>
                      <a:solidFill>
                        <a:schemeClr val="tx1"/>
                      </a:solidFill>
                    </a:ln>
                  </pic:spPr>
                </pic:pic>
              </a:graphicData>
            </a:graphic>
          </wp:inline>
        </w:drawing>
      </w:r>
    </w:p>
    <w:p w14:paraId="75BFB5F0" w14:textId="715B2F87" w:rsidR="009B7A0D" w:rsidRPr="00A36067" w:rsidRDefault="009B7A0D" w:rsidP="00A5361B">
      <w:pPr>
        <w:spacing w:line="360" w:lineRule="auto"/>
        <w:jc w:val="both"/>
        <w:rPr>
          <w:rFonts w:ascii="Century Gothic" w:hAnsi="Century Gothic"/>
          <w:sz w:val="24"/>
          <w:szCs w:val="24"/>
        </w:rPr>
      </w:pPr>
    </w:p>
    <w:p w14:paraId="523B4900" w14:textId="51235DCA" w:rsidR="00F15338" w:rsidRPr="00A36067" w:rsidRDefault="00F15338" w:rsidP="00A5361B">
      <w:pPr>
        <w:spacing w:line="360" w:lineRule="auto"/>
        <w:jc w:val="both"/>
        <w:rPr>
          <w:rFonts w:ascii="Century Gothic" w:hAnsi="Century Gothic"/>
          <w:sz w:val="24"/>
          <w:szCs w:val="24"/>
        </w:rPr>
      </w:pPr>
      <w:r w:rsidRPr="00A36067">
        <w:rPr>
          <w:rFonts w:ascii="Century Gothic" w:hAnsi="Century Gothic"/>
          <w:sz w:val="24"/>
          <w:szCs w:val="24"/>
        </w:rPr>
        <w:br w:type="page"/>
      </w:r>
    </w:p>
    <w:p w14:paraId="54D1E3CD" w14:textId="6579B111" w:rsidR="009B7A0D" w:rsidRPr="00A36067" w:rsidRDefault="00F15338" w:rsidP="00A5361B">
      <w:pPr>
        <w:spacing w:line="360" w:lineRule="auto"/>
        <w:jc w:val="both"/>
        <w:rPr>
          <w:rFonts w:ascii="Century Gothic" w:hAnsi="Century Gothic"/>
          <w:b/>
          <w:bCs/>
          <w:sz w:val="24"/>
          <w:szCs w:val="24"/>
        </w:rPr>
      </w:pPr>
      <w:r w:rsidRPr="00A36067">
        <w:rPr>
          <w:rFonts w:ascii="Century Gothic" w:hAnsi="Century Gothic"/>
          <w:b/>
          <w:bCs/>
          <w:sz w:val="24"/>
          <w:szCs w:val="24"/>
        </w:rPr>
        <w:lastRenderedPageBreak/>
        <w:t>ANNEXURE D</w:t>
      </w:r>
    </w:p>
    <w:p w14:paraId="088AD4D0" w14:textId="07684E41" w:rsidR="006736C3" w:rsidRPr="00A36067" w:rsidRDefault="006736C3" w:rsidP="00A5361B">
      <w:pPr>
        <w:spacing w:line="360" w:lineRule="auto"/>
        <w:jc w:val="both"/>
        <w:rPr>
          <w:rFonts w:ascii="Century Gothic" w:hAnsi="Century Gothic"/>
          <w:b/>
          <w:bCs/>
          <w:sz w:val="24"/>
          <w:szCs w:val="24"/>
        </w:rPr>
      </w:pPr>
      <w:r w:rsidRPr="00A36067">
        <w:rPr>
          <w:rFonts w:ascii="Century Gothic" w:hAnsi="Century Gothic"/>
          <w:b/>
          <w:bCs/>
          <w:sz w:val="24"/>
          <w:szCs w:val="24"/>
        </w:rPr>
        <w:t xml:space="preserve">Membership </w:t>
      </w:r>
      <w:r w:rsidR="00CC2BA1">
        <w:rPr>
          <w:rFonts w:ascii="Century Gothic" w:hAnsi="Century Gothic"/>
          <w:b/>
          <w:bCs/>
          <w:sz w:val="24"/>
          <w:szCs w:val="24"/>
        </w:rPr>
        <w:t>S</w:t>
      </w:r>
      <w:r w:rsidRPr="00A36067">
        <w:rPr>
          <w:rFonts w:ascii="Century Gothic" w:hAnsi="Century Gothic"/>
          <w:b/>
          <w:bCs/>
          <w:sz w:val="24"/>
          <w:szCs w:val="24"/>
        </w:rPr>
        <w:t>tatistics</w:t>
      </w:r>
    </w:p>
    <w:p w14:paraId="23EC6ADD" w14:textId="5004D0E8" w:rsidR="009B7A0D" w:rsidRPr="00A36067" w:rsidRDefault="00CC2BA1" w:rsidP="00A5361B">
      <w:pPr>
        <w:spacing w:line="360" w:lineRule="auto"/>
        <w:jc w:val="both"/>
        <w:rPr>
          <w:rFonts w:ascii="Century Gothic" w:hAnsi="Century Gothic"/>
          <w:sz w:val="24"/>
          <w:szCs w:val="24"/>
        </w:rPr>
      </w:pPr>
      <w:r w:rsidRPr="00CC2BA1">
        <w:rPr>
          <w:noProof/>
        </w:rPr>
        <w:drawing>
          <wp:inline distT="0" distB="0" distL="0" distR="0" wp14:anchorId="00E370B7" wp14:editId="1890B79E">
            <wp:extent cx="5731510" cy="531495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5314950"/>
                    </a:xfrm>
                    <a:prstGeom prst="rect">
                      <a:avLst/>
                    </a:prstGeom>
                    <a:noFill/>
                    <a:ln>
                      <a:noFill/>
                    </a:ln>
                  </pic:spPr>
                </pic:pic>
              </a:graphicData>
            </a:graphic>
          </wp:inline>
        </w:drawing>
      </w:r>
    </w:p>
    <w:p w14:paraId="3D6ECC16" w14:textId="5E984B45" w:rsidR="00C13C8B" w:rsidRPr="00A36067" w:rsidRDefault="00C13C8B" w:rsidP="00A5361B">
      <w:pPr>
        <w:spacing w:line="360" w:lineRule="auto"/>
        <w:jc w:val="both"/>
        <w:rPr>
          <w:rFonts w:ascii="Century Gothic" w:hAnsi="Century Gothic"/>
          <w:sz w:val="24"/>
          <w:szCs w:val="24"/>
        </w:rPr>
      </w:pPr>
    </w:p>
    <w:p w14:paraId="138C89C2" w14:textId="1F70D957" w:rsidR="00FC61E5" w:rsidRPr="00A36067" w:rsidRDefault="00FC61E5" w:rsidP="00A5361B">
      <w:pPr>
        <w:spacing w:line="360" w:lineRule="auto"/>
        <w:jc w:val="both"/>
        <w:rPr>
          <w:rFonts w:ascii="Century Gothic" w:hAnsi="Century Gothic"/>
          <w:sz w:val="24"/>
          <w:szCs w:val="24"/>
        </w:rPr>
      </w:pPr>
      <w:r w:rsidRPr="00A36067">
        <w:rPr>
          <w:rFonts w:ascii="Century Gothic" w:hAnsi="Century Gothic"/>
          <w:sz w:val="24"/>
          <w:szCs w:val="24"/>
        </w:rPr>
        <w:br w:type="page"/>
      </w:r>
    </w:p>
    <w:p w14:paraId="474E9228" w14:textId="14484F51" w:rsidR="00C13C8B" w:rsidRPr="00A36067" w:rsidRDefault="00FC61E5" w:rsidP="00A5361B">
      <w:pPr>
        <w:spacing w:line="360" w:lineRule="auto"/>
        <w:jc w:val="both"/>
        <w:rPr>
          <w:rFonts w:ascii="Century Gothic" w:hAnsi="Century Gothic"/>
          <w:b/>
          <w:bCs/>
          <w:sz w:val="24"/>
          <w:szCs w:val="24"/>
        </w:rPr>
      </w:pPr>
      <w:r w:rsidRPr="00A36067">
        <w:rPr>
          <w:rFonts w:ascii="Century Gothic" w:hAnsi="Century Gothic"/>
          <w:b/>
          <w:bCs/>
          <w:sz w:val="24"/>
          <w:szCs w:val="24"/>
        </w:rPr>
        <w:lastRenderedPageBreak/>
        <w:t>ANNEXURE E</w:t>
      </w:r>
    </w:p>
    <w:p w14:paraId="351782B6" w14:textId="4C01B1EB" w:rsidR="00FC61E5" w:rsidRDefault="00FC61E5" w:rsidP="00A5361B">
      <w:pPr>
        <w:spacing w:line="360" w:lineRule="auto"/>
        <w:jc w:val="both"/>
        <w:rPr>
          <w:rFonts w:ascii="Century Gothic" w:hAnsi="Century Gothic"/>
          <w:b/>
          <w:bCs/>
          <w:sz w:val="24"/>
          <w:szCs w:val="24"/>
          <w:lang w:val="en-US"/>
        </w:rPr>
      </w:pPr>
      <w:r w:rsidRPr="00A36067">
        <w:rPr>
          <w:rFonts w:ascii="Century Gothic" w:hAnsi="Century Gothic"/>
          <w:b/>
          <w:bCs/>
          <w:sz w:val="24"/>
          <w:szCs w:val="24"/>
          <w:lang w:val="en-US"/>
        </w:rPr>
        <w:t xml:space="preserve">Debtors’ </w:t>
      </w:r>
      <w:r w:rsidR="00E96C98">
        <w:rPr>
          <w:rFonts w:ascii="Century Gothic" w:hAnsi="Century Gothic"/>
          <w:b/>
          <w:bCs/>
          <w:sz w:val="24"/>
          <w:szCs w:val="24"/>
          <w:lang w:val="en-US"/>
        </w:rPr>
        <w:t>A</w:t>
      </w:r>
      <w:r w:rsidRPr="00A36067">
        <w:rPr>
          <w:rFonts w:ascii="Century Gothic" w:hAnsi="Century Gothic"/>
          <w:b/>
          <w:bCs/>
          <w:sz w:val="24"/>
          <w:szCs w:val="24"/>
          <w:lang w:val="en-US"/>
        </w:rPr>
        <w:t xml:space="preserve">ge </w:t>
      </w:r>
      <w:r w:rsidR="00E96C98">
        <w:rPr>
          <w:rFonts w:ascii="Century Gothic" w:hAnsi="Century Gothic"/>
          <w:b/>
          <w:bCs/>
          <w:sz w:val="24"/>
          <w:szCs w:val="24"/>
          <w:lang w:val="en-US"/>
        </w:rPr>
        <w:t>A</w:t>
      </w:r>
      <w:r w:rsidRPr="00A36067">
        <w:rPr>
          <w:rFonts w:ascii="Century Gothic" w:hAnsi="Century Gothic"/>
          <w:b/>
          <w:bCs/>
          <w:sz w:val="24"/>
          <w:szCs w:val="24"/>
          <w:lang w:val="en-US"/>
        </w:rPr>
        <w:t>nalysis</w:t>
      </w:r>
      <w:r w:rsidR="00CE0946">
        <w:rPr>
          <w:rFonts w:ascii="Century Gothic" w:hAnsi="Century Gothic"/>
          <w:b/>
          <w:bCs/>
          <w:sz w:val="24"/>
          <w:szCs w:val="24"/>
          <w:lang w:val="en-US"/>
        </w:rPr>
        <w:t xml:space="preserve"> </w:t>
      </w:r>
    </w:p>
    <w:p w14:paraId="78134FD2" w14:textId="59F5626D" w:rsidR="003637D6" w:rsidRPr="00A36067" w:rsidRDefault="003637D6" w:rsidP="00A5361B">
      <w:pPr>
        <w:spacing w:line="360" w:lineRule="auto"/>
        <w:jc w:val="both"/>
        <w:rPr>
          <w:rFonts w:ascii="Century Gothic" w:hAnsi="Century Gothic"/>
          <w:b/>
          <w:bCs/>
          <w:sz w:val="24"/>
          <w:szCs w:val="24"/>
        </w:rPr>
      </w:pPr>
      <w:r>
        <w:rPr>
          <w:rFonts w:ascii="Century Gothic" w:hAnsi="Century Gothic"/>
          <w:b/>
          <w:bCs/>
          <w:sz w:val="24"/>
          <w:szCs w:val="24"/>
        </w:rPr>
        <w:t>Current period</w:t>
      </w:r>
    </w:p>
    <w:p w14:paraId="21EBF582" w14:textId="62B0CBDB" w:rsidR="009B7A0D" w:rsidRPr="00A36067" w:rsidRDefault="0007072E" w:rsidP="00A5361B">
      <w:pPr>
        <w:spacing w:line="360" w:lineRule="auto"/>
        <w:jc w:val="both"/>
        <w:rPr>
          <w:rFonts w:ascii="Century Gothic" w:hAnsi="Century Gothic"/>
          <w:sz w:val="24"/>
          <w:szCs w:val="24"/>
        </w:rPr>
      </w:pPr>
      <w:r w:rsidRPr="0007072E">
        <w:rPr>
          <w:noProof/>
        </w:rPr>
        <w:drawing>
          <wp:inline distT="0" distB="0" distL="0" distR="0" wp14:anchorId="30825115" wp14:editId="62DD63BC">
            <wp:extent cx="5731510" cy="116713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1167130"/>
                    </a:xfrm>
                    <a:prstGeom prst="rect">
                      <a:avLst/>
                    </a:prstGeom>
                    <a:noFill/>
                    <a:ln>
                      <a:noFill/>
                    </a:ln>
                  </pic:spPr>
                </pic:pic>
              </a:graphicData>
            </a:graphic>
          </wp:inline>
        </w:drawing>
      </w:r>
    </w:p>
    <w:p w14:paraId="575CD7D9" w14:textId="77777777" w:rsidR="003637D6" w:rsidRPr="00A36067" w:rsidRDefault="003637D6" w:rsidP="003637D6">
      <w:pPr>
        <w:spacing w:line="360" w:lineRule="auto"/>
        <w:jc w:val="both"/>
        <w:rPr>
          <w:rFonts w:ascii="Century Gothic" w:hAnsi="Century Gothic"/>
          <w:sz w:val="24"/>
          <w:szCs w:val="24"/>
        </w:rPr>
      </w:pPr>
    </w:p>
    <w:p w14:paraId="10190B31" w14:textId="6C055B5B" w:rsidR="00A36067" w:rsidRPr="00A36067" w:rsidRDefault="00A36067" w:rsidP="00A5361B">
      <w:pPr>
        <w:spacing w:line="360" w:lineRule="auto"/>
        <w:jc w:val="both"/>
        <w:rPr>
          <w:rFonts w:ascii="Century Gothic" w:hAnsi="Century Gothic"/>
          <w:sz w:val="24"/>
          <w:szCs w:val="24"/>
        </w:rPr>
      </w:pPr>
      <w:r w:rsidRPr="00A36067">
        <w:rPr>
          <w:rFonts w:ascii="Century Gothic" w:hAnsi="Century Gothic"/>
          <w:sz w:val="24"/>
          <w:szCs w:val="24"/>
        </w:rPr>
        <w:br w:type="page"/>
      </w:r>
    </w:p>
    <w:p w14:paraId="7D215288" w14:textId="7003CA77" w:rsidR="00A36067" w:rsidRDefault="00A36067" w:rsidP="00A5361B">
      <w:pPr>
        <w:spacing w:line="360" w:lineRule="auto"/>
        <w:jc w:val="both"/>
        <w:rPr>
          <w:rFonts w:ascii="Century Gothic" w:hAnsi="Century Gothic"/>
          <w:b/>
          <w:bCs/>
          <w:sz w:val="24"/>
          <w:szCs w:val="24"/>
        </w:rPr>
      </w:pPr>
      <w:r w:rsidRPr="00A36067">
        <w:rPr>
          <w:rFonts w:ascii="Century Gothic" w:hAnsi="Century Gothic"/>
          <w:b/>
          <w:bCs/>
          <w:sz w:val="24"/>
          <w:szCs w:val="24"/>
        </w:rPr>
        <w:lastRenderedPageBreak/>
        <w:t>ANNEXURE F</w:t>
      </w:r>
    </w:p>
    <w:p w14:paraId="5C7B2FF0" w14:textId="7BBA198C" w:rsidR="00B5490E" w:rsidRDefault="00B5490E" w:rsidP="00A5361B">
      <w:pPr>
        <w:spacing w:line="360" w:lineRule="auto"/>
        <w:jc w:val="both"/>
        <w:rPr>
          <w:rFonts w:ascii="Century Gothic" w:hAnsi="Century Gothic"/>
          <w:b/>
          <w:bCs/>
          <w:sz w:val="24"/>
          <w:szCs w:val="24"/>
        </w:rPr>
      </w:pPr>
      <w:r>
        <w:rPr>
          <w:rFonts w:ascii="Century Gothic" w:hAnsi="Century Gothic"/>
          <w:b/>
          <w:bCs/>
          <w:sz w:val="24"/>
          <w:szCs w:val="24"/>
        </w:rPr>
        <w:t xml:space="preserve">Unclaimed benefits </w:t>
      </w:r>
      <w:r w:rsidR="00624B2A">
        <w:rPr>
          <w:rFonts w:ascii="Century Gothic" w:hAnsi="Century Gothic"/>
          <w:b/>
          <w:bCs/>
          <w:sz w:val="24"/>
          <w:szCs w:val="24"/>
        </w:rPr>
        <w:t>A</w:t>
      </w:r>
      <w:r>
        <w:rPr>
          <w:rFonts w:ascii="Century Gothic" w:hAnsi="Century Gothic"/>
          <w:b/>
          <w:bCs/>
          <w:sz w:val="24"/>
          <w:szCs w:val="24"/>
        </w:rPr>
        <w:t xml:space="preserve">ge </w:t>
      </w:r>
      <w:r w:rsidR="00624B2A">
        <w:rPr>
          <w:rFonts w:ascii="Century Gothic" w:hAnsi="Century Gothic"/>
          <w:b/>
          <w:bCs/>
          <w:sz w:val="24"/>
          <w:szCs w:val="24"/>
        </w:rPr>
        <w:t>A</w:t>
      </w:r>
      <w:r>
        <w:rPr>
          <w:rFonts w:ascii="Century Gothic" w:hAnsi="Century Gothic"/>
          <w:b/>
          <w:bCs/>
          <w:sz w:val="24"/>
          <w:szCs w:val="24"/>
        </w:rPr>
        <w:t>nalysis</w:t>
      </w:r>
    </w:p>
    <w:tbl>
      <w:tblPr>
        <w:tblW w:w="5000" w:type="pct"/>
        <w:tblLook w:val="04A0" w:firstRow="1" w:lastRow="0" w:firstColumn="1" w:lastColumn="0" w:noHBand="0" w:noVBand="1"/>
      </w:tblPr>
      <w:tblGrid>
        <w:gridCol w:w="3050"/>
        <w:gridCol w:w="2536"/>
        <w:gridCol w:w="1719"/>
        <w:gridCol w:w="1716"/>
      </w:tblGrid>
      <w:tr w:rsidR="00405377" w:rsidRPr="00DC66E5" w14:paraId="28085914" w14:textId="77777777" w:rsidTr="00405377">
        <w:trPr>
          <w:trHeight w:val="300"/>
        </w:trPr>
        <w:tc>
          <w:tcPr>
            <w:tcW w:w="1691" w:type="pct"/>
            <w:tcBorders>
              <w:bottom w:val="single" w:sz="4" w:space="0" w:color="auto"/>
            </w:tcBorders>
            <w:shd w:val="clear" w:color="auto" w:fill="auto"/>
            <w:noWrap/>
            <w:vAlign w:val="bottom"/>
          </w:tcPr>
          <w:p w14:paraId="0DF9D990" w14:textId="77777777" w:rsidR="00405377" w:rsidRPr="00DC66E5" w:rsidRDefault="00405377" w:rsidP="00A5361B">
            <w:pPr>
              <w:spacing w:after="0" w:line="240" w:lineRule="auto"/>
              <w:jc w:val="both"/>
              <w:rPr>
                <w:rFonts w:ascii="Century Gothic" w:eastAsia="Times New Roman" w:hAnsi="Century Gothic" w:cs="Arial"/>
                <w:sz w:val="24"/>
                <w:szCs w:val="24"/>
                <w:lang w:val="en-US"/>
              </w:rPr>
            </w:pPr>
          </w:p>
        </w:tc>
        <w:tc>
          <w:tcPr>
            <w:tcW w:w="1406" w:type="pct"/>
            <w:tcBorders>
              <w:bottom w:val="single" w:sz="4" w:space="0" w:color="auto"/>
              <w:right w:val="single" w:sz="4" w:space="0" w:color="auto"/>
            </w:tcBorders>
            <w:shd w:val="clear" w:color="auto" w:fill="auto"/>
            <w:noWrap/>
            <w:vAlign w:val="bottom"/>
          </w:tcPr>
          <w:p w14:paraId="451C100D" w14:textId="77777777" w:rsidR="00405377" w:rsidRPr="00DC66E5" w:rsidRDefault="00405377" w:rsidP="00A5361B">
            <w:pPr>
              <w:spacing w:after="0" w:line="240" w:lineRule="auto"/>
              <w:jc w:val="both"/>
              <w:rPr>
                <w:rFonts w:ascii="Century Gothic" w:eastAsia="Times New Roman" w:hAnsi="Century Gothic" w:cs="Arial"/>
                <w:sz w:val="24"/>
                <w:szCs w:val="24"/>
                <w:lang w:val="en-US"/>
              </w:rPr>
            </w:pPr>
          </w:p>
        </w:tc>
        <w:tc>
          <w:tcPr>
            <w:tcW w:w="952" w:type="pct"/>
            <w:tcBorders>
              <w:top w:val="single" w:sz="4" w:space="0" w:color="auto"/>
              <w:left w:val="single" w:sz="4" w:space="0" w:color="auto"/>
              <w:bottom w:val="single" w:sz="4" w:space="0" w:color="auto"/>
              <w:right w:val="single" w:sz="4" w:space="0" w:color="auto"/>
            </w:tcBorders>
            <w:shd w:val="clear" w:color="auto" w:fill="auto"/>
            <w:noWrap/>
            <w:vAlign w:val="bottom"/>
          </w:tcPr>
          <w:p w14:paraId="60A0990A" w14:textId="6DF5F6B1" w:rsidR="00405377" w:rsidRPr="00DC66E5" w:rsidRDefault="00832F80" w:rsidP="00A5361B">
            <w:pPr>
              <w:spacing w:after="0" w:line="240" w:lineRule="auto"/>
              <w:jc w:val="both"/>
              <w:rPr>
                <w:rFonts w:ascii="Century Gothic" w:eastAsia="Times New Roman" w:hAnsi="Century Gothic" w:cs="Arial"/>
                <w:sz w:val="24"/>
                <w:szCs w:val="24"/>
                <w:lang w:val="en-US"/>
              </w:rPr>
            </w:pPr>
            <w:r>
              <w:rPr>
                <w:rFonts w:ascii="Century Gothic" w:eastAsia="Times New Roman" w:hAnsi="Century Gothic" w:cs="Arial"/>
                <w:sz w:val="24"/>
                <w:szCs w:val="24"/>
                <w:lang w:val="en-US"/>
              </w:rPr>
              <w:t>20xx(current)</w:t>
            </w:r>
          </w:p>
        </w:tc>
        <w:tc>
          <w:tcPr>
            <w:tcW w:w="951" w:type="pct"/>
            <w:tcBorders>
              <w:top w:val="single" w:sz="4" w:space="0" w:color="auto"/>
              <w:left w:val="nil"/>
              <w:bottom w:val="single" w:sz="4" w:space="0" w:color="auto"/>
              <w:right w:val="single" w:sz="4" w:space="0" w:color="auto"/>
            </w:tcBorders>
          </w:tcPr>
          <w:p w14:paraId="0C1BF811" w14:textId="61E02D46" w:rsidR="00405377" w:rsidRPr="00DC66E5" w:rsidRDefault="00832F80" w:rsidP="00A5361B">
            <w:pPr>
              <w:spacing w:after="0" w:line="240" w:lineRule="auto"/>
              <w:jc w:val="both"/>
              <w:rPr>
                <w:rFonts w:ascii="Century Gothic" w:eastAsia="Times New Roman" w:hAnsi="Century Gothic" w:cs="Arial"/>
                <w:sz w:val="24"/>
                <w:szCs w:val="24"/>
                <w:lang w:val="en-US"/>
              </w:rPr>
            </w:pPr>
            <w:r>
              <w:rPr>
                <w:rFonts w:ascii="Century Gothic" w:eastAsia="Times New Roman" w:hAnsi="Century Gothic" w:cs="Arial"/>
                <w:sz w:val="24"/>
                <w:szCs w:val="24"/>
                <w:lang w:val="en-US"/>
              </w:rPr>
              <w:t>20XX (previous)</w:t>
            </w:r>
          </w:p>
        </w:tc>
      </w:tr>
      <w:tr w:rsidR="00405377" w:rsidRPr="00DC66E5" w14:paraId="222D8945" w14:textId="03035A7A" w:rsidTr="00405377">
        <w:trPr>
          <w:trHeight w:val="300"/>
        </w:trPr>
        <w:tc>
          <w:tcPr>
            <w:tcW w:w="1691" w:type="pct"/>
            <w:vMerge w:val="restar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69F1FA1" w14:textId="77777777" w:rsidR="00405377" w:rsidRPr="00DC66E5" w:rsidRDefault="00405377" w:rsidP="00A5361B">
            <w:pPr>
              <w:spacing w:after="0" w:line="240" w:lineRule="auto"/>
              <w:jc w:val="both"/>
              <w:rPr>
                <w:rFonts w:ascii="Century Gothic" w:eastAsia="Times New Roman" w:hAnsi="Century Gothic" w:cs="Arial"/>
                <w:sz w:val="24"/>
                <w:szCs w:val="24"/>
                <w:lang w:val="en-US"/>
              </w:rPr>
            </w:pPr>
            <w:r w:rsidRPr="00DC66E5">
              <w:rPr>
                <w:rFonts w:ascii="Century Gothic" w:eastAsia="Times New Roman" w:hAnsi="Century Gothic" w:cs="Arial"/>
                <w:sz w:val="24"/>
                <w:szCs w:val="24"/>
                <w:lang w:val="en-US"/>
              </w:rPr>
              <w:t>Less than 1 year</w:t>
            </w:r>
          </w:p>
        </w:tc>
        <w:tc>
          <w:tcPr>
            <w:tcW w:w="1406" w:type="pct"/>
            <w:tcBorders>
              <w:top w:val="single" w:sz="4" w:space="0" w:color="auto"/>
              <w:left w:val="nil"/>
              <w:bottom w:val="single" w:sz="4" w:space="0" w:color="auto"/>
              <w:right w:val="single" w:sz="4" w:space="0" w:color="auto"/>
            </w:tcBorders>
            <w:shd w:val="clear" w:color="auto" w:fill="auto"/>
            <w:noWrap/>
            <w:vAlign w:val="bottom"/>
            <w:hideMark/>
          </w:tcPr>
          <w:p w14:paraId="118D41D3" w14:textId="77777777" w:rsidR="00405377" w:rsidRPr="00DC66E5" w:rsidRDefault="00405377" w:rsidP="00A5361B">
            <w:pPr>
              <w:spacing w:after="0" w:line="240" w:lineRule="auto"/>
              <w:jc w:val="both"/>
              <w:rPr>
                <w:rFonts w:ascii="Century Gothic" w:eastAsia="Times New Roman" w:hAnsi="Century Gothic" w:cs="Arial"/>
                <w:sz w:val="24"/>
                <w:szCs w:val="24"/>
                <w:lang w:val="en-US"/>
              </w:rPr>
            </w:pPr>
            <w:r w:rsidRPr="00DC66E5">
              <w:rPr>
                <w:rFonts w:ascii="Century Gothic" w:eastAsia="Times New Roman" w:hAnsi="Century Gothic" w:cs="Arial"/>
                <w:sz w:val="24"/>
                <w:szCs w:val="24"/>
                <w:lang w:val="en-US"/>
              </w:rPr>
              <w:t>No. of Members</w:t>
            </w:r>
          </w:p>
        </w:tc>
        <w:tc>
          <w:tcPr>
            <w:tcW w:w="952" w:type="pct"/>
            <w:tcBorders>
              <w:top w:val="single" w:sz="4" w:space="0" w:color="auto"/>
              <w:left w:val="nil"/>
              <w:bottom w:val="single" w:sz="4" w:space="0" w:color="auto"/>
              <w:right w:val="single" w:sz="4" w:space="0" w:color="auto"/>
            </w:tcBorders>
            <w:shd w:val="clear" w:color="auto" w:fill="auto"/>
            <w:noWrap/>
            <w:vAlign w:val="bottom"/>
            <w:hideMark/>
          </w:tcPr>
          <w:p w14:paraId="7323096D" w14:textId="77777777" w:rsidR="00405377" w:rsidRPr="00DC66E5" w:rsidRDefault="00405377" w:rsidP="00A5361B">
            <w:pPr>
              <w:spacing w:after="0" w:line="240" w:lineRule="auto"/>
              <w:jc w:val="both"/>
              <w:rPr>
                <w:rFonts w:ascii="Century Gothic" w:eastAsia="Times New Roman" w:hAnsi="Century Gothic" w:cs="Arial"/>
                <w:sz w:val="24"/>
                <w:szCs w:val="24"/>
                <w:lang w:val="en-US"/>
              </w:rPr>
            </w:pPr>
            <w:r w:rsidRPr="00DC66E5">
              <w:rPr>
                <w:rFonts w:ascii="Century Gothic" w:eastAsia="Times New Roman" w:hAnsi="Century Gothic" w:cs="Arial"/>
                <w:sz w:val="24"/>
                <w:szCs w:val="24"/>
                <w:lang w:val="en-US"/>
              </w:rPr>
              <w:t> </w:t>
            </w:r>
          </w:p>
        </w:tc>
        <w:tc>
          <w:tcPr>
            <w:tcW w:w="951" w:type="pct"/>
            <w:tcBorders>
              <w:top w:val="single" w:sz="4" w:space="0" w:color="auto"/>
              <w:left w:val="nil"/>
              <w:bottom w:val="single" w:sz="4" w:space="0" w:color="auto"/>
              <w:right w:val="single" w:sz="4" w:space="0" w:color="auto"/>
            </w:tcBorders>
          </w:tcPr>
          <w:p w14:paraId="32B2A149" w14:textId="77777777" w:rsidR="00405377" w:rsidRPr="00DC66E5" w:rsidRDefault="00405377" w:rsidP="00A5361B">
            <w:pPr>
              <w:spacing w:after="0" w:line="240" w:lineRule="auto"/>
              <w:jc w:val="both"/>
              <w:rPr>
                <w:rFonts w:ascii="Century Gothic" w:eastAsia="Times New Roman" w:hAnsi="Century Gothic" w:cs="Arial"/>
                <w:sz w:val="24"/>
                <w:szCs w:val="24"/>
                <w:lang w:val="en-US"/>
              </w:rPr>
            </w:pPr>
          </w:p>
        </w:tc>
      </w:tr>
      <w:tr w:rsidR="00405377" w:rsidRPr="00DC66E5" w14:paraId="4D3F9EEB" w14:textId="17402706" w:rsidTr="00405377">
        <w:trPr>
          <w:trHeight w:val="300"/>
        </w:trPr>
        <w:tc>
          <w:tcPr>
            <w:tcW w:w="1691" w:type="pct"/>
            <w:vMerge/>
            <w:tcBorders>
              <w:top w:val="single" w:sz="4" w:space="0" w:color="auto"/>
              <w:left w:val="single" w:sz="4" w:space="0" w:color="auto"/>
              <w:bottom w:val="single" w:sz="4" w:space="0" w:color="auto"/>
              <w:right w:val="single" w:sz="4" w:space="0" w:color="auto"/>
            </w:tcBorders>
            <w:vAlign w:val="center"/>
            <w:hideMark/>
          </w:tcPr>
          <w:p w14:paraId="47F7DA7B" w14:textId="77777777" w:rsidR="00405377" w:rsidRPr="00DC66E5" w:rsidRDefault="00405377" w:rsidP="00A5361B">
            <w:pPr>
              <w:spacing w:after="0" w:line="240" w:lineRule="auto"/>
              <w:jc w:val="both"/>
              <w:rPr>
                <w:rFonts w:ascii="Century Gothic" w:eastAsia="Times New Roman" w:hAnsi="Century Gothic" w:cs="Arial"/>
                <w:sz w:val="24"/>
                <w:szCs w:val="24"/>
                <w:lang w:val="en-US"/>
              </w:rPr>
            </w:pPr>
          </w:p>
        </w:tc>
        <w:tc>
          <w:tcPr>
            <w:tcW w:w="1406" w:type="pct"/>
            <w:tcBorders>
              <w:top w:val="single" w:sz="4" w:space="0" w:color="auto"/>
              <w:left w:val="nil"/>
              <w:bottom w:val="single" w:sz="4" w:space="0" w:color="auto"/>
              <w:right w:val="single" w:sz="4" w:space="0" w:color="auto"/>
            </w:tcBorders>
            <w:shd w:val="clear" w:color="auto" w:fill="auto"/>
            <w:noWrap/>
            <w:vAlign w:val="bottom"/>
            <w:hideMark/>
          </w:tcPr>
          <w:p w14:paraId="0A85864A" w14:textId="77777777" w:rsidR="00405377" w:rsidRPr="00DC66E5" w:rsidRDefault="00405377" w:rsidP="00A5361B">
            <w:pPr>
              <w:spacing w:after="0" w:line="240" w:lineRule="auto"/>
              <w:jc w:val="both"/>
              <w:rPr>
                <w:rFonts w:ascii="Century Gothic" w:eastAsia="Times New Roman" w:hAnsi="Century Gothic" w:cs="Arial"/>
                <w:sz w:val="24"/>
                <w:szCs w:val="24"/>
                <w:lang w:val="en-US"/>
              </w:rPr>
            </w:pPr>
            <w:r w:rsidRPr="00DC66E5">
              <w:rPr>
                <w:rFonts w:ascii="Century Gothic" w:eastAsia="Times New Roman" w:hAnsi="Century Gothic" w:cs="Arial"/>
                <w:sz w:val="24"/>
                <w:szCs w:val="24"/>
                <w:lang w:val="en-US"/>
              </w:rPr>
              <w:t>Amount</w:t>
            </w:r>
          </w:p>
        </w:tc>
        <w:tc>
          <w:tcPr>
            <w:tcW w:w="952" w:type="pct"/>
            <w:tcBorders>
              <w:top w:val="nil"/>
              <w:left w:val="nil"/>
              <w:bottom w:val="single" w:sz="4" w:space="0" w:color="auto"/>
              <w:right w:val="single" w:sz="4" w:space="0" w:color="auto"/>
            </w:tcBorders>
            <w:shd w:val="clear" w:color="auto" w:fill="auto"/>
            <w:noWrap/>
            <w:vAlign w:val="bottom"/>
            <w:hideMark/>
          </w:tcPr>
          <w:p w14:paraId="3F7D840C" w14:textId="77777777" w:rsidR="00405377" w:rsidRPr="00DC66E5" w:rsidRDefault="00405377" w:rsidP="00A5361B">
            <w:pPr>
              <w:spacing w:after="0" w:line="240" w:lineRule="auto"/>
              <w:jc w:val="both"/>
              <w:rPr>
                <w:rFonts w:ascii="Century Gothic" w:eastAsia="Times New Roman" w:hAnsi="Century Gothic" w:cs="Arial"/>
                <w:sz w:val="24"/>
                <w:szCs w:val="24"/>
                <w:lang w:val="en-US"/>
              </w:rPr>
            </w:pPr>
            <w:r w:rsidRPr="00DC66E5">
              <w:rPr>
                <w:rFonts w:ascii="Century Gothic" w:eastAsia="Times New Roman" w:hAnsi="Century Gothic" w:cs="Arial"/>
                <w:sz w:val="24"/>
                <w:szCs w:val="24"/>
                <w:lang w:val="en-US"/>
              </w:rPr>
              <w:t> </w:t>
            </w:r>
          </w:p>
        </w:tc>
        <w:tc>
          <w:tcPr>
            <w:tcW w:w="951" w:type="pct"/>
            <w:tcBorders>
              <w:top w:val="nil"/>
              <w:left w:val="nil"/>
              <w:bottom w:val="single" w:sz="4" w:space="0" w:color="auto"/>
              <w:right w:val="single" w:sz="4" w:space="0" w:color="auto"/>
            </w:tcBorders>
          </w:tcPr>
          <w:p w14:paraId="1325C40F" w14:textId="77777777" w:rsidR="00405377" w:rsidRPr="00DC66E5" w:rsidRDefault="00405377" w:rsidP="00A5361B">
            <w:pPr>
              <w:spacing w:after="0" w:line="240" w:lineRule="auto"/>
              <w:jc w:val="both"/>
              <w:rPr>
                <w:rFonts w:ascii="Century Gothic" w:eastAsia="Times New Roman" w:hAnsi="Century Gothic" w:cs="Arial"/>
                <w:sz w:val="24"/>
                <w:szCs w:val="24"/>
                <w:lang w:val="en-US"/>
              </w:rPr>
            </w:pPr>
          </w:p>
        </w:tc>
      </w:tr>
      <w:tr w:rsidR="00405377" w:rsidRPr="00DC66E5" w14:paraId="11C0B796" w14:textId="13A2D143" w:rsidTr="00405377">
        <w:trPr>
          <w:trHeight w:val="300"/>
        </w:trPr>
        <w:tc>
          <w:tcPr>
            <w:tcW w:w="1691" w:type="pct"/>
            <w:vMerge w:val="restart"/>
            <w:tcBorders>
              <w:top w:val="nil"/>
              <w:left w:val="single" w:sz="4" w:space="0" w:color="auto"/>
              <w:bottom w:val="single" w:sz="4" w:space="0" w:color="auto"/>
              <w:right w:val="single" w:sz="4" w:space="0" w:color="auto"/>
            </w:tcBorders>
            <w:shd w:val="clear" w:color="auto" w:fill="auto"/>
            <w:noWrap/>
            <w:vAlign w:val="bottom"/>
            <w:hideMark/>
          </w:tcPr>
          <w:p w14:paraId="1CC0800E" w14:textId="77777777" w:rsidR="00405377" w:rsidRPr="00DC66E5" w:rsidRDefault="00405377" w:rsidP="00A5361B">
            <w:pPr>
              <w:spacing w:after="0" w:line="240" w:lineRule="auto"/>
              <w:jc w:val="both"/>
              <w:rPr>
                <w:rFonts w:ascii="Century Gothic" w:eastAsia="Times New Roman" w:hAnsi="Century Gothic" w:cs="Arial"/>
                <w:sz w:val="24"/>
                <w:szCs w:val="24"/>
                <w:lang w:val="en-US"/>
              </w:rPr>
            </w:pPr>
            <w:r w:rsidRPr="00DC66E5">
              <w:rPr>
                <w:rFonts w:ascii="Century Gothic" w:eastAsia="Times New Roman" w:hAnsi="Century Gothic" w:cs="Arial"/>
                <w:sz w:val="24"/>
                <w:szCs w:val="24"/>
                <w:lang w:val="en-US"/>
              </w:rPr>
              <w:t>From 1-2 years</w:t>
            </w:r>
          </w:p>
        </w:tc>
        <w:tc>
          <w:tcPr>
            <w:tcW w:w="1406" w:type="pct"/>
            <w:tcBorders>
              <w:top w:val="nil"/>
              <w:left w:val="nil"/>
              <w:bottom w:val="single" w:sz="4" w:space="0" w:color="auto"/>
              <w:right w:val="single" w:sz="4" w:space="0" w:color="auto"/>
            </w:tcBorders>
            <w:shd w:val="clear" w:color="auto" w:fill="auto"/>
            <w:noWrap/>
            <w:vAlign w:val="bottom"/>
            <w:hideMark/>
          </w:tcPr>
          <w:p w14:paraId="1FFD5508" w14:textId="77777777" w:rsidR="00405377" w:rsidRPr="00DC66E5" w:rsidRDefault="00405377" w:rsidP="00A5361B">
            <w:pPr>
              <w:spacing w:after="0" w:line="240" w:lineRule="auto"/>
              <w:jc w:val="both"/>
              <w:rPr>
                <w:rFonts w:ascii="Century Gothic" w:eastAsia="Times New Roman" w:hAnsi="Century Gothic" w:cs="Arial"/>
                <w:sz w:val="24"/>
                <w:szCs w:val="24"/>
                <w:lang w:val="en-US"/>
              </w:rPr>
            </w:pPr>
            <w:r w:rsidRPr="00DC66E5">
              <w:rPr>
                <w:rFonts w:ascii="Century Gothic" w:eastAsia="Times New Roman" w:hAnsi="Century Gothic" w:cs="Arial"/>
                <w:sz w:val="24"/>
                <w:szCs w:val="24"/>
                <w:lang w:val="en-US"/>
              </w:rPr>
              <w:t>No. of Members</w:t>
            </w:r>
          </w:p>
        </w:tc>
        <w:tc>
          <w:tcPr>
            <w:tcW w:w="952" w:type="pct"/>
            <w:tcBorders>
              <w:top w:val="nil"/>
              <w:left w:val="nil"/>
              <w:bottom w:val="single" w:sz="4" w:space="0" w:color="auto"/>
              <w:right w:val="single" w:sz="4" w:space="0" w:color="auto"/>
            </w:tcBorders>
            <w:shd w:val="clear" w:color="auto" w:fill="auto"/>
            <w:noWrap/>
            <w:vAlign w:val="bottom"/>
            <w:hideMark/>
          </w:tcPr>
          <w:p w14:paraId="54B3D35F" w14:textId="77777777" w:rsidR="00405377" w:rsidRPr="00DC66E5" w:rsidRDefault="00405377" w:rsidP="00A5361B">
            <w:pPr>
              <w:spacing w:after="0" w:line="240" w:lineRule="auto"/>
              <w:jc w:val="both"/>
              <w:rPr>
                <w:rFonts w:ascii="Century Gothic" w:eastAsia="Times New Roman" w:hAnsi="Century Gothic" w:cs="Arial"/>
                <w:sz w:val="24"/>
                <w:szCs w:val="24"/>
                <w:lang w:val="en-US"/>
              </w:rPr>
            </w:pPr>
            <w:r w:rsidRPr="00DC66E5">
              <w:rPr>
                <w:rFonts w:ascii="Century Gothic" w:eastAsia="Times New Roman" w:hAnsi="Century Gothic" w:cs="Arial"/>
                <w:sz w:val="24"/>
                <w:szCs w:val="24"/>
                <w:lang w:val="en-US"/>
              </w:rPr>
              <w:t> </w:t>
            </w:r>
          </w:p>
        </w:tc>
        <w:tc>
          <w:tcPr>
            <w:tcW w:w="951" w:type="pct"/>
            <w:tcBorders>
              <w:top w:val="nil"/>
              <w:left w:val="nil"/>
              <w:bottom w:val="single" w:sz="4" w:space="0" w:color="auto"/>
              <w:right w:val="single" w:sz="4" w:space="0" w:color="auto"/>
            </w:tcBorders>
          </w:tcPr>
          <w:p w14:paraId="6842B8E6" w14:textId="77777777" w:rsidR="00405377" w:rsidRPr="00DC66E5" w:rsidRDefault="00405377" w:rsidP="00A5361B">
            <w:pPr>
              <w:spacing w:after="0" w:line="240" w:lineRule="auto"/>
              <w:jc w:val="both"/>
              <w:rPr>
                <w:rFonts w:ascii="Century Gothic" w:eastAsia="Times New Roman" w:hAnsi="Century Gothic" w:cs="Arial"/>
                <w:sz w:val="24"/>
                <w:szCs w:val="24"/>
                <w:lang w:val="en-US"/>
              </w:rPr>
            </w:pPr>
          </w:p>
        </w:tc>
      </w:tr>
      <w:tr w:rsidR="00405377" w:rsidRPr="00DC66E5" w14:paraId="74BD53D5" w14:textId="773BBFCD" w:rsidTr="00405377">
        <w:trPr>
          <w:trHeight w:val="300"/>
        </w:trPr>
        <w:tc>
          <w:tcPr>
            <w:tcW w:w="1691" w:type="pct"/>
            <w:vMerge/>
            <w:tcBorders>
              <w:top w:val="nil"/>
              <w:left w:val="single" w:sz="4" w:space="0" w:color="auto"/>
              <w:bottom w:val="single" w:sz="4" w:space="0" w:color="auto"/>
              <w:right w:val="single" w:sz="4" w:space="0" w:color="auto"/>
            </w:tcBorders>
            <w:vAlign w:val="center"/>
            <w:hideMark/>
          </w:tcPr>
          <w:p w14:paraId="294FA154" w14:textId="77777777" w:rsidR="00405377" w:rsidRPr="00DC66E5" w:rsidRDefault="00405377" w:rsidP="00A5361B">
            <w:pPr>
              <w:spacing w:after="0" w:line="240" w:lineRule="auto"/>
              <w:jc w:val="both"/>
              <w:rPr>
                <w:rFonts w:ascii="Century Gothic" w:eastAsia="Times New Roman" w:hAnsi="Century Gothic" w:cs="Arial"/>
                <w:sz w:val="24"/>
                <w:szCs w:val="24"/>
                <w:lang w:val="en-US"/>
              </w:rPr>
            </w:pPr>
          </w:p>
        </w:tc>
        <w:tc>
          <w:tcPr>
            <w:tcW w:w="1406" w:type="pct"/>
            <w:tcBorders>
              <w:top w:val="nil"/>
              <w:left w:val="nil"/>
              <w:bottom w:val="single" w:sz="4" w:space="0" w:color="auto"/>
              <w:right w:val="single" w:sz="4" w:space="0" w:color="auto"/>
            </w:tcBorders>
            <w:shd w:val="clear" w:color="auto" w:fill="auto"/>
            <w:noWrap/>
            <w:vAlign w:val="bottom"/>
            <w:hideMark/>
          </w:tcPr>
          <w:p w14:paraId="6EECD0F4" w14:textId="77777777" w:rsidR="00405377" w:rsidRPr="00DC66E5" w:rsidRDefault="00405377" w:rsidP="00A5361B">
            <w:pPr>
              <w:spacing w:after="0" w:line="240" w:lineRule="auto"/>
              <w:jc w:val="both"/>
              <w:rPr>
                <w:rFonts w:ascii="Century Gothic" w:eastAsia="Times New Roman" w:hAnsi="Century Gothic" w:cs="Arial"/>
                <w:sz w:val="24"/>
                <w:szCs w:val="24"/>
                <w:lang w:val="en-US"/>
              </w:rPr>
            </w:pPr>
            <w:r w:rsidRPr="00DC66E5">
              <w:rPr>
                <w:rFonts w:ascii="Century Gothic" w:eastAsia="Times New Roman" w:hAnsi="Century Gothic" w:cs="Arial"/>
                <w:sz w:val="24"/>
                <w:szCs w:val="24"/>
                <w:lang w:val="en-US"/>
              </w:rPr>
              <w:t>Amount</w:t>
            </w:r>
          </w:p>
        </w:tc>
        <w:tc>
          <w:tcPr>
            <w:tcW w:w="952" w:type="pct"/>
            <w:tcBorders>
              <w:top w:val="nil"/>
              <w:left w:val="nil"/>
              <w:bottom w:val="single" w:sz="4" w:space="0" w:color="auto"/>
              <w:right w:val="single" w:sz="4" w:space="0" w:color="auto"/>
            </w:tcBorders>
            <w:shd w:val="clear" w:color="auto" w:fill="auto"/>
            <w:noWrap/>
            <w:vAlign w:val="bottom"/>
            <w:hideMark/>
          </w:tcPr>
          <w:p w14:paraId="0E191EC0" w14:textId="77777777" w:rsidR="00405377" w:rsidRPr="00DC66E5" w:rsidRDefault="00405377" w:rsidP="00A5361B">
            <w:pPr>
              <w:spacing w:after="0" w:line="240" w:lineRule="auto"/>
              <w:jc w:val="both"/>
              <w:rPr>
                <w:rFonts w:ascii="Century Gothic" w:eastAsia="Times New Roman" w:hAnsi="Century Gothic" w:cs="Arial"/>
                <w:sz w:val="24"/>
                <w:szCs w:val="24"/>
                <w:lang w:val="en-US"/>
              </w:rPr>
            </w:pPr>
            <w:r w:rsidRPr="00DC66E5">
              <w:rPr>
                <w:rFonts w:ascii="Century Gothic" w:eastAsia="Times New Roman" w:hAnsi="Century Gothic" w:cs="Arial"/>
                <w:sz w:val="24"/>
                <w:szCs w:val="24"/>
                <w:lang w:val="en-US"/>
              </w:rPr>
              <w:t> </w:t>
            </w:r>
          </w:p>
        </w:tc>
        <w:tc>
          <w:tcPr>
            <w:tcW w:w="951" w:type="pct"/>
            <w:tcBorders>
              <w:top w:val="nil"/>
              <w:left w:val="nil"/>
              <w:bottom w:val="single" w:sz="4" w:space="0" w:color="auto"/>
              <w:right w:val="single" w:sz="4" w:space="0" w:color="auto"/>
            </w:tcBorders>
          </w:tcPr>
          <w:p w14:paraId="4A3A03B3" w14:textId="77777777" w:rsidR="00405377" w:rsidRPr="00DC66E5" w:rsidRDefault="00405377" w:rsidP="00A5361B">
            <w:pPr>
              <w:spacing w:after="0" w:line="240" w:lineRule="auto"/>
              <w:jc w:val="both"/>
              <w:rPr>
                <w:rFonts w:ascii="Century Gothic" w:eastAsia="Times New Roman" w:hAnsi="Century Gothic" w:cs="Arial"/>
                <w:sz w:val="24"/>
                <w:szCs w:val="24"/>
                <w:lang w:val="en-US"/>
              </w:rPr>
            </w:pPr>
          </w:p>
        </w:tc>
      </w:tr>
      <w:tr w:rsidR="00405377" w:rsidRPr="00DC66E5" w14:paraId="018C56C0" w14:textId="696816FB" w:rsidTr="00405377">
        <w:trPr>
          <w:trHeight w:val="300"/>
        </w:trPr>
        <w:tc>
          <w:tcPr>
            <w:tcW w:w="1691" w:type="pct"/>
            <w:vMerge w:val="restart"/>
            <w:tcBorders>
              <w:top w:val="nil"/>
              <w:left w:val="single" w:sz="4" w:space="0" w:color="auto"/>
              <w:bottom w:val="single" w:sz="4" w:space="0" w:color="auto"/>
              <w:right w:val="single" w:sz="4" w:space="0" w:color="auto"/>
            </w:tcBorders>
            <w:shd w:val="clear" w:color="auto" w:fill="auto"/>
            <w:noWrap/>
            <w:vAlign w:val="bottom"/>
            <w:hideMark/>
          </w:tcPr>
          <w:p w14:paraId="1E461967" w14:textId="77777777" w:rsidR="00405377" w:rsidRPr="00DC66E5" w:rsidRDefault="00405377" w:rsidP="00A5361B">
            <w:pPr>
              <w:spacing w:after="0" w:line="240" w:lineRule="auto"/>
              <w:jc w:val="both"/>
              <w:rPr>
                <w:rFonts w:ascii="Century Gothic" w:eastAsia="Times New Roman" w:hAnsi="Century Gothic" w:cs="Arial"/>
                <w:sz w:val="24"/>
                <w:szCs w:val="24"/>
                <w:lang w:val="en-US"/>
              </w:rPr>
            </w:pPr>
            <w:r w:rsidRPr="00DC66E5">
              <w:rPr>
                <w:rFonts w:ascii="Century Gothic" w:eastAsia="Times New Roman" w:hAnsi="Century Gothic" w:cs="Arial"/>
                <w:sz w:val="24"/>
                <w:szCs w:val="24"/>
                <w:lang w:val="en-US"/>
              </w:rPr>
              <w:t>From 2 - 5 years</w:t>
            </w:r>
          </w:p>
        </w:tc>
        <w:tc>
          <w:tcPr>
            <w:tcW w:w="1406" w:type="pct"/>
            <w:tcBorders>
              <w:top w:val="nil"/>
              <w:left w:val="nil"/>
              <w:bottom w:val="single" w:sz="4" w:space="0" w:color="auto"/>
              <w:right w:val="single" w:sz="4" w:space="0" w:color="auto"/>
            </w:tcBorders>
            <w:shd w:val="clear" w:color="auto" w:fill="auto"/>
            <w:noWrap/>
            <w:vAlign w:val="bottom"/>
            <w:hideMark/>
          </w:tcPr>
          <w:p w14:paraId="02494430" w14:textId="77777777" w:rsidR="00405377" w:rsidRPr="00DC66E5" w:rsidRDefault="00405377" w:rsidP="00A5361B">
            <w:pPr>
              <w:spacing w:after="0" w:line="240" w:lineRule="auto"/>
              <w:jc w:val="both"/>
              <w:rPr>
                <w:rFonts w:ascii="Century Gothic" w:eastAsia="Times New Roman" w:hAnsi="Century Gothic" w:cs="Arial"/>
                <w:sz w:val="24"/>
                <w:szCs w:val="24"/>
                <w:lang w:val="en-US"/>
              </w:rPr>
            </w:pPr>
            <w:r w:rsidRPr="00DC66E5">
              <w:rPr>
                <w:rFonts w:ascii="Century Gothic" w:eastAsia="Times New Roman" w:hAnsi="Century Gothic" w:cs="Arial"/>
                <w:sz w:val="24"/>
                <w:szCs w:val="24"/>
                <w:lang w:val="en-US"/>
              </w:rPr>
              <w:t>No. of Members</w:t>
            </w:r>
          </w:p>
        </w:tc>
        <w:tc>
          <w:tcPr>
            <w:tcW w:w="952" w:type="pct"/>
            <w:tcBorders>
              <w:top w:val="nil"/>
              <w:left w:val="nil"/>
              <w:bottom w:val="single" w:sz="4" w:space="0" w:color="auto"/>
              <w:right w:val="single" w:sz="4" w:space="0" w:color="auto"/>
            </w:tcBorders>
            <w:shd w:val="clear" w:color="auto" w:fill="auto"/>
            <w:noWrap/>
            <w:vAlign w:val="bottom"/>
            <w:hideMark/>
          </w:tcPr>
          <w:p w14:paraId="4FC988A7" w14:textId="77777777" w:rsidR="00405377" w:rsidRPr="00DC66E5" w:rsidRDefault="00405377" w:rsidP="00A5361B">
            <w:pPr>
              <w:spacing w:after="0" w:line="240" w:lineRule="auto"/>
              <w:jc w:val="both"/>
              <w:rPr>
                <w:rFonts w:ascii="Century Gothic" w:eastAsia="Times New Roman" w:hAnsi="Century Gothic" w:cs="Arial"/>
                <w:sz w:val="24"/>
                <w:szCs w:val="24"/>
                <w:lang w:val="en-US"/>
              </w:rPr>
            </w:pPr>
            <w:r w:rsidRPr="00DC66E5">
              <w:rPr>
                <w:rFonts w:ascii="Century Gothic" w:eastAsia="Times New Roman" w:hAnsi="Century Gothic" w:cs="Arial"/>
                <w:sz w:val="24"/>
                <w:szCs w:val="24"/>
                <w:lang w:val="en-US"/>
              </w:rPr>
              <w:t> </w:t>
            </w:r>
          </w:p>
        </w:tc>
        <w:tc>
          <w:tcPr>
            <w:tcW w:w="951" w:type="pct"/>
            <w:tcBorders>
              <w:top w:val="nil"/>
              <w:left w:val="nil"/>
              <w:bottom w:val="single" w:sz="4" w:space="0" w:color="auto"/>
              <w:right w:val="single" w:sz="4" w:space="0" w:color="auto"/>
            </w:tcBorders>
          </w:tcPr>
          <w:p w14:paraId="59469C0F" w14:textId="77777777" w:rsidR="00405377" w:rsidRPr="00DC66E5" w:rsidRDefault="00405377" w:rsidP="00A5361B">
            <w:pPr>
              <w:spacing w:after="0" w:line="240" w:lineRule="auto"/>
              <w:jc w:val="both"/>
              <w:rPr>
                <w:rFonts w:ascii="Century Gothic" w:eastAsia="Times New Roman" w:hAnsi="Century Gothic" w:cs="Arial"/>
                <w:sz w:val="24"/>
                <w:szCs w:val="24"/>
                <w:lang w:val="en-US"/>
              </w:rPr>
            </w:pPr>
          </w:p>
        </w:tc>
      </w:tr>
      <w:tr w:rsidR="00405377" w:rsidRPr="00DC66E5" w14:paraId="37E68146" w14:textId="123B6E5D" w:rsidTr="00405377">
        <w:trPr>
          <w:trHeight w:val="300"/>
        </w:trPr>
        <w:tc>
          <w:tcPr>
            <w:tcW w:w="1691" w:type="pct"/>
            <w:vMerge/>
            <w:tcBorders>
              <w:top w:val="nil"/>
              <w:left w:val="single" w:sz="4" w:space="0" w:color="auto"/>
              <w:bottom w:val="single" w:sz="4" w:space="0" w:color="auto"/>
              <w:right w:val="single" w:sz="4" w:space="0" w:color="auto"/>
            </w:tcBorders>
            <w:vAlign w:val="center"/>
            <w:hideMark/>
          </w:tcPr>
          <w:p w14:paraId="7FE8B353" w14:textId="77777777" w:rsidR="00405377" w:rsidRPr="00DC66E5" w:rsidRDefault="00405377" w:rsidP="00A5361B">
            <w:pPr>
              <w:spacing w:after="0" w:line="240" w:lineRule="auto"/>
              <w:jc w:val="both"/>
              <w:rPr>
                <w:rFonts w:ascii="Century Gothic" w:eastAsia="Times New Roman" w:hAnsi="Century Gothic" w:cs="Arial"/>
                <w:sz w:val="24"/>
                <w:szCs w:val="24"/>
                <w:lang w:val="en-US"/>
              </w:rPr>
            </w:pPr>
          </w:p>
        </w:tc>
        <w:tc>
          <w:tcPr>
            <w:tcW w:w="1406" w:type="pct"/>
            <w:tcBorders>
              <w:top w:val="nil"/>
              <w:left w:val="nil"/>
              <w:bottom w:val="single" w:sz="4" w:space="0" w:color="auto"/>
              <w:right w:val="single" w:sz="4" w:space="0" w:color="auto"/>
            </w:tcBorders>
            <w:shd w:val="clear" w:color="auto" w:fill="auto"/>
            <w:noWrap/>
            <w:vAlign w:val="bottom"/>
            <w:hideMark/>
          </w:tcPr>
          <w:p w14:paraId="1D348479" w14:textId="77777777" w:rsidR="00405377" w:rsidRPr="00DC66E5" w:rsidRDefault="00405377" w:rsidP="00A5361B">
            <w:pPr>
              <w:spacing w:after="0" w:line="240" w:lineRule="auto"/>
              <w:jc w:val="both"/>
              <w:rPr>
                <w:rFonts w:ascii="Century Gothic" w:eastAsia="Times New Roman" w:hAnsi="Century Gothic" w:cs="Arial"/>
                <w:sz w:val="24"/>
                <w:szCs w:val="24"/>
                <w:lang w:val="en-US"/>
              </w:rPr>
            </w:pPr>
            <w:r w:rsidRPr="00DC66E5">
              <w:rPr>
                <w:rFonts w:ascii="Century Gothic" w:eastAsia="Times New Roman" w:hAnsi="Century Gothic" w:cs="Arial"/>
                <w:sz w:val="24"/>
                <w:szCs w:val="24"/>
                <w:lang w:val="en-US"/>
              </w:rPr>
              <w:t>Amount</w:t>
            </w:r>
          </w:p>
        </w:tc>
        <w:tc>
          <w:tcPr>
            <w:tcW w:w="952" w:type="pct"/>
            <w:tcBorders>
              <w:top w:val="nil"/>
              <w:left w:val="nil"/>
              <w:bottom w:val="single" w:sz="4" w:space="0" w:color="auto"/>
              <w:right w:val="single" w:sz="4" w:space="0" w:color="auto"/>
            </w:tcBorders>
            <w:shd w:val="clear" w:color="auto" w:fill="auto"/>
            <w:noWrap/>
            <w:vAlign w:val="bottom"/>
            <w:hideMark/>
          </w:tcPr>
          <w:p w14:paraId="02CAC4A4" w14:textId="77777777" w:rsidR="00405377" w:rsidRPr="00DC66E5" w:rsidRDefault="00405377" w:rsidP="00A5361B">
            <w:pPr>
              <w:spacing w:after="0" w:line="240" w:lineRule="auto"/>
              <w:jc w:val="both"/>
              <w:rPr>
                <w:rFonts w:ascii="Century Gothic" w:eastAsia="Times New Roman" w:hAnsi="Century Gothic" w:cs="Arial"/>
                <w:sz w:val="24"/>
                <w:szCs w:val="24"/>
                <w:lang w:val="en-US"/>
              </w:rPr>
            </w:pPr>
            <w:r w:rsidRPr="00DC66E5">
              <w:rPr>
                <w:rFonts w:ascii="Century Gothic" w:eastAsia="Times New Roman" w:hAnsi="Century Gothic" w:cs="Arial"/>
                <w:sz w:val="24"/>
                <w:szCs w:val="24"/>
                <w:lang w:val="en-US"/>
              </w:rPr>
              <w:t> </w:t>
            </w:r>
          </w:p>
        </w:tc>
        <w:tc>
          <w:tcPr>
            <w:tcW w:w="951" w:type="pct"/>
            <w:tcBorders>
              <w:top w:val="nil"/>
              <w:left w:val="nil"/>
              <w:bottom w:val="single" w:sz="4" w:space="0" w:color="auto"/>
              <w:right w:val="single" w:sz="4" w:space="0" w:color="auto"/>
            </w:tcBorders>
          </w:tcPr>
          <w:p w14:paraId="0D0591D9" w14:textId="77777777" w:rsidR="00405377" w:rsidRPr="00DC66E5" w:rsidRDefault="00405377" w:rsidP="00A5361B">
            <w:pPr>
              <w:spacing w:after="0" w:line="240" w:lineRule="auto"/>
              <w:jc w:val="both"/>
              <w:rPr>
                <w:rFonts w:ascii="Century Gothic" w:eastAsia="Times New Roman" w:hAnsi="Century Gothic" w:cs="Arial"/>
                <w:sz w:val="24"/>
                <w:szCs w:val="24"/>
                <w:lang w:val="en-US"/>
              </w:rPr>
            </w:pPr>
          </w:p>
        </w:tc>
      </w:tr>
      <w:tr w:rsidR="00405377" w:rsidRPr="00DC66E5" w14:paraId="1C583731" w14:textId="26BB8DD6" w:rsidTr="00405377">
        <w:trPr>
          <w:trHeight w:val="300"/>
        </w:trPr>
        <w:tc>
          <w:tcPr>
            <w:tcW w:w="1691" w:type="pct"/>
            <w:vMerge w:val="restart"/>
            <w:tcBorders>
              <w:top w:val="nil"/>
              <w:left w:val="single" w:sz="4" w:space="0" w:color="auto"/>
              <w:bottom w:val="single" w:sz="4" w:space="0" w:color="auto"/>
              <w:right w:val="single" w:sz="4" w:space="0" w:color="auto"/>
            </w:tcBorders>
            <w:shd w:val="clear" w:color="auto" w:fill="auto"/>
            <w:noWrap/>
            <w:vAlign w:val="bottom"/>
            <w:hideMark/>
          </w:tcPr>
          <w:p w14:paraId="20FA2F07" w14:textId="77777777" w:rsidR="00405377" w:rsidRPr="00DC66E5" w:rsidRDefault="00405377" w:rsidP="00A5361B">
            <w:pPr>
              <w:spacing w:after="0" w:line="240" w:lineRule="auto"/>
              <w:jc w:val="both"/>
              <w:rPr>
                <w:rFonts w:ascii="Century Gothic" w:eastAsia="Times New Roman" w:hAnsi="Century Gothic" w:cs="Arial"/>
                <w:sz w:val="24"/>
                <w:szCs w:val="24"/>
                <w:lang w:val="en-US"/>
              </w:rPr>
            </w:pPr>
            <w:r w:rsidRPr="00DC66E5">
              <w:rPr>
                <w:rFonts w:ascii="Century Gothic" w:eastAsia="Times New Roman" w:hAnsi="Century Gothic" w:cs="Arial"/>
                <w:sz w:val="24"/>
                <w:szCs w:val="24"/>
                <w:lang w:val="en-US"/>
              </w:rPr>
              <w:t>From 6 - 10 years</w:t>
            </w:r>
          </w:p>
        </w:tc>
        <w:tc>
          <w:tcPr>
            <w:tcW w:w="1406" w:type="pct"/>
            <w:tcBorders>
              <w:top w:val="nil"/>
              <w:left w:val="nil"/>
              <w:bottom w:val="single" w:sz="4" w:space="0" w:color="auto"/>
              <w:right w:val="single" w:sz="4" w:space="0" w:color="auto"/>
            </w:tcBorders>
            <w:shd w:val="clear" w:color="auto" w:fill="auto"/>
            <w:noWrap/>
            <w:vAlign w:val="bottom"/>
            <w:hideMark/>
          </w:tcPr>
          <w:p w14:paraId="38EAECCB" w14:textId="77777777" w:rsidR="00405377" w:rsidRPr="00DC66E5" w:rsidRDefault="00405377" w:rsidP="00A5361B">
            <w:pPr>
              <w:spacing w:after="0" w:line="240" w:lineRule="auto"/>
              <w:jc w:val="both"/>
              <w:rPr>
                <w:rFonts w:ascii="Century Gothic" w:eastAsia="Times New Roman" w:hAnsi="Century Gothic" w:cs="Arial"/>
                <w:sz w:val="24"/>
                <w:szCs w:val="24"/>
                <w:lang w:val="en-US"/>
              </w:rPr>
            </w:pPr>
            <w:r w:rsidRPr="00DC66E5">
              <w:rPr>
                <w:rFonts w:ascii="Century Gothic" w:eastAsia="Times New Roman" w:hAnsi="Century Gothic" w:cs="Arial"/>
                <w:sz w:val="24"/>
                <w:szCs w:val="24"/>
                <w:lang w:val="en-US"/>
              </w:rPr>
              <w:t>No. of Members</w:t>
            </w:r>
          </w:p>
        </w:tc>
        <w:tc>
          <w:tcPr>
            <w:tcW w:w="952" w:type="pct"/>
            <w:tcBorders>
              <w:top w:val="nil"/>
              <w:left w:val="nil"/>
              <w:bottom w:val="single" w:sz="4" w:space="0" w:color="auto"/>
              <w:right w:val="single" w:sz="4" w:space="0" w:color="auto"/>
            </w:tcBorders>
            <w:shd w:val="clear" w:color="auto" w:fill="auto"/>
            <w:noWrap/>
            <w:vAlign w:val="bottom"/>
            <w:hideMark/>
          </w:tcPr>
          <w:p w14:paraId="278B0C01" w14:textId="77777777" w:rsidR="00405377" w:rsidRPr="00DC66E5" w:rsidRDefault="00405377" w:rsidP="00A5361B">
            <w:pPr>
              <w:spacing w:after="0" w:line="240" w:lineRule="auto"/>
              <w:jc w:val="both"/>
              <w:rPr>
                <w:rFonts w:ascii="Century Gothic" w:eastAsia="Times New Roman" w:hAnsi="Century Gothic" w:cs="Arial"/>
                <w:sz w:val="24"/>
                <w:szCs w:val="24"/>
                <w:lang w:val="en-US"/>
              </w:rPr>
            </w:pPr>
            <w:r w:rsidRPr="00DC66E5">
              <w:rPr>
                <w:rFonts w:ascii="Century Gothic" w:eastAsia="Times New Roman" w:hAnsi="Century Gothic" w:cs="Arial"/>
                <w:sz w:val="24"/>
                <w:szCs w:val="24"/>
                <w:lang w:val="en-US"/>
              </w:rPr>
              <w:t> </w:t>
            </w:r>
          </w:p>
        </w:tc>
        <w:tc>
          <w:tcPr>
            <w:tcW w:w="951" w:type="pct"/>
            <w:tcBorders>
              <w:top w:val="nil"/>
              <w:left w:val="nil"/>
              <w:bottom w:val="single" w:sz="4" w:space="0" w:color="auto"/>
              <w:right w:val="single" w:sz="4" w:space="0" w:color="auto"/>
            </w:tcBorders>
          </w:tcPr>
          <w:p w14:paraId="043D19DF" w14:textId="77777777" w:rsidR="00405377" w:rsidRPr="00DC66E5" w:rsidRDefault="00405377" w:rsidP="00A5361B">
            <w:pPr>
              <w:spacing w:after="0" w:line="240" w:lineRule="auto"/>
              <w:jc w:val="both"/>
              <w:rPr>
                <w:rFonts w:ascii="Century Gothic" w:eastAsia="Times New Roman" w:hAnsi="Century Gothic" w:cs="Arial"/>
                <w:sz w:val="24"/>
                <w:szCs w:val="24"/>
                <w:lang w:val="en-US"/>
              </w:rPr>
            </w:pPr>
          </w:p>
        </w:tc>
      </w:tr>
      <w:tr w:rsidR="00405377" w:rsidRPr="00DC66E5" w14:paraId="07B3C8BE" w14:textId="7B218D83" w:rsidTr="00405377">
        <w:trPr>
          <w:trHeight w:val="300"/>
        </w:trPr>
        <w:tc>
          <w:tcPr>
            <w:tcW w:w="1691" w:type="pct"/>
            <w:vMerge/>
            <w:tcBorders>
              <w:top w:val="nil"/>
              <w:left w:val="single" w:sz="4" w:space="0" w:color="auto"/>
              <w:bottom w:val="single" w:sz="4" w:space="0" w:color="auto"/>
              <w:right w:val="single" w:sz="4" w:space="0" w:color="auto"/>
            </w:tcBorders>
            <w:vAlign w:val="center"/>
            <w:hideMark/>
          </w:tcPr>
          <w:p w14:paraId="7F4A0872" w14:textId="77777777" w:rsidR="00405377" w:rsidRPr="00DC66E5" w:rsidRDefault="00405377" w:rsidP="00A5361B">
            <w:pPr>
              <w:spacing w:after="0" w:line="240" w:lineRule="auto"/>
              <w:jc w:val="both"/>
              <w:rPr>
                <w:rFonts w:ascii="Century Gothic" w:eastAsia="Times New Roman" w:hAnsi="Century Gothic" w:cs="Arial"/>
                <w:sz w:val="24"/>
                <w:szCs w:val="24"/>
                <w:lang w:val="en-US"/>
              </w:rPr>
            </w:pPr>
          </w:p>
        </w:tc>
        <w:tc>
          <w:tcPr>
            <w:tcW w:w="1406" w:type="pct"/>
            <w:tcBorders>
              <w:top w:val="nil"/>
              <w:left w:val="nil"/>
              <w:bottom w:val="single" w:sz="4" w:space="0" w:color="auto"/>
              <w:right w:val="single" w:sz="4" w:space="0" w:color="auto"/>
            </w:tcBorders>
            <w:shd w:val="clear" w:color="auto" w:fill="auto"/>
            <w:noWrap/>
            <w:vAlign w:val="bottom"/>
            <w:hideMark/>
          </w:tcPr>
          <w:p w14:paraId="5632FFB7" w14:textId="77777777" w:rsidR="00405377" w:rsidRPr="00DC66E5" w:rsidRDefault="00405377" w:rsidP="00A5361B">
            <w:pPr>
              <w:spacing w:after="0" w:line="240" w:lineRule="auto"/>
              <w:jc w:val="both"/>
              <w:rPr>
                <w:rFonts w:ascii="Century Gothic" w:eastAsia="Times New Roman" w:hAnsi="Century Gothic" w:cs="Arial"/>
                <w:sz w:val="24"/>
                <w:szCs w:val="24"/>
                <w:lang w:val="en-US"/>
              </w:rPr>
            </w:pPr>
            <w:r w:rsidRPr="00DC66E5">
              <w:rPr>
                <w:rFonts w:ascii="Century Gothic" w:eastAsia="Times New Roman" w:hAnsi="Century Gothic" w:cs="Arial"/>
                <w:sz w:val="24"/>
                <w:szCs w:val="24"/>
                <w:lang w:val="en-US"/>
              </w:rPr>
              <w:t>Amount</w:t>
            </w:r>
          </w:p>
        </w:tc>
        <w:tc>
          <w:tcPr>
            <w:tcW w:w="952" w:type="pct"/>
            <w:tcBorders>
              <w:top w:val="nil"/>
              <w:left w:val="nil"/>
              <w:bottom w:val="single" w:sz="4" w:space="0" w:color="auto"/>
              <w:right w:val="single" w:sz="4" w:space="0" w:color="auto"/>
            </w:tcBorders>
            <w:shd w:val="clear" w:color="auto" w:fill="auto"/>
            <w:noWrap/>
            <w:vAlign w:val="bottom"/>
            <w:hideMark/>
          </w:tcPr>
          <w:p w14:paraId="7D88E485" w14:textId="77777777" w:rsidR="00405377" w:rsidRPr="00DC66E5" w:rsidRDefault="00405377" w:rsidP="00A5361B">
            <w:pPr>
              <w:spacing w:after="0" w:line="240" w:lineRule="auto"/>
              <w:jc w:val="both"/>
              <w:rPr>
                <w:rFonts w:ascii="Century Gothic" w:eastAsia="Times New Roman" w:hAnsi="Century Gothic" w:cs="Arial"/>
                <w:sz w:val="24"/>
                <w:szCs w:val="24"/>
                <w:lang w:val="en-US"/>
              </w:rPr>
            </w:pPr>
            <w:r w:rsidRPr="00DC66E5">
              <w:rPr>
                <w:rFonts w:ascii="Century Gothic" w:eastAsia="Times New Roman" w:hAnsi="Century Gothic" w:cs="Arial"/>
                <w:sz w:val="24"/>
                <w:szCs w:val="24"/>
                <w:lang w:val="en-US"/>
              </w:rPr>
              <w:t> </w:t>
            </w:r>
          </w:p>
        </w:tc>
        <w:tc>
          <w:tcPr>
            <w:tcW w:w="951" w:type="pct"/>
            <w:tcBorders>
              <w:top w:val="nil"/>
              <w:left w:val="nil"/>
              <w:bottom w:val="single" w:sz="4" w:space="0" w:color="auto"/>
              <w:right w:val="single" w:sz="4" w:space="0" w:color="auto"/>
            </w:tcBorders>
          </w:tcPr>
          <w:p w14:paraId="513ED193" w14:textId="77777777" w:rsidR="00405377" w:rsidRPr="00DC66E5" w:rsidRDefault="00405377" w:rsidP="00A5361B">
            <w:pPr>
              <w:spacing w:after="0" w:line="240" w:lineRule="auto"/>
              <w:jc w:val="both"/>
              <w:rPr>
                <w:rFonts w:ascii="Century Gothic" w:eastAsia="Times New Roman" w:hAnsi="Century Gothic" w:cs="Arial"/>
                <w:sz w:val="24"/>
                <w:szCs w:val="24"/>
                <w:lang w:val="en-US"/>
              </w:rPr>
            </w:pPr>
          </w:p>
        </w:tc>
      </w:tr>
      <w:tr w:rsidR="00405377" w:rsidRPr="00DC66E5" w14:paraId="7538144F" w14:textId="4AFC90C6" w:rsidTr="00405377">
        <w:trPr>
          <w:trHeight w:val="300"/>
        </w:trPr>
        <w:tc>
          <w:tcPr>
            <w:tcW w:w="1691" w:type="pct"/>
            <w:vMerge w:val="restart"/>
            <w:tcBorders>
              <w:top w:val="nil"/>
              <w:left w:val="single" w:sz="4" w:space="0" w:color="auto"/>
              <w:bottom w:val="single" w:sz="4" w:space="0" w:color="auto"/>
              <w:right w:val="single" w:sz="4" w:space="0" w:color="auto"/>
            </w:tcBorders>
            <w:shd w:val="clear" w:color="auto" w:fill="auto"/>
            <w:noWrap/>
            <w:vAlign w:val="bottom"/>
            <w:hideMark/>
          </w:tcPr>
          <w:p w14:paraId="1728CF68" w14:textId="77777777" w:rsidR="00405377" w:rsidRPr="00DC66E5" w:rsidRDefault="00405377" w:rsidP="00A5361B">
            <w:pPr>
              <w:spacing w:after="0" w:line="240" w:lineRule="auto"/>
              <w:jc w:val="both"/>
              <w:rPr>
                <w:rFonts w:ascii="Century Gothic" w:eastAsia="Times New Roman" w:hAnsi="Century Gothic" w:cs="Arial"/>
                <w:sz w:val="24"/>
                <w:szCs w:val="24"/>
                <w:lang w:val="en-US"/>
              </w:rPr>
            </w:pPr>
            <w:r w:rsidRPr="00DC66E5">
              <w:rPr>
                <w:rFonts w:ascii="Century Gothic" w:eastAsia="Times New Roman" w:hAnsi="Century Gothic" w:cs="Arial"/>
                <w:sz w:val="24"/>
                <w:szCs w:val="24"/>
                <w:lang w:val="en-US"/>
              </w:rPr>
              <w:t>More than 10 years</w:t>
            </w:r>
          </w:p>
        </w:tc>
        <w:tc>
          <w:tcPr>
            <w:tcW w:w="1406" w:type="pct"/>
            <w:tcBorders>
              <w:top w:val="nil"/>
              <w:left w:val="nil"/>
              <w:bottom w:val="single" w:sz="4" w:space="0" w:color="auto"/>
              <w:right w:val="single" w:sz="4" w:space="0" w:color="auto"/>
            </w:tcBorders>
            <w:shd w:val="clear" w:color="auto" w:fill="auto"/>
            <w:noWrap/>
            <w:vAlign w:val="bottom"/>
            <w:hideMark/>
          </w:tcPr>
          <w:p w14:paraId="13A98CF8" w14:textId="77777777" w:rsidR="00405377" w:rsidRPr="00DC66E5" w:rsidRDefault="00405377" w:rsidP="00A5361B">
            <w:pPr>
              <w:spacing w:after="0" w:line="240" w:lineRule="auto"/>
              <w:jc w:val="both"/>
              <w:rPr>
                <w:rFonts w:ascii="Century Gothic" w:eastAsia="Times New Roman" w:hAnsi="Century Gothic" w:cs="Arial"/>
                <w:sz w:val="24"/>
                <w:szCs w:val="24"/>
                <w:lang w:val="en-US"/>
              </w:rPr>
            </w:pPr>
            <w:r w:rsidRPr="00DC66E5">
              <w:rPr>
                <w:rFonts w:ascii="Century Gothic" w:eastAsia="Times New Roman" w:hAnsi="Century Gothic" w:cs="Arial"/>
                <w:sz w:val="24"/>
                <w:szCs w:val="24"/>
                <w:lang w:val="en-US"/>
              </w:rPr>
              <w:t>No. of Members</w:t>
            </w:r>
          </w:p>
        </w:tc>
        <w:tc>
          <w:tcPr>
            <w:tcW w:w="952" w:type="pct"/>
            <w:tcBorders>
              <w:top w:val="nil"/>
              <w:left w:val="nil"/>
              <w:bottom w:val="single" w:sz="4" w:space="0" w:color="auto"/>
              <w:right w:val="single" w:sz="4" w:space="0" w:color="auto"/>
            </w:tcBorders>
            <w:shd w:val="clear" w:color="auto" w:fill="auto"/>
            <w:noWrap/>
            <w:vAlign w:val="bottom"/>
            <w:hideMark/>
          </w:tcPr>
          <w:p w14:paraId="6A91C4CE" w14:textId="77777777" w:rsidR="00405377" w:rsidRPr="00DC66E5" w:rsidRDefault="00405377" w:rsidP="00A5361B">
            <w:pPr>
              <w:spacing w:after="0" w:line="240" w:lineRule="auto"/>
              <w:jc w:val="both"/>
              <w:rPr>
                <w:rFonts w:ascii="Century Gothic" w:eastAsia="Times New Roman" w:hAnsi="Century Gothic" w:cs="Arial"/>
                <w:sz w:val="24"/>
                <w:szCs w:val="24"/>
                <w:lang w:val="en-US"/>
              </w:rPr>
            </w:pPr>
            <w:r w:rsidRPr="00DC66E5">
              <w:rPr>
                <w:rFonts w:ascii="Century Gothic" w:eastAsia="Times New Roman" w:hAnsi="Century Gothic" w:cs="Arial"/>
                <w:sz w:val="24"/>
                <w:szCs w:val="24"/>
                <w:lang w:val="en-US"/>
              </w:rPr>
              <w:t> </w:t>
            </w:r>
          </w:p>
        </w:tc>
        <w:tc>
          <w:tcPr>
            <w:tcW w:w="951" w:type="pct"/>
            <w:tcBorders>
              <w:top w:val="nil"/>
              <w:left w:val="nil"/>
              <w:bottom w:val="single" w:sz="4" w:space="0" w:color="auto"/>
              <w:right w:val="single" w:sz="4" w:space="0" w:color="auto"/>
            </w:tcBorders>
          </w:tcPr>
          <w:p w14:paraId="564AE0C8" w14:textId="77777777" w:rsidR="00405377" w:rsidRPr="00DC66E5" w:rsidRDefault="00405377" w:rsidP="00A5361B">
            <w:pPr>
              <w:spacing w:after="0" w:line="240" w:lineRule="auto"/>
              <w:jc w:val="both"/>
              <w:rPr>
                <w:rFonts w:ascii="Century Gothic" w:eastAsia="Times New Roman" w:hAnsi="Century Gothic" w:cs="Arial"/>
                <w:sz w:val="24"/>
                <w:szCs w:val="24"/>
                <w:lang w:val="en-US"/>
              </w:rPr>
            </w:pPr>
          </w:p>
        </w:tc>
      </w:tr>
      <w:tr w:rsidR="00405377" w:rsidRPr="00DC66E5" w14:paraId="17F9972E" w14:textId="4ED65E41" w:rsidTr="00405377">
        <w:trPr>
          <w:trHeight w:val="300"/>
        </w:trPr>
        <w:tc>
          <w:tcPr>
            <w:tcW w:w="1691" w:type="pct"/>
            <w:vMerge/>
            <w:tcBorders>
              <w:top w:val="nil"/>
              <w:left w:val="single" w:sz="4" w:space="0" w:color="auto"/>
              <w:bottom w:val="single" w:sz="4" w:space="0" w:color="auto"/>
              <w:right w:val="single" w:sz="4" w:space="0" w:color="auto"/>
            </w:tcBorders>
            <w:vAlign w:val="center"/>
            <w:hideMark/>
          </w:tcPr>
          <w:p w14:paraId="0370161C" w14:textId="77777777" w:rsidR="00405377" w:rsidRPr="00DC66E5" w:rsidRDefault="00405377" w:rsidP="00A5361B">
            <w:pPr>
              <w:spacing w:after="0" w:line="240" w:lineRule="auto"/>
              <w:jc w:val="both"/>
              <w:rPr>
                <w:rFonts w:ascii="Century Gothic" w:eastAsia="Times New Roman" w:hAnsi="Century Gothic" w:cs="Arial"/>
                <w:sz w:val="24"/>
                <w:szCs w:val="24"/>
                <w:lang w:val="en-US"/>
              </w:rPr>
            </w:pPr>
          </w:p>
        </w:tc>
        <w:tc>
          <w:tcPr>
            <w:tcW w:w="1406" w:type="pct"/>
            <w:tcBorders>
              <w:top w:val="nil"/>
              <w:left w:val="nil"/>
              <w:bottom w:val="single" w:sz="4" w:space="0" w:color="auto"/>
              <w:right w:val="single" w:sz="4" w:space="0" w:color="auto"/>
            </w:tcBorders>
            <w:shd w:val="clear" w:color="auto" w:fill="auto"/>
            <w:noWrap/>
            <w:vAlign w:val="bottom"/>
            <w:hideMark/>
          </w:tcPr>
          <w:p w14:paraId="7E0CE9F0" w14:textId="77777777" w:rsidR="00405377" w:rsidRPr="00DC66E5" w:rsidRDefault="00405377" w:rsidP="00A5361B">
            <w:pPr>
              <w:spacing w:after="0" w:line="240" w:lineRule="auto"/>
              <w:jc w:val="both"/>
              <w:rPr>
                <w:rFonts w:ascii="Century Gothic" w:eastAsia="Times New Roman" w:hAnsi="Century Gothic" w:cs="Arial"/>
                <w:sz w:val="24"/>
                <w:szCs w:val="24"/>
                <w:lang w:val="en-US"/>
              </w:rPr>
            </w:pPr>
            <w:r w:rsidRPr="00DC66E5">
              <w:rPr>
                <w:rFonts w:ascii="Century Gothic" w:eastAsia="Times New Roman" w:hAnsi="Century Gothic" w:cs="Arial"/>
                <w:sz w:val="24"/>
                <w:szCs w:val="24"/>
                <w:lang w:val="en-US"/>
              </w:rPr>
              <w:t>Amount</w:t>
            </w:r>
          </w:p>
        </w:tc>
        <w:tc>
          <w:tcPr>
            <w:tcW w:w="952" w:type="pct"/>
            <w:tcBorders>
              <w:top w:val="nil"/>
              <w:left w:val="nil"/>
              <w:bottom w:val="single" w:sz="4" w:space="0" w:color="auto"/>
              <w:right w:val="single" w:sz="4" w:space="0" w:color="auto"/>
            </w:tcBorders>
            <w:shd w:val="clear" w:color="auto" w:fill="auto"/>
            <w:noWrap/>
            <w:vAlign w:val="bottom"/>
            <w:hideMark/>
          </w:tcPr>
          <w:p w14:paraId="50779E1D" w14:textId="77777777" w:rsidR="00405377" w:rsidRPr="00DC66E5" w:rsidRDefault="00405377" w:rsidP="00A5361B">
            <w:pPr>
              <w:spacing w:after="0" w:line="240" w:lineRule="auto"/>
              <w:jc w:val="both"/>
              <w:rPr>
                <w:rFonts w:ascii="Century Gothic" w:eastAsia="Times New Roman" w:hAnsi="Century Gothic" w:cs="Arial"/>
                <w:sz w:val="24"/>
                <w:szCs w:val="24"/>
                <w:lang w:val="en-US"/>
              </w:rPr>
            </w:pPr>
            <w:r w:rsidRPr="00DC66E5">
              <w:rPr>
                <w:rFonts w:ascii="Century Gothic" w:eastAsia="Times New Roman" w:hAnsi="Century Gothic" w:cs="Arial"/>
                <w:sz w:val="24"/>
                <w:szCs w:val="24"/>
                <w:lang w:val="en-US"/>
              </w:rPr>
              <w:t> </w:t>
            </w:r>
          </w:p>
        </w:tc>
        <w:tc>
          <w:tcPr>
            <w:tcW w:w="951" w:type="pct"/>
            <w:tcBorders>
              <w:top w:val="nil"/>
              <w:left w:val="nil"/>
              <w:bottom w:val="single" w:sz="4" w:space="0" w:color="auto"/>
              <w:right w:val="single" w:sz="4" w:space="0" w:color="auto"/>
            </w:tcBorders>
          </w:tcPr>
          <w:p w14:paraId="10EAC2DA" w14:textId="77777777" w:rsidR="00405377" w:rsidRPr="00DC66E5" w:rsidRDefault="00405377" w:rsidP="00A5361B">
            <w:pPr>
              <w:spacing w:after="0" w:line="240" w:lineRule="auto"/>
              <w:jc w:val="both"/>
              <w:rPr>
                <w:rFonts w:ascii="Century Gothic" w:eastAsia="Times New Roman" w:hAnsi="Century Gothic" w:cs="Arial"/>
                <w:sz w:val="24"/>
                <w:szCs w:val="24"/>
                <w:lang w:val="en-US"/>
              </w:rPr>
            </w:pPr>
          </w:p>
        </w:tc>
      </w:tr>
      <w:tr w:rsidR="00405377" w:rsidRPr="00DC66E5" w14:paraId="715ADF2B" w14:textId="12D81D78" w:rsidTr="00405377">
        <w:trPr>
          <w:trHeight w:val="300"/>
        </w:trPr>
        <w:tc>
          <w:tcPr>
            <w:tcW w:w="1691" w:type="pct"/>
            <w:vMerge w:val="restart"/>
            <w:tcBorders>
              <w:top w:val="nil"/>
              <w:left w:val="single" w:sz="4" w:space="0" w:color="auto"/>
              <w:bottom w:val="single" w:sz="4" w:space="0" w:color="auto"/>
              <w:right w:val="single" w:sz="4" w:space="0" w:color="auto"/>
            </w:tcBorders>
            <w:shd w:val="clear" w:color="auto" w:fill="auto"/>
            <w:noWrap/>
            <w:vAlign w:val="bottom"/>
            <w:hideMark/>
          </w:tcPr>
          <w:p w14:paraId="5D296E9D" w14:textId="77777777" w:rsidR="00405377" w:rsidRPr="00DC66E5" w:rsidRDefault="00405377" w:rsidP="00A5361B">
            <w:pPr>
              <w:spacing w:after="0" w:line="240" w:lineRule="auto"/>
              <w:jc w:val="both"/>
              <w:rPr>
                <w:rFonts w:ascii="Century Gothic" w:eastAsia="Times New Roman" w:hAnsi="Century Gothic" w:cs="Arial"/>
                <w:b/>
                <w:bCs/>
                <w:sz w:val="24"/>
                <w:szCs w:val="24"/>
                <w:lang w:val="en-US"/>
              </w:rPr>
            </w:pPr>
            <w:r w:rsidRPr="00DC66E5">
              <w:rPr>
                <w:rFonts w:ascii="Century Gothic" w:eastAsia="Times New Roman" w:hAnsi="Century Gothic" w:cs="Arial"/>
                <w:b/>
                <w:bCs/>
                <w:sz w:val="24"/>
                <w:szCs w:val="24"/>
                <w:lang w:val="en-US"/>
              </w:rPr>
              <w:t>Total</w:t>
            </w:r>
          </w:p>
        </w:tc>
        <w:tc>
          <w:tcPr>
            <w:tcW w:w="1406" w:type="pct"/>
            <w:tcBorders>
              <w:top w:val="nil"/>
              <w:left w:val="nil"/>
              <w:bottom w:val="single" w:sz="4" w:space="0" w:color="auto"/>
              <w:right w:val="single" w:sz="4" w:space="0" w:color="auto"/>
            </w:tcBorders>
            <w:shd w:val="clear" w:color="auto" w:fill="auto"/>
            <w:noWrap/>
            <w:vAlign w:val="bottom"/>
            <w:hideMark/>
          </w:tcPr>
          <w:p w14:paraId="19857200" w14:textId="77777777" w:rsidR="00405377" w:rsidRPr="00DC66E5" w:rsidRDefault="00405377" w:rsidP="00A5361B">
            <w:pPr>
              <w:spacing w:after="0" w:line="240" w:lineRule="auto"/>
              <w:jc w:val="both"/>
              <w:rPr>
                <w:rFonts w:ascii="Century Gothic" w:eastAsia="Times New Roman" w:hAnsi="Century Gothic" w:cs="Arial"/>
                <w:b/>
                <w:bCs/>
                <w:sz w:val="24"/>
                <w:szCs w:val="24"/>
                <w:lang w:val="en-US"/>
              </w:rPr>
            </w:pPr>
            <w:r w:rsidRPr="00DC66E5">
              <w:rPr>
                <w:rFonts w:ascii="Century Gothic" w:eastAsia="Times New Roman" w:hAnsi="Century Gothic" w:cs="Arial"/>
                <w:b/>
                <w:bCs/>
                <w:sz w:val="24"/>
                <w:szCs w:val="24"/>
                <w:lang w:val="en-US"/>
              </w:rPr>
              <w:t>No. of Members</w:t>
            </w:r>
          </w:p>
        </w:tc>
        <w:tc>
          <w:tcPr>
            <w:tcW w:w="952" w:type="pct"/>
            <w:tcBorders>
              <w:top w:val="nil"/>
              <w:left w:val="nil"/>
              <w:bottom w:val="single" w:sz="4" w:space="0" w:color="auto"/>
              <w:right w:val="single" w:sz="4" w:space="0" w:color="auto"/>
            </w:tcBorders>
            <w:shd w:val="clear" w:color="auto" w:fill="auto"/>
            <w:noWrap/>
            <w:vAlign w:val="bottom"/>
            <w:hideMark/>
          </w:tcPr>
          <w:p w14:paraId="2F73323B" w14:textId="77777777" w:rsidR="00405377" w:rsidRPr="00DC66E5" w:rsidRDefault="00405377" w:rsidP="00A5361B">
            <w:pPr>
              <w:spacing w:after="0" w:line="240" w:lineRule="auto"/>
              <w:jc w:val="both"/>
              <w:rPr>
                <w:rFonts w:ascii="Century Gothic" w:eastAsia="Times New Roman" w:hAnsi="Century Gothic" w:cs="Arial"/>
                <w:b/>
                <w:bCs/>
                <w:sz w:val="24"/>
                <w:szCs w:val="24"/>
                <w:lang w:val="en-US"/>
              </w:rPr>
            </w:pPr>
            <w:r w:rsidRPr="00DC66E5">
              <w:rPr>
                <w:rFonts w:ascii="Century Gothic" w:eastAsia="Times New Roman" w:hAnsi="Century Gothic" w:cs="Arial"/>
                <w:b/>
                <w:bCs/>
                <w:sz w:val="24"/>
                <w:szCs w:val="24"/>
                <w:lang w:val="en-US"/>
              </w:rPr>
              <w:t> </w:t>
            </w:r>
          </w:p>
        </w:tc>
        <w:tc>
          <w:tcPr>
            <w:tcW w:w="951" w:type="pct"/>
            <w:tcBorders>
              <w:top w:val="nil"/>
              <w:left w:val="nil"/>
              <w:bottom w:val="single" w:sz="4" w:space="0" w:color="auto"/>
              <w:right w:val="single" w:sz="4" w:space="0" w:color="auto"/>
            </w:tcBorders>
          </w:tcPr>
          <w:p w14:paraId="07EF38F9" w14:textId="77777777" w:rsidR="00405377" w:rsidRPr="00DC66E5" w:rsidRDefault="00405377" w:rsidP="00A5361B">
            <w:pPr>
              <w:spacing w:after="0" w:line="240" w:lineRule="auto"/>
              <w:jc w:val="both"/>
              <w:rPr>
                <w:rFonts w:ascii="Century Gothic" w:eastAsia="Times New Roman" w:hAnsi="Century Gothic" w:cs="Arial"/>
                <w:b/>
                <w:bCs/>
                <w:sz w:val="24"/>
                <w:szCs w:val="24"/>
                <w:lang w:val="en-US"/>
              </w:rPr>
            </w:pPr>
          </w:p>
        </w:tc>
      </w:tr>
      <w:tr w:rsidR="00405377" w:rsidRPr="00DC66E5" w14:paraId="0AB30FD2" w14:textId="18112676" w:rsidTr="00405377">
        <w:trPr>
          <w:trHeight w:val="300"/>
        </w:trPr>
        <w:tc>
          <w:tcPr>
            <w:tcW w:w="1691" w:type="pct"/>
            <w:vMerge/>
            <w:tcBorders>
              <w:top w:val="nil"/>
              <w:left w:val="single" w:sz="4" w:space="0" w:color="auto"/>
              <w:bottom w:val="single" w:sz="4" w:space="0" w:color="auto"/>
              <w:right w:val="single" w:sz="4" w:space="0" w:color="auto"/>
            </w:tcBorders>
            <w:vAlign w:val="center"/>
            <w:hideMark/>
          </w:tcPr>
          <w:p w14:paraId="46305760" w14:textId="77777777" w:rsidR="00405377" w:rsidRPr="00DC66E5" w:rsidRDefault="00405377" w:rsidP="00A5361B">
            <w:pPr>
              <w:spacing w:after="0" w:line="240" w:lineRule="auto"/>
              <w:jc w:val="both"/>
              <w:rPr>
                <w:rFonts w:ascii="Century Gothic" w:eastAsia="Times New Roman" w:hAnsi="Century Gothic" w:cs="Arial"/>
                <w:b/>
                <w:bCs/>
                <w:sz w:val="24"/>
                <w:szCs w:val="24"/>
                <w:lang w:val="en-US"/>
              </w:rPr>
            </w:pPr>
          </w:p>
        </w:tc>
        <w:tc>
          <w:tcPr>
            <w:tcW w:w="1406" w:type="pct"/>
            <w:tcBorders>
              <w:top w:val="nil"/>
              <w:left w:val="nil"/>
              <w:bottom w:val="single" w:sz="4" w:space="0" w:color="auto"/>
              <w:right w:val="single" w:sz="4" w:space="0" w:color="auto"/>
            </w:tcBorders>
            <w:shd w:val="clear" w:color="auto" w:fill="auto"/>
            <w:noWrap/>
            <w:vAlign w:val="bottom"/>
            <w:hideMark/>
          </w:tcPr>
          <w:p w14:paraId="4794E74D" w14:textId="77777777" w:rsidR="00405377" w:rsidRPr="00DC66E5" w:rsidRDefault="00405377" w:rsidP="00A5361B">
            <w:pPr>
              <w:spacing w:after="0" w:line="240" w:lineRule="auto"/>
              <w:jc w:val="both"/>
              <w:rPr>
                <w:rFonts w:ascii="Century Gothic" w:eastAsia="Times New Roman" w:hAnsi="Century Gothic" w:cs="Arial"/>
                <w:b/>
                <w:bCs/>
                <w:sz w:val="24"/>
                <w:szCs w:val="24"/>
                <w:lang w:val="en-US"/>
              </w:rPr>
            </w:pPr>
            <w:r w:rsidRPr="00DC66E5">
              <w:rPr>
                <w:rFonts w:ascii="Century Gothic" w:eastAsia="Times New Roman" w:hAnsi="Century Gothic" w:cs="Arial"/>
                <w:b/>
                <w:bCs/>
                <w:sz w:val="24"/>
                <w:szCs w:val="24"/>
                <w:lang w:val="en-US"/>
              </w:rPr>
              <w:t>Amount</w:t>
            </w:r>
          </w:p>
        </w:tc>
        <w:tc>
          <w:tcPr>
            <w:tcW w:w="952" w:type="pct"/>
            <w:tcBorders>
              <w:top w:val="nil"/>
              <w:left w:val="nil"/>
              <w:bottom w:val="single" w:sz="4" w:space="0" w:color="auto"/>
              <w:right w:val="single" w:sz="4" w:space="0" w:color="auto"/>
            </w:tcBorders>
            <w:shd w:val="clear" w:color="auto" w:fill="auto"/>
            <w:noWrap/>
            <w:vAlign w:val="bottom"/>
            <w:hideMark/>
          </w:tcPr>
          <w:p w14:paraId="367A3E41" w14:textId="77777777" w:rsidR="00405377" w:rsidRPr="00DC66E5" w:rsidRDefault="00405377" w:rsidP="00A5361B">
            <w:pPr>
              <w:spacing w:after="0" w:line="240" w:lineRule="auto"/>
              <w:jc w:val="both"/>
              <w:rPr>
                <w:rFonts w:ascii="Century Gothic" w:eastAsia="Times New Roman" w:hAnsi="Century Gothic" w:cs="Arial"/>
                <w:b/>
                <w:bCs/>
                <w:sz w:val="24"/>
                <w:szCs w:val="24"/>
                <w:lang w:val="en-US"/>
              </w:rPr>
            </w:pPr>
            <w:r w:rsidRPr="00DC66E5">
              <w:rPr>
                <w:rFonts w:ascii="Century Gothic" w:eastAsia="Times New Roman" w:hAnsi="Century Gothic" w:cs="Arial"/>
                <w:b/>
                <w:bCs/>
                <w:sz w:val="24"/>
                <w:szCs w:val="24"/>
                <w:lang w:val="en-US"/>
              </w:rPr>
              <w:t> </w:t>
            </w:r>
          </w:p>
        </w:tc>
        <w:tc>
          <w:tcPr>
            <w:tcW w:w="951" w:type="pct"/>
            <w:tcBorders>
              <w:top w:val="nil"/>
              <w:left w:val="nil"/>
              <w:bottom w:val="single" w:sz="4" w:space="0" w:color="auto"/>
              <w:right w:val="single" w:sz="4" w:space="0" w:color="auto"/>
            </w:tcBorders>
          </w:tcPr>
          <w:p w14:paraId="64FD4BB1" w14:textId="77777777" w:rsidR="00405377" w:rsidRPr="00DC66E5" w:rsidRDefault="00405377" w:rsidP="00A5361B">
            <w:pPr>
              <w:spacing w:after="0" w:line="240" w:lineRule="auto"/>
              <w:jc w:val="both"/>
              <w:rPr>
                <w:rFonts w:ascii="Century Gothic" w:eastAsia="Times New Roman" w:hAnsi="Century Gothic" w:cs="Arial"/>
                <w:b/>
                <w:bCs/>
                <w:sz w:val="24"/>
                <w:szCs w:val="24"/>
                <w:lang w:val="en-US"/>
              </w:rPr>
            </w:pPr>
          </w:p>
        </w:tc>
      </w:tr>
    </w:tbl>
    <w:p w14:paraId="2B4ACF68" w14:textId="59F63AA9" w:rsidR="00B5490E" w:rsidRPr="00A36067" w:rsidRDefault="00B5490E" w:rsidP="00A5361B">
      <w:pPr>
        <w:spacing w:line="360" w:lineRule="auto"/>
        <w:jc w:val="both"/>
        <w:rPr>
          <w:rFonts w:ascii="Century Gothic" w:hAnsi="Century Gothic"/>
          <w:b/>
          <w:bCs/>
          <w:sz w:val="24"/>
          <w:szCs w:val="24"/>
        </w:rPr>
      </w:pPr>
    </w:p>
    <w:p w14:paraId="73E324EF" w14:textId="441D3EA7" w:rsidR="00A36067" w:rsidRDefault="00A36067" w:rsidP="00A5361B">
      <w:pPr>
        <w:spacing w:line="360" w:lineRule="auto"/>
        <w:jc w:val="both"/>
        <w:rPr>
          <w:rFonts w:ascii="Century Gothic" w:hAnsi="Century Gothic"/>
          <w:b/>
          <w:bCs/>
          <w:sz w:val="24"/>
          <w:szCs w:val="24"/>
        </w:rPr>
      </w:pPr>
    </w:p>
    <w:p w14:paraId="30F96802" w14:textId="7A3E1044" w:rsidR="00BB7055" w:rsidRDefault="00BB7055" w:rsidP="00A5361B">
      <w:pPr>
        <w:jc w:val="both"/>
        <w:rPr>
          <w:rFonts w:ascii="Century Gothic" w:hAnsi="Century Gothic"/>
          <w:b/>
          <w:bCs/>
          <w:sz w:val="24"/>
          <w:szCs w:val="24"/>
        </w:rPr>
      </w:pPr>
      <w:r>
        <w:rPr>
          <w:rFonts w:ascii="Century Gothic" w:hAnsi="Century Gothic"/>
          <w:b/>
          <w:bCs/>
          <w:sz w:val="24"/>
          <w:szCs w:val="24"/>
        </w:rPr>
        <w:br w:type="page"/>
      </w:r>
    </w:p>
    <w:p w14:paraId="3A030015" w14:textId="7EB76E63" w:rsidR="00BB7055" w:rsidRDefault="00BB7055" w:rsidP="00A5361B">
      <w:pPr>
        <w:spacing w:line="360" w:lineRule="auto"/>
        <w:jc w:val="both"/>
        <w:rPr>
          <w:rFonts w:ascii="Century Gothic" w:hAnsi="Century Gothic"/>
          <w:b/>
          <w:bCs/>
          <w:sz w:val="24"/>
          <w:szCs w:val="24"/>
        </w:rPr>
      </w:pPr>
      <w:r>
        <w:rPr>
          <w:rFonts w:ascii="Century Gothic" w:hAnsi="Century Gothic"/>
          <w:b/>
          <w:bCs/>
          <w:sz w:val="24"/>
          <w:szCs w:val="24"/>
        </w:rPr>
        <w:lastRenderedPageBreak/>
        <w:t>ANNEXURE G</w:t>
      </w:r>
    </w:p>
    <w:p w14:paraId="5E12D96E" w14:textId="32D70FAE" w:rsidR="00BB7055" w:rsidRDefault="00A46C8A" w:rsidP="00A5361B">
      <w:pPr>
        <w:spacing w:line="360" w:lineRule="auto"/>
        <w:jc w:val="both"/>
        <w:rPr>
          <w:rFonts w:ascii="Century Gothic" w:hAnsi="Century Gothic"/>
          <w:b/>
          <w:bCs/>
          <w:sz w:val="24"/>
          <w:szCs w:val="24"/>
        </w:rPr>
      </w:pPr>
      <w:r>
        <w:rPr>
          <w:rFonts w:ascii="Century Gothic" w:hAnsi="Century Gothic"/>
          <w:b/>
          <w:bCs/>
          <w:sz w:val="24"/>
          <w:szCs w:val="24"/>
        </w:rPr>
        <w:t>Prescribed Assets Investment Report</w:t>
      </w:r>
    </w:p>
    <w:p w14:paraId="7F815C73" w14:textId="037FF001" w:rsidR="00A46C8A" w:rsidRPr="00A36067" w:rsidRDefault="00CF19C2" w:rsidP="00A5361B">
      <w:pPr>
        <w:spacing w:line="360" w:lineRule="auto"/>
        <w:jc w:val="both"/>
        <w:rPr>
          <w:rFonts w:ascii="Century Gothic" w:hAnsi="Century Gothic"/>
          <w:b/>
          <w:bCs/>
          <w:sz w:val="24"/>
          <w:szCs w:val="24"/>
        </w:rPr>
      </w:pPr>
      <w:r w:rsidRPr="00CF19C2">
        <w:rPr>
          <w:noProof/>
        </w:rPr>
        <w:drawing>
          <wp:inline distT="0" distB="0" distL="0" distR="0" wp14:anchorId="44A512C5" wp14:editId="03712E4F">
            <wp:extent cx="5731510" cy="4262120"/>
            <wp:effectExtent l="0" t="0" r="2540"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4262120"/>
                    </a:xfrm>
                    <a:prstGeom prst="rect">
                      <a:avLst/>
                    </a:prstGeom>
                    <a:noFill/>
                    <a:ln>
                      <a:noFill/>
                    </a:ln>
                  </pic:spPr>
                </pic:pic>
              </a:graphicData>
            </a:graphic>
          </wp:inline>
        </w:drawing>
      </w:r>
    </w:p>
    <w:p w14:paraId="6B5111EA" w14:textId="7FBA844E" w:rsidR="00021C89" w:rsidRDefault="00021C89" w:rsidP="00A5361B">
      <w:pPr>
        <w:jc w:val="both"/>
        <w:rPr>
          <w:rFonts w:ascii="Century Gothic" w:hAnsi="Century Gothic"/>
          <w:b/>
          <w:bCs/>
          <w:sz w:val="24"/>
          <w:szCs w:val="24"/>
          <w:lang w:val="en-US"/>
        </w:rPr>
      </w:pPr>
      <w:r>
        <w:rPr>
          <w:rFonts w:ascii="Century Gothic" w:hAnsi="Century Gothic"/>
          <w:b/>
          <w:bCs/>
          <w:sz w:val="24"/>
          <w:szCs w:val="24"/>
          <w:lang w:val="en-US"/>
        </w:rPr>
        <w:br w:type="page"/>
      </w:r>
    </w:p>
    <w:p w14:paraId="317293AE" w14:textId="5AC5E920" w:rsidR="00A36067" w:rsidRDefault="00021C89" w:rsidP="00A5361B">
      <w:pPr>
        <w:spacing w:line="360" w:lineRule="auto"/>
        <w:jc w:val="both"/>
        <w:rPr>
          <w:rFonts w:ascii="Century Gothic" w:hAnsi="Century Gothic"/>
          <w:b/>
          <w:bCs/>
          <w:sz w:val="24"/>
          <w:szCs w:val="24"/>
          <w:lang w:val="en-US"/>
        </w:rPr>
      </w:pPr>
      <w:r>
        <w:rPr>
          <w:rFonts w:ascii="Century Gothic" w:hAnsi="Century Gothic"/>
          <w:b/>
          <w:bCs/>
          <w:sz w:val="24"/>
          <w:szCs w:val="24"/>
          <w:lang w:val="en-US"/>
        </w:rPr>
        <w:lastRenderedPageBreak/>
        <w:t>ANNEXURE H</w:t>
      </w:r>
    </w:p>
    <w:p w14:paraId="758D558D" w14:textId="3FCB27F3" w:rsidR="00562CFF" w:rsidRDefault="00562CFF" w:rsidP="00A5361B">
      <w:pPr>
        <w:spacing w:line="360" w:lineRule="auto"/>
        <w:jc w:val="both"/>
        <w:rPr>
          <w:rFonts w:ascii="Century Gothic" w:hAnsi="Century Gothic"/>
          <w:b/>
          <w:bCs/>
          <w:sz w:val="24"/>
          <w:szCs w:val="24"/>
          <w:lang w:val="en-US"/>
        </w:rPr>
      </w:pPr>
      <w:r>
        <w:rPr>
          <w:rFonts w:ascii="Century Gothic" w:hAnsi="Century Gothic"/>
          <w:b/>
          <w:bCs/>
          <w:sz w:val="24"/>
          <w:szCs w:val="24"/>
          <w:lang w:val="en-US"/>
        </w:rPr>
        <w:t xml:space="preserve">Sponsoring Employers’ </w:t>
      </w:r>
      <w:r w:rsidR="004F5D96">
        <w:rPr>
          <w:rFonts w:ascii="Century Gothic" w:hAnsi="Century Gothic"/>
          <w:b/>
          <w:bCs/>
          <w:sz w:val="24"/>
          <w:szCs w:val="24"/>
          <w:lang w:val="en-US"/>
        </w:rPr>
        <w:t>C</w:t>
      </w:r>
      <w:r>
        <w:rPr>
          <w:rFonts w:ascii="Century Gothic" w:hAnsi="Century Gothic"/>
          <w:b/>
          <w:bCs/>
          <w:sz w:val="24"/>
          <w:szCs w:val="24"/>
          <w:lang w:val="en-US"/>
        </w:rPr>
        <w:t xml:space="preserve">ontribution </w:t>
      </w:r>
      <w:r w:rsidR="004F5D96">
        <w:rPr>
          <w:rFonts w:ascii="Century Gothic" w:hAnsi="Century Gothic"/>
          <w:b/>
          <w:bCs/>
          <w:sz w:val="24"/>
          <w:szCs w:val="24"/>
          <w:lang w:val="en-US"/>
        </w:rPr>
        <w:t>A</w:t>
      </w:r>
      <w:r>
        <w:rPr>
          <w:rFonts w:ascii="Century Gothic" w:hAnsi="Century Gothic"/>
          <w:b/>
          <w:bCs/>
          <w:sz w:val="24"/>
          <w:szCs w:val="24"/>
          <w:lang w:val="en-US"/>
        </w:rPr>
        <w:t>rrears</w:t>
      </w:r>
    </w:p>
    <w:p w14:paraId="531773E7" w14:textId="3E36D937" w:rsidR="00021C89" w:rsidRDefault="00405377" w:rsidP="00A5361B">
      <w:pPr>
        <w:spacing w:line="360" w:lineRule="auto"/>
        <w:jc w:val="both"/>
        <w:rPr>
          <w:noProof/>
        </w:rPr>
      </w:pPr>
      <w:r w:rsidRPr="00405377">
        <w:rPr>
          <w:noProof/>
        </w:rPr>
        <w:drawing>
          <wp:inline distT="0" distB="0" distL="0" distR="0" wp14:anchorId="2DE0D0F8" wp14:editId="3AB86F63">
            <wp:extent cx="5731510" cy="232791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327910"/>
                    </a:xfrm>
                    <a:prstGeom prst="rect">
                      <a:avLst/>
                    </a:prstGeom>
                    <a:noFill/>
                    <a:ln>
                      <a:noFill/>
                    </a:ln>
                  </pic:spPr>
                </pic:pic>
              </a:graphicData>
            </a:graphic>
          </wp:inline>
        </w:drawing>
      </w:r>
    </w:p>
    <w:p w14:paraId="33AA900B" w14:textId="3164BA1B" w:rsidR="00AC3CB9" w:rsidRDefault="00AC3CB9" w:rsidP="00A5361B">
      <w:pPr>
        <w:jc w:val="both"/>
        <w:rPr>
          <w:noProof/>
        </w:rPr>
      </w:pPr>
    </w:p>
    <w:p w14:paraId="00447BEC" w14:textId="5E52C59A" w:rsidR="00AC3CB9" w:rsidRDefault="00AC3CB9" w:rsidP="00A5361B">
      <w:pPr>
        <w:jc w:val="both"/>
        <w:rPr>
          <w:rFonts w:ascii="Century Gothic" w:hAnsi="Century Gothic"/>
          <w:sz w:val="24"/>
          <w:szCs w:val="24"/>
          <w:lang w:val="en-US"/>
        </w:rPr>
      </w:pPr>
      <w:r>
        <w:rPr>
          <w:rFonts w:ascii="Century Gothic" w:hAnsi="Century Gothic"/>
          <w:sz w:val="24"/>
          <w:szCs w:val="24"/>
          <w:lang w:val="en-US"/>
        </w:rPr>
        <w:br w:type="page"/>
      </w:r>
    </w:p>
    <w:p w14:paraId="28739FFB" w14:textId="0A57BA22" w:rsidR="00AC3CB9" w:rsidRPr="005D7743" w:rsidRDefault="00AC3CB9" w:rsidP="00A5361B">
      <w:pPr>
        <w:jc w:val="both"/>
        <w:rPr>
          <w:rFonts w:ascii="Century Gothic" w:hAnsi="Century Gothic"/>
          <w:b/>
          <w:bCs/>
          <w:sz w:val="24"/>
          <w:szCs w:val="24"/>
          <w:lang w:val="en-US"/>
        </w:rPr>
      </w:pPr>
      <w:r w:rsidRPr="005D7743">
        <w:rPr>
          <w:rFonts w:ascii="Century Gothic" w:hAnsi="Century Gothic"/>
          <w:b/>
          <w:bCs/>
          <w:sz w:val="24"/>
          <w:szCs w:val="24"/>
          <w:lang w:val="en-US"/>
        </w:rPr>
        <w:lastRenderedPageBreak/>
        <w:t>ANNEXURE I</w:t>
      </w:r>
    </w:p>
    <w:p w14:paraId="628C6DEF" w14:textId="0F1DE748" w:rsidR="00AC3CB9" w:rsidRPr="005D7743" w:rsidRDefault="00AC3CB9" w:rsidP="00A5361B">
      <w:pPr>
        <w:jc w:val="both"/>
        <w:rPr>
          <w:rFonts w:ascii="Century Gothic" w:hAnsi="Century Gothic"/>
          <w:b/>
          <w:bCs/>
          <w:sz w:val="24"/>
          <w:szCs w:val="24"/>
          <w:lang w:val="en-US"/>
        </w:rPr>
      </w:pPr>
      <w:r w:rsidRPr="005D7743">
        <w:rPr>
          <w:rFonts w:ascii="Century Gothic" w:hAnsi="Century Gothic"/>
          <w:b/>
          <w:bCs/>
          <w:sz w:val="24"/>
          <w:szCs w:val="24"/>
          <w:lang w:val="en-US"/>
        </w:rPr>
        <w:t xml:space="preserve">Assets </w:t>
      </w:r>
      <w:r w:rsidR="002C4814">
        <w:rPr>
          <w:rFonts w:ascii="Century Gothic" w:hAnsi="Century Gothic"/>
          <w:b/>
          <w:bCs/>
          <w:sz w:val="24"/>
          <w:szCs w:val="24"/>
          <w:lang w:val="en-US"/>
        </w:rPr>
        <w:t>O</w:t>
      </w:r>
      <w:r w:rsidRPr="005D7743">
        <w:rPr>
          <w:rFonts w:ascii="Century Gothic" w:hAnsi="Century Gothic"/>
          <w:b/>
          <w:bCs/>
          <w:sz w:val="24"/>
          <w:szCs w:val="24"/>
          <w:lang w:val="en-US"/>
        </w:rPr>
        <w:t xml:space="preserve">utside Zimbabwe as </w:t>
      </w:r>
      <w:proofErr w:type="gramStart"/>
      <w:r w:rsidRPr="005D7743">
        <w:rPr>
          <w:rFonts w:ascii="Century Gothic" w:hAnsi="Century Gothic"/>
          <w:b/>
          <w:bCs/>
          <w:sz w:val="24"/>
          <w:szCs w:val="24"/>
          <w:lang w:val="en-US"/>
        </w:rPr>
        <w:t>at</w:t>
      </w:r>
      <w:proofErr w:type="gramEnd"/>
      <w:r w:rsidRPr="005D7743">
        <w:rPr>
          <w:rFonts w:ascii="Century Gothic" w:hAnsi="Century Gothic"/>
          <w:b/>
          <w:bCs/>
          <w:sz w:val="24"/>
          <w:szCs w:val="24"/>
          <w:lang w:val="en-US"/>
        </w:rPr>
        <w:t xml:space="preserve"> 31</w:t>
      </w:r>
      <w:r w:rsidR="00EF6247" w:rsidRPr="005D7743">
        <w:rPr>
          <w:rFonts w:ascii="Century Gothic" w:hAnsi="Century Gothic"/>
          <w:b/>
          <w:bCs/>
          <w:sz w:val="24"/>
          <w:szCs w:val="24"/>
          <w:lang w:val="en-US"/>
        </w:rPr>
        <w:t xml:space="preserve"> December 2022</w:t>
      </w:r>
      <w:r w:rsidR="001C59D5">
        <w:rPr>
          <w:rFonts w:ascii="Century Gothic" w:hAnsi="Century Gothic"/>
          <w:b/>
          <w:bCs/>
          <w:sz w:val="24"/>
          <w:szCs w:val="24"/>
          <w:lang w:val="en-US"/>
        </w:rPr>
        <w:t xml:space="preserve"> (US$ Values)</w:t>
      </w:r>
    </w:p>
    <w:p w14:paraId="6869A42A" w14:textId="4D2DD048" w:rsidR="00EF6247" w:rsidRDefault="001664E6" w:rsidP="00A5361B">
      <w:pPr>
        <w:jc w:val="both"/>
      </w:pPr>
      <w:r w:rsidRPr="001664E6">
        <w:rPr>
          <w:noProof/>
        </w:rPr>
        <w:drawing>
          <wp:inline distT="0" distB="0" distL="0" distR="0" wp14:anchorId="4415FEB4" wp14:editId="7CC6643D">
            <wp:extent cx="5731510" cy="3879850"/>
            <wp:effectExtent l="19050" t="19050" r="21590" b="2540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879850"/>
                    </a:xfrm>
                    <a:prstGeom prst="rect">
                      <a:avLst/>
                    </a:prstGeom>
                    <a:noFill/>
                    <a:ln>
                      <a:solidFill>
                        <a:schemeClr val="tx1"/>
                      </a:solidFill>
                    </a:ln>
                  </pic:spPr>
                </pic:pic>
              </a:graphicData>
            </a:graphic>
          </wp:inline>
        </w:drawing>
      </w:r>
    </w:p>
    <w:p w14:paraId="0FB97E90" w14:textId="6C58C6D9" w:rsidR="00801199" w:rsidRDefault="00801199" w:rsidP="00A5361B">
      <w:pPr>
        <w:tabs>
          <w:tab w:val="left" w:pos="5976"/>
        </w:tabs>
        <w:jc w:val="both"/>
        <w:rPr>
          <w:rFonts w:ascii="Century Gothic" w:hAnsi="Century Gothic"/>
          <w:sz w:val="24"/>
          <w:szCs w:val="24"/>
          <w:lang w:val="en-US"/>
        </w:rPr>
      </w:pPr>
      <w:r>
        <w:rPr>
          <w:rFonts w:ascii="Century Gothic" w:hAnsi="Century Gothic"/>
          <w:sz w:val="24"/>
          <w:szCs w:val="24"/>
          <w:lang w:val="en-US"/>
        </w:rPr>
        <w:tab/>
      </w:r>
    </w:p>
    <w:p w14:paraId="24D16134" w14:textId="0B91AC70" w:rsidR="000E266E" w:rsidRDefault="000E266E">
      <w:pPr>
        <w:rPr>
          <w:rFonts w:ascii="Century Gothic" w:hAnsi="Century Gothic"/>
          <w:sz w:val="24"/>
          <w:szCs w:val="24"/>
          <w:lang w:val="en-US"/>
        </w:rPr>
      </w:pPr>
      <w:r>
        <w:rPr>
          <w:rFonts w:ascii="Century Gothic" w:hAnsi="Century Gothic"/>
          <w:sz w:val="24"/>
          <w:szCs w:val="24"/>
          <w:lang w:val="en-US"/>
        </w:rPr>
        <w:br w:type="page"/>
      </w:r>
    </w:p>
    <w:p w14:paraId="6E90F59D" w14:textId="3084BA44" w:rsidR="00801199" w:rsidRPr="000E266E" w:rsidRDefault="000E266E" w:rsidP="00A5361B">
      <w:pPr>
        <w:tabs>
          <w:tab w:val="left" w:pos="5976"/>
        </w:tabs>
        <w:jc w:val="both"/>
        <w:rPr>
          <w:rFonts w:ascii="Century Gothic" w:hAnsi="Century Gothic"/>
          <w:b/>
          <w:bCs/>
          <w:sz w:val="24"/>
          <w:szCs w:val="24"/>
          <w:lang w:val="en-US"/>
        </w:rPr>
      </w:pPr>
      <w:r w:rsidRPr="000E266E">
        <w:rPr>
          <w:rFonts w:ascii="Century Gothic" w:hAnsi="Century Gothic"/>
          <w:b/>
          <w:bCs/>
          <w:sz w:val="24"/>
          <w:szCs w:val="24"/>
          <w:lang w:val="en-US"/>
        </w:rPr>
        <w:lastRenderedPageBreak/>
        <w:t>ANNEXURE J</w:t>
      </w:r>
    </w:p>
    <w:p w14:paraId="6EEA9E43" w14:textId="1EA35734" w:rsidR="000E266E" w:rsidRPr="000E266E" w:rsidRDefault="000E266E" w:rsidP="00A5361B">
      <w:pPr>
        <w:tabs>
          <w:tab w:val="left" w:pos="5976"/>
        </w:tabs>
        <w:jc w:val="both"/>
        <w:rPr>
          <w:rFonts w:ascii="Century Gothic" w:hAnsi="Century Gothic"/>
          <w:b/>
          <w:bCs/>
          <w:sz w:val="24"/>
          <w:szCs w:val="24"/>
          <w:lang w:val="en-US"/>
        </w:rPr>
      </w:pPr>
      <w:r w:rsidRPr="000E266E">
        <w:rPr>
          <w:rFonts w:ascii="Century Gothic" w:hAnsi="Century Gothic"/>
          <w:b/>
          <w:bCs/>
          <w:sz w:val="24"/>
          <w:szCs w:val="24"/>
          <w:lang w:val="en-US"/>
        </w:rPr>
        <w:t xml:space="preserve">Unclaimed benefits </w:t>
      </w:r>
      <w:r w:rsidR="00F9507E">
        <w:rPr>
          <w:rFonts w:ascii="Century Gothic" w:hAnsi="Century Gothic"/>
          <w:b/>
          <w:bCs/>
          <w:sz w:val="24"/>
          <w:szCs w:val="24"/>
          <w:lang w:val="en-US"/>
        </w:rPr>
        <w:t>list</w:t>
      </w:r>
    </w:p>
    <w:tbl>
      <w:tblPr>
        <w:tblW w:w="9439" w:type="dxa"/>
        <w:tblLook w:val="04A0" w:firstRow="1" w:lastRow="0" w:firstColumn="1" w:lastColumn="0" w:noHBand="0" w:noVBand="1"/>
      </w:tblPr>
      <w:tblGrid>
        <w:gridCol w:w="1432"/>
        <w:gridCol w:w="1546"/>
        <w:gridCol w:w="1432"/>
        <w:gridCol w:w="1301"/>
        <w:gridCol w:w="1193"/>
        <w:gridCol w:w="1342"/>
        <w:gridCol w:w="1193"/>
      </w:tblGrid>
      <w:tr w:rsidR="00493F15" w:rsidRPr="00493F15" w14:paraId="0B774DDE" w14:textId="77777777" w:rsidTr="00493F15">
        <w:trPr>
          <w:trHeight w:val="1433"/>
        </w:trPr>
        <w:tc>
          <w:tcPr>
            <w:tcW w:w="143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E248525" w14:textId="56F5CCA9" w:rsidR="00493F15" w:rsidRPr="00493F15" w:rsidRDefault="00493F15" w:rsidP="00493F15">
            <w:pPr>
              <w:spacing w:after="0" w:line="240" w:lineRule="auto"/>
              <w:rPr>
                <w:rFonts w:ascii="Century Gothic" w:eastAsia="Times New Roman" w:hAnsi="Century Gothic" w:cs="Arial"/>
                <w:b/>
                <w:bCs/>
                <w:color w:val="000000"/>
                <w:sz w:val="24"/>
                <w:szCs w:val="24"/>
                <w:lang w:val="en-US"/>
              </w:rPr>
            </w:pPr>
            <w:r w:rsidRPr="00493F15">
              <w:rPr>
                <w:rFonts w:ascii="Century Gothic" w:eastAsia="Times New Roman" w:hAnsi="Century Gothic" w:cs="Arial"/>
                <w:b/>
                <w:bCs/>
                <w:color w:val="000000"/>
                <w:sz w:val="24"/>
                <w:szCs w:val="24"/>
                <w:lang w:val="en-US"/>
              </w:rPr>
              <w:t>EC Number</w:t>
            </w:r>
            <w:r w:rsidR="00F9507E">
              <w:rPr>
                <w:rFonts w:ascii="Century Gothic" w:eastAsia="Times New Roman" w:hAnsi="Century Gothic" w:cs="Arial"/>
                <w:b/>
                <w:bCs/>
                <w:color w:val="000000"/>
                <w:sz w:val="24"/>
                <w:szCs w:val="24"/>
                <w:lang w:val="en-US"/>
              </w:rPr>
              <w:t xml:space="preserve"> / Policy number</w:t>
            </w:r>
          </w:p>
        </w:tc>
        <w:tc>
          <w:tcPr>
            <w:tcW w:w="1546" w:type="dxa"/>
            <w:tcBorders>
              <w:top w:val="single" w:sz="4" w:space="0" w:color="auto"/>
              <w:left w:val="nil"/>
              <w:bottom w:val="single" w:sz="4" w:space="0" w:color="auto"/>
              <w:right w:val="single" w:sz="4" w:space="0" w:color="auto"/>
            </w:tcBorders>
            <w:shd w:val="clear" w:color="auto" w:fill="auto"/>
            <w:vAlign w:val="bottom"/>
            <w:hideMark/>
          </w:tcPr>
          <w:p w14:paraId="1A14B2B0" w14:textId="77777777" w:rsidR="00493F15" w:rsidRPr="00493F15" w:rsidRDefault="00493F15" w:rsidP="00493F15">
            <w:pPr>
              <w:spacing w:after="0" w:line="240" w:lineRule="auto"/>
              <w:rPr>
                <w:rFonts w:ascii="Century Gothic" w:eastAsia="Times New Roman" w:hAnsi="Century Gothic" w:cs="Arial"/>
                <w:b/>
                <w:bCs/>
                <w:color w:val="000000"/>
                <w:sz w:val="24"/>
                <w:szCs w:val="24"/>
                <w:lang w:val="en-US"/>
              </w:rPr>
            </w:pPr>
            <w:r w:rsidRPr="00493F15">
              <w:rPr>
                <w:rFonts w:ascii="Century Gothic" w:eastAsia="Times New Roman" w:hAnsi="Century Gothic" w:cs="Arial"/>
                <w:b/>
                <w:bCs/>
                <w:color w:val="000000"/>
                <w:sz w:val="24"/>
                <w:szCs w:val="24"/>
                <w:lang w:val="en-US"/>
              </w:rPr>
              <w:t>Surname and First Names</w:t>
            </w:r>
          </w:p>
        </w:tc>
        <w:tc>
          <w:tcPr>
            <w:tcW w:w="1432" w:type="dxa"/>
            <w:tcBorders>
              <w:top w:val="single" w:sz="4" w:space="0" w:color="auto"/>
              <w:left w:val="nil"/>
              <w:bottom w:val="single" w:sz="4" w:space="0" w:color="auto"/>
              <w:right w:val="single" w:sz="4" w:space="0" w:color="auto"/>
            </w:tcBorders>
            <w:shd w:val="clear" w:color="auto" w:fill="auto"/>
            <w:noWrap/>
            <w:vAlign w:val="bottom"/>
            <w:hideMark/>
          </w:tcPr>
          <w:p w14:paraId="2717C00A" w14:textId="77777777" w:rsidR="00493F15" w:rsidRPr="00493F15" w:rsidRDefault="00493F15" w:rsidP="00493F15">
            <w:pPr>
              <w:spacing w:after="0" w:line="240" w:lineRule="auto"/>
              <w:rPr>
                <w:rFonts w:ascii="Century Gothic" w:eastAsia="Times New Roman" w:hAnsi="Century Gothic" w:cs="Arial"/>
                <w:b/>
                <w:bCs/>
                <w:color w:val="000000"/>
                <w:sz w:val="24"/>
                <w:szCs w:val="24"/>
                <w:lang w:val="en-US"/>
              </w:rPr>
            </w:pPr>
            <w:r w:rsidRPr="00493F15">
              <w:rPr>
                <w:rFonts w:ascii="Century Gothic" w:eastAsia="Times New Roman" w:hAnsi="Century Gothic" w:cs="Arial"/>
                <w:b/>
                <w:bCs/>
                <w:color w:val="000000"/>
                <w:sz w:val="24"/>
                <w:szCs w:val="24"/>
                <w:lang w:val="en-US"/>
              </w:rPr>
              <w:t>ID Number</w:t>
            </w:r>
          </w:p>
        </w:tc>
        <w:tc>
          <w:tcPr>
            <w:tcW w:w="1301" w:type="dxa"/>
            <w:tcBorders>
              <w:top w:val="single" w:sz="4" w:space="0" w:color="auto"/>
              <w:left w:val="nil"/>
              <w:bottom w:val="single" w:sz="4" w:space="0" w:color="auto"/>
              <w:right w:val="single" w:sz="4" w:space="0" w:color="auto"/>
            </w:tcBorders>
            <w:shd w:val="clear" w:color="auto" w:fill="auto"/>
            <w:vAlign w:val="bottom"/>
            <w:hideMark/>
          </w:tcPr>
          <w:p w14:paraId="552EF8A7" w14:textId="77777777" w:rsidR="00493F15" w:rsidRPr="00493F15" w:rsidRDefault="00493F15" w:rsidP="00493F15">
            <w:pPr>
              <w:spacing w:after="0" w:line="240" w:lineRule="auto"/>
              <w:rPr>
                <w:rFonts w:ascii="Century Gothic" w:eastAsia="Times New Roman" w:hAnsi="Century Gothic" w:cs="Arial"/>
                <w:b/>
                <w:bCs/>
                <w:color w:val="000000"/>
                <w:sz w:val="24"/>
                <w:szCs w:val="24"/>
                <w:lang w:val="en-US"/>
              </w:rPr>
            </w:pPr>
            <w:r w:rsidRPr="00493F15">
              <w:rPr>
                <w:rFonts w:ascii="Century Gothic" w:eastAsia="Times New Roman" w:hAnsi="Century Gothic" w:cs="Arial"/>
                <w:b/>
                <w:bCs/>
                <w:color w:val="000000"/>
                <w:sz w:val="24"/>
                <w:szCs w:val="24"/>
                <w:lang w:val="en-US"/>
              </w:rPr>
              <w:t>Date of Joining Fund</w:t>
            </w:r>
          </w:p>
        </w:tc>
        <w:tc>
          <w:tcPr>
            <w:tcW w:w="1193" w:type="dxa"/>
            <w:tcBorders>
              <w:top w:val="single" w:sz="4" w:space="0" w:color="auto"/>
              <w:left w:val="nil"/>
              <w:bottom w:val="single" w:sz="4" w:space="0" w:color="auto"/>
              <w:right w:val="single" w:sz="4" w:space="0" w:color="auto"/>
            </w:tcBorders>
            <w:shd w:val="clear" w:color="auto" w:fill="auto"/>
            <w:noWrap/>
            <w:vAlign w:val="bottom"/>
            <w:hideMark/>
          </w:tcPr>
          <w:p w14:paraId="06060147" w14:textId="77777777" w:rsidR="00493F15" w:rsidRPr="00493F15" w:rsidRDefault="00493F15" w:rsidP="00493F15">
            <w:pPr>
              <w:spacing w:after="0" w:line="240" w:lineRule="auto"/>
              <w:rPr>
                <w:rFonts w:ascii="Century Gothic" w:eastAsia="Times New Roman" w:hAnsi="Century Gothic" w:cs="Arial"/>
                <w:b/>
                <w:bCs/>
                <w:color w:val="000000"/>
                <w:sz w:val="24"/>
                <w:szCs w:val="24"/>
                <w:lang w:val="en-US"/>
              </w:rPr>
            </w:pPr>
            <w:r w:rsidRPr="00493F15">
              <w:rPr>
                <w:rFonts w:ascii="Century Gothic" w:eastAsia="Times New Roman" w:hAnsi="Century Gothic" w:cs="Arial"/>
                <w:b/>
                <w:bCs/>
                <w:color w:val="000000"/>
                <w:sz w:val="24"/>
                <w:szCs w:val="24"/>
                <w:lang w:val="en-US"/>
              </w:rPr>
              <w:t>Exit Date</w:t>
            </w:r>
          </w:p>
        </w:tc>
        <w:tc>
          <w:tcPr>
            <w:tcW w:w="1342" w:type="dxa"/>
            <w:tcBorders>
              <w:top w:val="single" w:sz="4" w:space="0" w:color="auto"/>
              <w:left w:val="nil"/>
              <w:bottom w:val="single" w:sz="4" w:space="0" w:color="auto"/>
              <w:right w:val="single" w:sz="4" w:space="0" w:color="auto"/>
            </w:tcBorders>
            <w:shd w:val="clear" w:color="auto" w:fill="auto"/>
            <w:noWrap/>
            <w:vAlign w:val="bottom"/>
            <w:hideMark/>
          </w:tcPr>
          <w:p w14:paraId="2F6BB5C5" w14:textId="77777777" w:rsidR="00493F15" w:rsidRPr="00493F15" w:rsidRDefault="00493F15" w:rsidP="00493F15">
            <w:pPr>
              <w:spacing w:after="0" w:line="240" w:lineRule="auto"/>
              <w:rPr>
                <w:rFonts w:ascii="Century Gothic" w:eastAsia="Times New Roman" w:hAnsi="Century Gothic" w:cs="Arial"/>
                <w:b/>
                <w:bCs/>
                <w:color w:val="000000"/>
                <w:sz w:val="24"/>
                <w:szCs w:val="24"/>
                <w:lang w:val="en-US"/>
              </w:rPr>
            </w:pPr>
            <w:r w:rsidRPr="00493F15">
              <w:rPr>
                <w:rFonts w:ascii="Century Gothic" w:eastAsia="Times New Roman" w:hAnsi="Century Gothic" w:cs="Arial"/>
                <w:b/>
                <w:bCs/>
                <w:color w:val="000000"/>
                <w:sz w:val="24"/>
                <w:szCs w:val="24"/>
                <w:lang w:val="en-US"/>
              </w:rPr>
              <w:t xml:space="preserve"> Total Liability </w:t>
            </w:r>
          </w:p>
        </w:tc>
        <w:tc>
          <w:tcPr>
            <w:tcW w:w="1193" w:type="dxa"/>
            <w:tcBorders>
              <w:top w:val="single" w:sz="4" w:space="0" w:color="auto"/>
              <w:left w:val="nil"/>
              <w:bottom w:val="single" w:sz="4" w:space="0" w:color="auto"/>
              <w:right w:val="single" w:sz="4" w:space="0" w:color="auto"/>
            </w:tcBorders>
            <w:shd w:val="clear" w:color="auto" w:fill="auto"/>
            <w:noWrap/>
            <w:vAlign w:val="bottom"/>
            <w:hideMark/>
          </w:tcPr>
          <w:p w14:paraId="52290A27" w14:textId="77777777" w:rsidR="00493F15" w:rsidRPr="00493F15" w:rsidRDefault="00493F15" w:rsidP="00493F15">
            <w:pPr>
              <w:spacing w:after="0" w:line="240" w:lineRule="auto"/>
              <w:rPr>
                <w:rFonts w:ascii="Century Gothic" w:eastAsia="Times New Roman" w:hAnsi="Century Gothic" w:cs="Arial"/>
                <w:b/>
                <w:bCs/>
                <w:color w:val="000000"/>
                <w:sz w:val="24"/>
                <w:szCs w:val="24"/>
                <w:lang w:val="en-US"/>
              </w:rPr>
            </w:pPr>
            <w:r w:rsidRPr="00493F15">
              <w:rPr>
                <w:rFonts w:ascii="Century Gothic" w:eastAsia="Times New Roman" w:hAnsi="Century Gothic" w:cs="Arial"/>
                <w:b/>
                <w:bCs/>
                <w:color w:val="000000"/>
                <w:sz w:val="24"/>
                <w:szCs w:val="24"/>
                <w:lang w:val="en-US"/>
              </w:rPr>
              <w:t xml:space="preserve"> Age In years </w:t>
            </w:r>
          </w:p>
        </w:tc>
      </w:tr>
      <w:tr w:rsidR="00493F15" w:rsidRPr="00493F15" w14:paraId="404EF12B" w14:textId="77777777" w:rsidTr="00493F15">
        <w:trPr>
          <w:trHeight w:val="286"/>
        </w:trPr>
        <w:tc>
          <w:tcPr>
            <w:tcW w:w="1432" w:type="dxa"/>
            <w:tcBorders>
              <w:top w:val="nil"/>
              <w:left w:val="single" w:sz="4" w:space="0" w:color="auto"/>
              <w:bottom w:val="single" w:sz="4" w:space="0" w:color="auto"/>
              <w:right w:val="single" w:sz="4" w:space="0" w:color="auto"/>
            </w:tcBorders>
            <w:shd w:val="clear" w:color="auto" w:fill="auto"/>
            <w:noWrap/>
            <w:vAlign w:val="bottom"/>
            <w:hideMark/>
          </w:tcPr>
          <w:p w14:paraId="7AF2ED00" w14:textId="77777777" w:rsidR="00493F15" w:rsidRPr="00493F15" w:rsidRDefault="00493F15" w:rsidP="00493F15">
            <w:pPr>
              <w:spacing w:after="0" w:line="240" w:lineRule="auto"/>
              <w:rPr>
                <w:rFonts w:ascii="Century Gothic" w:eastAsia="Times New Roman" w:hAnsi="Century Gothic" w:cs="Arial"/>
                <w:sz w:val="24"/>
                <w:szCs w:val="24"/>
                <w:lang w:val="en-US"/>
              </w:rPr>
            </w:pPr>
            <w:r w:rsidRPr="00493F15">
              <w:rPr>
                <w:rFonts w:ascii="Century Gothic" w:eastAsia="Times New Roman" w:hAnsi="Century Gothic" w:cs="Arial"/>
                <w:sz w:val="24"/>
                <w:szCs w:val="24"/>
                <w:lang w:val="en-US"/>
              </w:rPr>
              <w:t> </w:t>
            </w:r>
          </w:p>
        </w:tc>
        <w:tc>
          <w:tcPr>
            <w:tcW w:w="1546" w:type="dxa"/>
            <w:tcBorders>
              <w:top w:val="nil"/>
              <w:left w:val="nil"/>
              <w:bottom w:val="single" w:sz="4" w:space="0" w:color="auto"/>
              <w:right w:val="single" w:sz="4" w:space="0" w:color="auto"/>
            </w:tcBorders>
            <w:shd w:val="clear" w:color="auto" w:fill="auto"/>
            <w:noWrap/>
            <w:vAlign w:val="bottom"/>
            <w:hideMark/>
          </w:tcPr>
          <w:p w14:paraId="547B1169" w14:textId="77777777" w:rsidR="00493F15" w:rsidRPr="00493F15" w:rsidRDefault="00493F15" w:rsidP="00493F15">
            <w:pPr>
              <w:spacing w:after="0" w:line="240" w:lineRule="auto"/>
              <w:rPr>
                <w:rFonts w:ascii="Century Gothic" w:eastAsia="Times New Roman" w:hAnsi="Century Gothic" w:cs="Arial"/>
                <w:sz w:val="24"/>
                <w:szCs w:val="24"/>
                <w:lang w:val="en-US"/>
              </w:rPr>
            </w:pPr>
            <w:r w:rsidRPr="00493F15">
              <w:rPr>
                <w:rFonts w:ascii="Century Gothic" w:eastAsia="Times New Roman" w:hAnsi="Century Gothic" w:cs="Arial"/>
                <w:sz w:val="24"/>
                <w:szCs w:val="24"/>
                <w:lang w:val="en-US"/>
              </w:rPr>
              <w:t> </w:t>
            </w:r>
          </w:p>
        </w:tc>
        <w:tc>
          <w:tcPr>
            <w:tcW w:w="1432" w:type="dxa"/>
            <w:tcBorders>
              <w:top w:val="nil"/>
              <w:left w:val="nil"/>
              <w:bottom w:val="single" w:sz="4" w:space="0" w:color="auto"/>
              <w:right w:val="single" w:sz="4" w:space="0" w:color="auto"/>
            </w:tcBorders>
            <w:shd w:val="clear" w:color="auto" w:fill="auto"/>
            <w:noWrap/>
            <w:vAlign w:val="bottom"/>
            <w:hideMark/>
          </w:tcPr>
          <w:p w14:paraId="1057BF17" w14:textId="77777777" w:rsidR="00493F15" w:rsidRPr="00493F15" w:rsidRDefault="00493F15" w:rsidP="00493F15">
            <w:pPr>
              <w:spacing w:after="0" w:line="240" w:lineRule="auto"/>
              <w:rPr>
                <w:rFonts w:ascii="Century Gothic" w:eastAsia="Times New Roman" w:hAnsi="Century Gothic" w:cs="Arial"/>
                <w:sz w:val="24"/>
                <w:szCs w:val="24"/>
                <w:lang w:val="en-US"/>
              </w:rPr>
            </w:pPr>
            <w:r w:rsidRPr="00493F15">
              <w:rPr>
                <w:rFonts w:ascii="Century Gothic" w:eastAsia="Times New Roman" w:hAnsi="Century Gothic" w:cs="Arial"/>
                <w:sz w:val="24"/>
                <w:szCs w:val="24"/>
                <w:lang w:val="en-US"/>
              </w:rPr>
              <w:t> </w:t>
            </w:r>
          </w:p>
        </w:tc>
        <w:tc>
          <w:tcPr>
            <w:tcW w:w="1301" w:type="dxa"/>
            <w:tcBorders>
              <w:top w:val="nil"/>
              <w:left w:val="nil"/>
              <w:bottom w:val="single" w:sz="4" w:space="0" w:color="auto"/>
              <w:right w:val="single" w:sz="4" w:space="0" w:color="auto"/>
            </w:tcBorders>
            <w:shd w:val="clear" w:color="auto" w:fill="auto"/>
            <w:noWrap/>
            <w:vAlign w:val="bottom"/>
            <w:hideMark/>
          </w:tcPr>
          <w:p w14:paraId="114A95F2" w14:textId="77777777" w:rsidR="00493F15" w:rsidRPr="00493F15" w:rsidRDefault="00493F15" w:rsidP="00493F15">
            <w:pPr>
              <w:spacing w:after="0" w:line="240" w:lineRule="auto"/>
              <w:rPr>
                <w:rFonts w:ascii="Century Gothic" w:eastAsia="Times New Roman" w:hAnsi="Century Gothic" w:cs="Arial"/>
                <w:sz w:val="24"/>
                <w:szCs w:val="24"/>
                <w:lang w:val="en-US"/>
              </w:rPr>
            </w:pPr>
            <w:r w:rsidRPr="00493F15">
              <w:rPr>
                <w:rFonts w:ascii="Century Gothic" w:eastAsia="Times New Roman" w:hAnsi="Century Gothic" w:cs="Arial"/>
                <w:sz w:val="24"/>
                <w:szCs w:val="24"/>
                <w:lang w:val="en-US"/>
              </w:rPr>
              <w:t> </w:t>
            </w:r>
          </w:p>
        </w:tc>
        <w:tc>
          <w:tcPr>
            <w:tcW w:w="1193" w:type="dxa"/>
            <w:tcBorders>
              <w:top w:val="nil"/>
              <w:left w:val="nil"/>
              <w:bottom w:val="single" w:sz="4" w:space="0" w:color="auto"/>
              <w:right w:val="single" w:sz="4" w:space="0" w:color="auto"/>
            </w:tcBorders>
            <w:shd w:val="clear" w:color="auto" w:fill="auto"/>
            <w:noWrap/>
            <w:vAlign w:val="bottom"/>
            <w:hideMark/>
          </w:tcPr>
          <w:p w14:paraId="75672E6A" w14:textId="77777777" w:rsidR="00493F15" w:rsidRPr="00493F15" w:rsidRDefault="00493F15" w:rsidP="00493F15">
            <w:pPr>
              <w:spacing w:after="0" w:line="240" w:lineRule="auto"/>
              <w:rPr>
                <w:rFonts w:ascii="Century Gothic" w:eastAsia="Times New Roman" w:hAnsi="Century Gothic" w:cs="Arial"/>
                <w:sz w:val="24"/>
                <w:szCs w:val="24"/>
                <w:lang w:val="en-US"/>
              </w:rPr>
            </w:pPr>
            <w:r w:rsidRPr="00493F15">
              <w:rPr>
                <w:rFonts w:ascii="Century Gothic" w:eastAsia="Times New Roman" w:hAnsi="Century Gothic" w:cs="Arial"/>
                <w:sz w:val="24"/>
                <w:szCs w:val="24"/>
                <w:lang w:val="en-US"/>
              </w:rPr>
              <w:t> </w:t>
            </w:r>
          </w:p>
        </w:tc>
        <w:tc>
          <w:tcPr>
            <w:tcW w:w="1342" w:type="dxa"/>
            <w:tcBorders>
              <w:top w:val="nil"/>
              <w:left w:val="nil"/>
              <w:bottom w:val="single" w:sz="4" w:space="0" w:color="auto"/>
              <w:right w:val="single" w:sz="4" w:space="0" w:color="auto"/>
            </w:tcBorders>
            <w:shd w:val="clear" w:color="auto" w:fill="auto"/>
            <w:noWrap/>
            <w:vAlign w:val="bottom"/>
            <w:hideMark/>
          </w:tcPr>
          <w:p w14:paraId="126C9FFB" w14:textId="77777777" w:rsidR="00493F15" w:rsidRPr="00493F15" w:rsidRDefault="00493F15" w:rsidP="00493F15">
            <w:pPr>
              <w:spacing w:after="0" w:line="240" w:lineRule="auto"/>
              <w:rPr>
                <w:rFonts w:ascii="Century Gothic" w:eastAsia="Times New Roman" w:hAnsi="Century Gothic" w:cs="Arial"/>
                <w:sz w:val="24"/>
                <w:szCs w:val="24"/>
                <w:lang w:val="en-US"/>
              </w:rPr>
            </w:pPr>
            <w:r w:rsidRPr="00493F15">
              <w:rPr>
                <w:rFonts w:ascii="Century Gothic" w:eastAsia="Times New Roman" w:hAnsi="Century Gothic" w:cs="Arial"/>
                <w:sz w:val="24"/>
                <w:szCs w:val="24"/>
                <w:lang w:val="en-US"/>
              </w:rPr>
              <w:t> </w:t>
            </w:r>
          </w:p>
        </w:tc>
        <w:tc>
          <w:tcPr>
            <w:tcW w:w="1193" w:type="dxa"/>
            <w:tcBorders>
              <w:top w:val="nil"/>
              <w:left w:val="nil"/>
              <w:bottom w:val="single" w:sz="4" w:space="0" w:color="auto"/>
              <w:right w:val="single" w:sz="4" w:space="0" w:color="auto"/>
            </w:tcBorders>
            <w:shd w:val="clear" w:color="auto" w:fill="auto"/>
            <w:noWrap/>
            <w:vAlign w:val="bottom"/>
            <w:hideMark/>
          </w:tcPr>
          <w:p w14:paraId="6C42233E" w14:textId="77777777" w:rsidR="00493F15" w:rsidRPr="00493F15" w:rsidRDefault="00493F15" w:rsidP="00493F15">
            <w:pPr>
              <w:spacing w:after="0" w:line="240" w:lineRule="auto"/>
              <w:rPr>
                <w:rFonts w:ascii="Century Gothic" w:eastAsia="Times New Roman" w:hAnsi="Century Gothic" w:cs="Arial"/>
                <w:sz w:val="24"/>
                <w:szCs w:val="24"/>
                <w:lang w:val="en-US"/>
              </w:rPr>
            </w:pPr>
            <w:r w:rsidRPr="00493F15">
              <w:rPr>
                <w:rFonts w:ascii="Century Gothic" w:eastAsia="Times New Roman" w:hAnsi="Century Gothic" w:cs="Arial"/>
                <w:sz w:val="24"/>
                <w:szCs w:val="24"/>
                <w:lang w:val="en-US"/>
              </w:rPr>
              <w:t> </w:t>
            </w:r>
          </w:p>
        </w:tc>
      </w:tr>
      <w:tr w:rsidR="00493F15" w:rsidRPr="00493F15" w14:paraId="36C6C2EE" w14:textId="77777777" w:rsidTr="00493F15">
        <w:trPr>
          <w:trHeight w:val="286"/>
        </w:trPr>
        <w:tc>
          <w:tcPr>
            <w:tcW w:w="1432" w:type="dxa"/>
            <w:tcBorders>
              <w:top w:val="nil"/>
              <w:left w:val="single" w:sz="4" w:space="0" w:color="auto"/>
              <w:bottom w:val="single" w:sz="4" w:space="0" w:color="auto"/>
              <w:right w:val="single" w:sz="4" w:space="0" w:color="auto"/>
            </w:tcBorders>
            <w:shd w:val="clear" w:color="auto" w:fill="auto"/>
            <w:noWrap/>
            <w:vAlign w:val="bottom"/>
            <w:hideMark/>
          </w:tcPr>
          <w:p w14:paraId="2F86CAF9" w14:textId="77777777" w:rsidR="00493F15" w:rsidRPr="00493F15" w:rsidRDefault="00493F15" w:rsidP="00493F15">
            <w:pPr>
              <w:spacing w:after="0" w:line="240" w:lineRule="auto"/>
              <w:rPr>
                <w:rFonts w:ascii="Century Gothic" w:eastAsia="Times New Roman" w:hAnsi="Century Gothic" w:cs="Arial"/>
                <w:sz w:val="24"/>
                <w:szCs w:val="24"/>
                <w:lang w:val="en-US"/>
              </w:rPr>
            </w:pPr>
            <w:r w:rsidRPr="00493F15">
              <w:rPr>
                <w:rFonts w:ascii="Century Gothic" w:eastAsia="Times New Roman" w:hAnsi="Century Gothic" w:cs="Arial"/>
                <w:sz w:val="24"/>
                <w:szCs w:val="24"/>
                <w:lang w:val="en-US"/>
              </w:rPr>
              <w:t> </w:t>
            </w:r>
          </w:p>
        </w:tc>
        <w:tc>
          <w:tcPr>
            <w:tcW w:w="1546" w:type="dxa"/>
            <w:tcBorders>
              <w:top w:val="nil"/>
              <w:left w:val="nil"/>
              <w:bottom w:val="single" w:sz="4" w:space="0" w:color="auto"/>
              <w:right w:val="single" w:sz="4" w:space="0" w:color="auto"/>
            </w:tcBorders>
            <w:shd w:val="clear" w:color="auto" w:fill="auto"/>
            <w:noWrap/>
            <w:vAlign w:val="bottom"/>
            <w:hideMark/>
          </w:tcPr>
          <w:p w14:paraId="61258FD1" w14:textId="77777777" w:rsidR="00493F15" w:rsidRPr="00493F15" w:rsidRDefault="00493F15" w:rsidP="00493F15">
            <w:pPr>
              <w:spacing w:after="0" w:line="240" w:lineRule="auto"/>
              <w:rPr>
                <w:rFonts w:ascii="Century Gothic" w:eastAsia="Times New Roman" w:hAnsi="Century Gothic" w:cs="Arial"/>
                <w:sz w:val="24"/>
                <w:szCs w:val="24"/>
                <w:lang w:val="en-US"/>
              </w:rPr>
            </w:pPr>
            <w:r w:rsidRPr="00493F15">
              <w:rPr>
                <w:rFonts w:ascii="Century Gothic" w:eastAsia="Times New Roman" w:hAnsi="Century Gothic" w:cs="Arial"/>
                <w:sz w:val="24"/>
                <w:szCs w:val="24"/>
                <w:lang w:val="en-US"/>
              </w:rPr>
              <w:t> </w:t>
            </w:r>
          </w:p>
        </w:tc>
        <w:tc>
          <w:tcPr>
            <w:tcW w:w="1432" w:type="dxa"/>
            <w:tcBorders>
              <w:top w:val="nil"/>
              <w:left w:val="nil"/>
              <w:bottom w:val="single" w:sz="4" w:space="0" w:color="auto"/>
              <w:right w:val="single" w:sz="4" w:space="0" w:color="auto"/>
            </w:tcBorders>
            <w:shd w:val="clear" w:color="auto" w:fill="auto"/>
            <w:noWrap/>
            <w:vAlign w:val="bottom"/>
            <w:hideMark/>
          </w:tcPr>
          <w:p w14:paraId="790B2B33" w14:textId="77777777" w:rsidR="00493F15" w:rsidRPr="00493F15" w:rsidRDefault="00493F15" w:rsidP="00493F15">
            <w:pPr>
              <w:spacing w:after="0" w:line="240" w:lineRule="auto"/>
              <w:rPr>
                <w:rFonts w:ascii="Century Gothic" w:eastAsia="Times New Roman" w:hAnsi="Century Gothic" w:cs="Arial"/>
                <w:sz w:val="24"/>
                <w:szCs w:val="24"/>
                <w:lang w:val="en-US"/>
              </w:rPr>
            </w:pPr>
            <w:r w:rsidRPr="00493F15">
              <w:rPr>
                <w:rFonts w:ascii="Century Gothic" w:eastAsia="Times New Roman" w:hAnsi="Century Gothic" w:cs="Arial"/>
                <w:sz w:val="24"/>
                <w:szCs w:val="24"/>
                <w:lang w:val="en-US"/>
              </w:rPr>
              <w:t> </w:t>
            </w:r>
          </w:p>
        </w:tc>
        <w:tc>
          <w:tcPr>
            <w:tcW w:w="1301" w:type="dxa"/>
            <w:tcBorders>
              <w:top w:val="nil"/>
              <w:left w:val="nil"/>
              <w:bottom w:val="single" w:sz="4" w:space="0" w:color="auto"/>
              <w:right w:val="single" w:sz="4" w:space="0" w:color="auto"/>
            </w:tcBorders>
            <w:shd w:val="clear" w:color="auto" w:fill="auto"/>
            <w:noWrap/>
            <w:vAlign w:val="bottom"/>
            <w:hideMark/>
          </w:tcPr>
          <w:p w14:paraId="3C854168" w14:textId="77777777" w:rsidR="00493F15" w:rsidRPr="00493F15" w:rsidRDefault="00493F15" w:rsidP="00493F15">
            <w:pPr>
              <w:spacing w:after="0" w:line="240" w:lineRule="auto"/>
              <w:rPr>
                <w:rFonts w:ascii="Century Gothic" w:eastAsia="Times New Roman" w:hAnsi="Century Gothic" w:cs="Arial"/>
                <w:sz w:val="24"/>
                <w:szCs w:val="24"/>
                <w:lang w:val="en-US"/>
              </w:rPr>
            </w:pPr>
            <w:r w:rsidRPr="00493F15">
              <w:rPr>
                <w:rFonts w:ascii="Century Gothic" w:eastAsia="Times New Roman" w:hAnsi="Century Gothic" w:cs="Arial"/>
                <w:sz w:val="24"/>
                <w:szCs w:val="24"/>
                <w:lang w:val="en-US"/>
              </w:rPr>
              <w:t> </w:t>
            </w:r>
          </w:p>
        </w:tc>
        <w:tc>
          <w:tcPr>
            <w:tcW w:w="1193" w:type="dxa"/>
            <w:tcBorders>
              <w:top w:val="nil"/>
              <w:left w:val="nil"/>
              <w:bottom w:val="single" w:sz="4" w:space="0" w:color="auto"/>
              <w:right w:val="single" w:sz="4" w:space="0" w:color="auto"/>
            </w:tcBorders>
            <w:shd w:val="clear" w:color="auto" w:fill="auto"/>
            <w:noWrap/>
            <w:vAlign w:val="bottom"/>
            <w:hideMark/>
          </w:tcPr>
          <w:p w14:paraId="5F2B129D" w14:textId="77777777" w:rsidR="00493F15" w:rsidRPr="00493F15" w:rsidRDefault="00493F15" w:rsidP="00493F15">
            <w:pPr>
              <w:spacing w:after="0" w:line="240" w:lineRule="auto"/>
              <w:rPr>
                <w:rFonts w:ascii="Century Gothic" w:eastAsia="Times New Roman" w:hAnsi="Century Gothic" w:cs="Arial"/>
                <w:sz w:val="24"/>
                <w:szCs w:val="24"/>
                <w:lang w:val="en-US"/>
              </w:rPr>
            </w:pPr>
            <w:r w:rsidRPr="00493F15">
              <w:rPr>
                <w:rFonts w:ascii="Century Gothic" w:eastAsia="Times New Roman" w:hAnsi="Century Gothic" w:cs="Arial"/>
                <w:sz w:val="24"/>
                <w:szCs w:val="24"/>
                <w:lang w:val="en-US"/>
              </w:rPr>
              <w:t> </w:t>
            </w:r>
          </w:p>
        </w:tc>
        <w:tc>
          <w:tcPr>
            <w:tcW w:w="1342" w:type="dxa"/>
            <w:tcBorders>
              <w:top w:val="nil"/>
              <w:left w:val="nil"/>
              <w:bottom w:val="single" w:sz="4" w:space="0" w:color="auto"/>
              <w:right w:val="single" w:sz="4" w:space="0" w:color="auto"/>
            </w:tcBorders>
            <w:shd w:val="clear" w:color="auto" w:fill="auto"/>
            <w:noWrap/>
            <w:vAlign w:val="bottom"/>
            <w:hideMark/>
          </w:tcPr>
          <w:p w14:paraId="1275F717" w14:textId="77777777" w:rsidR="00493F15" w:rsidRPr="00493F15" w:rsidRDefault="00493F15" w:rsidP="00493F15">
            <w:pPr>
              <w:spacing w:after="0" w:line="240" w:lineRule="auto"/>
              <w:rPr>
                <w:rFonts w:ascii="Century Gothic" w:eastAsia="Times New Roman" w:hAnsi="Century Gothic" w:cs="Arial"/>
                <w:sz w:val="24"/>
                <w:szCs w:val="24"/>
                <w:lang w:val="en-US"/>
              </w:rPr>
            </w:pPr>
            <w:r w:rsidRPr="00493F15">
              <w:rPr>
                <w:rFonts w:ascii="Century Gothic" w:eastAsia="Times New Roman" w:hAnsi="Century Gothic" w:cs="Arial"/>
                <w:sz w:val="24"/>
                <w:szCs w:val="24"/>
                <w:lang w:val="en-US"/>
              </w:rPr>
              <w:t> </w:t>
            </w:r>
          </w:p>
        </w:tc>
        <w:tc>
          <w:tcPr>
            <w:tcW w:w="1193" w:type="dxa"/>
            <w:tcBorders>
              <w:top w:val="nil"/>
              <w:left w:val="nil"/>
              <w:bottom w:val="single" w:sz="4" w:space="0" w:color="auto"/>
              <w:right w:val="single" w:sz="4" w:space="0" w:color="auto"/>
            </w:tcBorders>
            <w:shd w:val="clear" w:color="auto" w:fill="auto"/>
            <w:noWrap/>
            <w:vAlign w:val="bottom"/>
            <w:hideMark/>
          </w:tcPr>
          <w:p w14:paraId="5294EFF7" w14:textId="77777777" w:rsidR="00493F15" w:rsidRPr="00493F15" w:rsidRDefault="00493F15" w:rsidP="00493F15">
            <w:pPr>
              <w:spacing w:after="0" w:line="240" w:lineRule="auto"/>
              <w:rPr>
                <w:rFonts w:ascii="Century Gothic" w:eastAsia="Times New Roman" w:hAnsi="Century Gothic" w:cs="Arial"/>
                <w:sz w:val="24"/>
                <w:szCs w:val="24"/>
                <w:lang w:val="en-US"/>
              </w:rPr>
            </w:pPr>
            <w:r w:rsidRPr="00493F15">
              <w:rPr>
                <w:rFonts w:ascii="Century Gothic" w:eastAsia="Times New Roman" w:hAnsi="Century Gothic" w:cs="Arial"/>
                <w:sz w:val="24"/>
                <w:szCs w:val="24"/>
                <w:lang w:val="en-US"/>
              </w:rPr>
              <w:t> </w:t>
            </w:r>
          </w:p>
        </w:tc>
      </w:tr>
      <w:tr w:rsidR="00493F15" w:rsidRPr="00493F15" w14:paraId="5A8732FE" w14:textId="77777777" w:rsidTr="00493F15">
        <w:trPr>
          <w:trHeight w:val="286"/>
        </w:trPr>
        <w:tc>
          <w:tcPr>
            <w:tcW w:w="1432" w:type="dxa"/>
            <w:tcBorders>
              <w:top w:val="nil"/>
              <w:left w:val="single" w:sz="4" w:space="0" w:color="auto"/>
              <w:bottom w:val="single" w:sz="4" w:space="0" w:color="auto"/>
              <w:right w:val="single" w:sz="4" w:space="0" w:color="auto"/>
            </w:tcBorders>
            <w:shd w:val="clear" w:color="auto" w:fill="auto"/>
            <w:noWrap/>
            <w:vAlign w:val="bottom"/>
            <w:hideMark/>
          </w:tcPr>
          <w:p w14:paraId="0230E308" w14:textId="77777777" w:rsidR="00493F15" w:rsidRPr="00493F15" w:rsidRDefault="00493F15" w:rsidP="00493F15">
            <w:pPr>
              <w:spacing w:after="0" w:line="240" w:lineRule="auto"/>
              <w:rPr>
                <w:rFonts w:ascii="Century Gothic" w:eastAsia="Times New Roman" w:hAnsi="Century Gothic" w:cs="Arial"/>
                <w:sz w:val="24"/>
                <w:szCs w:val="24"/>
                <w:lang w:val="en-US"/>
              </w:rPr>
            </w:pPr>
            <w:r w:rsidRPr="00493F15">
              <w:rPr>
                <w:rFonts w:ascii="Century Gothic" w:eastAsia="Times New Roman" w:hAnsi="Century Gothic" w:cs="Arial"/>
                <w:sz w:val="24"/>
                <w:szCs w:val="24"/>
                <w:lang w:val="en-US"/>
              </w:rPr>
              <w:t> </w:t>
            </w:r>
          </w:p>
        </w:tc>
        <w:tc>
          <w:tcPr>
            <w:tcW w:w="1546" w:type="dxa"/>
            <w:tcBorders>
              <w:top w:val="nil"/>
              <w:left w:val="nil"/>
              <w:bottom w:val="single" w:sz="4" w:space="0" w:color="auto"/>
              <w:right w:val="single" w:sz="4" w:space="0" w:color="auto"/>
            </w:tcBorders>
            <w:shd w:val="clear" w:color="auto" w:fill="auto"/>
            <w:noWrap/>
            <w:vAlign w:val="bottom"/>
            <w:hideMark/>
          </w:tcPr>
          <w:p w14:paraId="288250B9" w14:textId="77777777" w:rsidR="00493F15" w:rsidRPr="00493F15" w:rsidRDefault="00493F15" w:rsidP="00493F15">
            <w:pPr>
              <w:spacing w:after="0" w:line="240" w:lineRule="auto"/>
              <w:rPr>
                <w:rFonts w:ascii="Century Gothic" w:eastAsia="Times New Roman" w:hAnsi="Century Gothic" w:cs="Arial"/>
                <w:sz w:val="24"/>
                <w:szCs w:val="24"/>
                <w:lang w:val="en-US"/>
              </w:rPr>
            </w:pPr>
            <w:r w:rsidRPr="00493F15">
              <w:rPr>
                <w:rFonts w:ascii="Century Gothic" w:eastAsia="Times New Roman" w:hAnsi="Century Gothic" w:cs="Arial"/>
                <w:sz w:val="24"/>
                <w:szCs w:val="24"/>
                <w:lang w:val="en-US"/>
              </w:rPr>
              <w:t> </w:t>
            </w:r>
          </w:p>
        </w:tc>
        <w:tc>
          <w:tcPr>
            <w:tcW w:w="1432" w:type="dxa"/>
            <w:tcBorders>
              <w:top w:val="nil"/>
              <w:left w:val="nil"/>
              <w:bottom w:val="single" w:sz="4" w:space="0" w:color="auto"/>
              <w:right w:val="single" w:sz="4" w:space="0" w:color="auto"/>
            </w:tcBorders>
            <w:shd w:val="clear" w:color="auto" w:fill="auto"/>
            <w:noWrap/>
            <w:vAlign w:val="bottom"/>
            <w:hideMark/>
          </w:tcPr>
          <w:p w14:paraId="2A5F8022" w14:textId="77777777" w:rsidR="00493F15" w:rsidRPr="00493F15" w:rsidRDefault="00493F15" w:rsidP="00493F15">
            <w:pPr>
              <w:spacing w:after="0" w:line="240" w:lineRule="auto"/>
              <w:rPr>
                <w:rFonts w:ascii="Century Gothic" w:eastAsia="Times New Roman" w:hAnsi="Century Gothic" w:cs="Arial"/>
                <w:sz w:val="24"/>
                <w:szCs w:val="24"/>
                <w:lang w:val="en-US"/>
              </w:rPr>
            </w:pPr>
            <w:r w:rsidRPr="00493F15">
              <w:rPr>
                <w:rFonts w:ascii="Century Gothic" w:eastAsia="Times New Roman" w:hAnsi="Century Gothic" w:cs="Arial"/>
                <w:sz w:val="24"/>
                <w:szCs w:val="24"/>
                <w:lang w:val="en-US"/>
              </w:rPr>
              <w:t> </w:t>
            </w:r>
          </w:p>
        </w:tc>
        <w:tc>
          <w:tcPr>
            <w:tcW w:w="1301" w:type="dxa"/>
            <w:tcBorders>
              <w:top w:val="nil"/>
              <w:left w:val="nil"/>
              <w:bottom w:val="single" w:sz="4" w:space="0" w:color="auto"/>
              <w:right w:val="single" w:sz="4" w:space="0" w:color="auto"/>
            </w:tcBorders>
            <w:shd w:val="clear" w:color="auto" w:fill="auto"/>
            <w:noWrap/>
            <w:vAlign w:val="bottom"/>
            <w:hideMark/>
          </w:tcPr>
          <w:p w14:paraId="2CC3684D" w14:textId="77777777" w:rsidR="00493F15" w:rsidRPr="00493F15" w:rsidRDefault="00493F15" w:rsidP="00493F15">
            <w:pPr>
              <w:spacing w:after="0" w:line="240" w:lineRule="auto"/>
              <w:rPr>
                <w:rFonts w:ascii="Century Gothic" w:eastAsia="Times New Roman" w:hAnsi="Century Gothic" w:cs="Arial"/>
                <w:sz w:val="24"/>
                <w:szCs w:val="24"/>
                <w:lang w:val="en-US"/>
              </w:rPr>
            </w:pPr>
            <w:r w:rsidRPr="00493F15">
              <w:rPr>
                <w:rFonts w:ascii="Century Gothic" w:eastAsia="Times New Roman" w:hAnsi="Century Gothic" w:cs="Arial"/>
                <w:sz w:val="24"/>
                <w:szCs w:val="24"/>
                <w:lang w:val="en-US"/>
              </w:rPr>
              <w:t> </w:t>
            </w:r>
          </w:p>
        </w:tc>
        <w:tc>
          <w:tcPr>
            <w:tcW w:w="1193" w:type="dxa"/>
            <w:tcBorders>
              <w:top w:val="nil"/>
              <w:left w:val="nil"/>
              <w:bottom w:val="single" w:sz="4" w:space="0" w:color="auto"/>
              <w:right w:val="single" w:sz="4" w:space="0" w:color="auto"/>
            </w:tcBorders>
            <w:shd w:val="clear" w:color="auto" w:fill="auto"/>
            <w:noWrap/>
            <w:vAlign w:val="bottom"/>
            <w:hideMark/>
          </w:tcPr>
          <w:p w14:paraId="5F85248B" w14:textId="77777777" w:rsidR="00493F15" w:rsidRPr="00493F15" w:rsidRDefault="00493F15" w:rsidP="00493F15">
            <w:pPr>
              <w:spacing w:after="0" w:line="240" w:lineRule="auto"/>
              <w:rPr>
                <w:rFonts w:ascii="Century Gothic" w:eastAsia="Times New Roman" w:hAnsi="Century Gothic" w:cs="Arial"/>
                <w:sz w:val="24"/>
                <w:szCs w:val="24"/>
                <w:lang w:val="en-US"/>
              </w:rPr>
            </w:pPr>
            <w:r w:rsidRPr="00493F15">
              <w:rPr>
                <w:rFonts w:ascii="Century Gothic" w:eastAsia="Times New Roman" w:hAnsi="Century Gothic" w:cs="Arial"/>
                <w:sz w:val="24"/>
                <w:szCs w:val="24"/>
                <w:lang w:val="en-US"/>
              </w:rPr>
              <w:t> </w:t>
            </w:r>
          </w:p>
        </w:tc>
        <w:tc>
          <w:tcPr>
            <w:tcW w:w="1342" w:type="dxa"/>
            <w:tcBorders>
              <w:top w:val="nil"/>
              <w:left w:val="nil"/>
              <w:bottom w:val="single" w:sz="4" w:space="0" w:color="auto"/>
              <w:right w:val="single" w:sz="4" w:space="0" w:color="auto"/>
            </w:tcBorders>
            <w:shd w:val="clear" w:color="auto" w:fill="auto"/>
            <w:noWrap/>
            <w:vAlign w:val="bottom"/>
            <w:hideMark/>
          </w:tcPr>
          <w:p w14:paraId="11D7C8C8" w14:textId="77777777" w:rsidR="00493F15" w:rsidRPr="00493F15" w:rsidRDefault="00493F15" w:rsidP="00493F15">
            <w:pPr>
              <w:spacing w:after="0" w:line="240" w:lineRule="auto"/>
              <w:rPr>
                <w:rFonts w:ascii="Century Gothic" w:eastAsia="Times New Roman" w:hAnsi="Century Gothic" w:cs="Arial"/>
                <w:sz w:val="24"/>
                <w:szCs w:val="24"/>
                <w:lang w:val="en-US"/>
              </w:rPr>
            </w:pPr>
            <w:r w:rsidRPr="00493F15">
              <w:rPr>
                <w:rFonts w:ascii="Century Gothic" w:eastAsia="Times New Roman" w:hAnsi="Century Gothic" w:cs="Arial"/>
                <w:sz w:val="24"/>
                <w:szCs w:val="24"/>
                <w:lang w:val="en-US"/>
              </w:rPr>
              <w:t> </w:t>
            </w:r>
          </w:p>
        </w:tc>
        <w:tc>
          <w:tcPr>
            <w:tcW w:w="1193" w:type="dxa"/>
            <w:tcBorders>
              <w:top w:val="nil"/>
              <w:left w:val="nil"/>
              <w:bottom w:val="single" w:sz="4" w:space="0" w:color="auto"/>
              <w:right w:val="single" w:sz="4" w:space="0" w:color="auto"/>
            </w:tcBorders>
            <w:shd w:val="clear" w:color="auto" w:fill="auto"/>
            <w:noWrap/>
            <w:vAlign w:val="bottom"/>
            <w:hideMark/>
          </w:tcPr>
          <w:p w14:paraId="1E3E63CB" w14:textId="77777777" w:rsidR="00493F15" w:rsidRPr="00493F15" w:rsidRDefault="00493F15" w:rsidP="00493F15">
            <w:pPr>
              <w:spacing w:after="0" w:line="240" w:lineRule="auto"/>
              <w:rPr>
                <w:rFonts w:ascii="Century Gothic" w:eastAsia="Times New Roman" w:hAnsi="Century Gothic" w:cs="Arial"/>
                <w:sz w:val="24"/>
                <w:szCs w:val="24"/>
                <w:lang w:val="en-US"/>
              </w:rPr>
            </w:pPr>
            <w:r w:rsidRPr="00493F15">
              <w:rPr>
                <w:rFonts w:ascii="Century Gothic" w:eastAsia="Times New Roman" w:hAnsi="Century Gothic" w:cs="Arial"/>
                <w:sz w:val="24"/>
                <w:szCs w:val="24"/>
                <w:lang w:val="en-US"/>
              </w:rPr>
              <w:t> </w:t>
            </w:r>
          </w:p>
        </w:tc>
      </w:tr>
      <w:tr w:rsidR="00493F15" w:rsidRPr="00493F15" w14:paraId="03E988A4" w14:textId="77777777" w:rsidTr="00493F15">
        <w:trPr>
          <w:trHeight w:val="286"/>
        </w:trPr>
        <w:tc>
          <w:tcPr>
            <w:tcW w:w="1432" w:type="dxa"/>
            <w:tcBorders>
              <w:top w:val="nil"/>
              <w:left w:val="single" w:sz="4" w:space="0" w:color="auto"/>
              <w:bottom w:val="single" w:sz="4" w:space="0" w:color="auto"/>
              <w:right w:val="single" w:sz="4" w:space="0" w:color="auto"/>
            </w:tcBorders>
            <w:shd w:val="clear" w:color="auto" w:fill="auto"/>
            <w:noWrap/>
            <w:vAlign w:val="bottom"/>
            <w:hideMark/>
          </w:tcPr>
          <w:p w14:paraId="0FBC28B9" w14:textId="77777777" w:rsidR="00493F15" w:rsidRPr="00493F15" w:rsidRDefault="00493F15" w:rsidP="00493F15">
            <w:pPr>
              <w:spacing w:after="0" w:line="240" w:lineRule="auto"/>
              <w:rPr>
                <w:rFonts w:ascii="Century Gothic" w:eastAsia="Times New Roman" w:hAnsi="Century Gothic" w:cs="Arial"/>
                <w:sz w:val="24"/>
                <w:szCs w:val="24"/>
                <w:lang w:val="en-US"/>
              </w:rPr>
            </w:pPr>
            <w:r w:rsidRPr="00493F15">
              <w:rPr>
                <w:rFonts w:ascii="Century Gothic" w:eastAsia="Times New Roman" w:hAnsi="Century Gothic" w:cs="Arial"/>
                <w:sz w:val="24"/>
                <w:szCs w:val="24"/>
                <w:lang w:val="en-US"/>
              </w:rPr>
              <w:t> </w:t>
            </w:r>
          </w:p>
        </w:tc>
        <w:tc>
          <w:tcPr>
            <w:tcW w:w="1546" w:type="dxa"/>
            <w:tcBorders>
              <w:top w:val="nil"/>
              <w:left w:val="nil"/>
              <w:bottom w:val="single" w:sz="4" w:space="0" w:color="auto"/>
              <w:right w:val="single" w:sz="4" w:space="0" w:color="auto"/>
            </w:tcBorders>
            <w:shd w:val="clear" w:color="auto" w:fill="auto"/>
            <w:noWrap/>
            <w:vAlign w:val="bottom"/>
            <w:hideMark/>
          </w:tcPr>
          <w:p w14:paraId="4072EAA5" w14:textId="77777777" w:rsidR="00493F15" w:rsidRPr="00493F15" w:rsidRDefault="00493F15" w:rsidP="00493F15">
            <w:pPr>
              <w:spacing w:after="0" w:line="240" w:lineRule="auto"/>
              <w:rPr>
                <w:rFonts w:ascii="Century Gothic" w:eastAsia="Times New Roman" w:hAnsi="Century Gothic" w:cs="Arial"/>
                <w:sz w:val="24"/>
                <w:szCs w:val="24"/>
                <w:lang w:val="en-US"/>
              </w:rPr>
            </w:pPr>
            <w:r w:rsidRPr="00493F15">
              <w:rPr>
                <w:rFonts w:ascii="Century Gothic" w:eastAsia="Times New Roman" w:hAnsi="Century Gothic" w:cs="Arial"/>
                <w:sz w:val="24"/>
                <w:szCs w:val="24"/>
                <w:lang w:val="en-US"/>
              </w:rPr>
              <w:t> </w:t>
            </w:r>
          </w:p>
        </w:tc>
        <w:tc>
          <w:tcPr>
            <w:tcW w:w="1432" w:type="dxa"/>
            <w:tcBorders>
              <w:top w:val="nil"/>
              <w:left w:val="nil"/>
              <w:bottom w:val="single" w:sz="4" w:space="0" w:color="auto"/>
              <w:right w:val="single" w:sz="4" w:space="0" w:color="auto"/>
            </w:tcBorders>
            <w:shd w:val="clear" w:color="auto" w:fill="auto"/>
            <w:noWrap/>
            <w:vAlign w:val="bottom"/>
            <w:hideMark/>
          </w:tcPr>
          <w:p w14:paraId="13A08094" w14:textId="77777777" w:rsidR="00493F15" w:rsidRPr="00493F15" w:rsidRDefault="00493F15" w:rsidP="00493F15">
            <w:pPr>
              <w:spacing w:after="0" w:line="240" w:lineRule="auto"/>
              <w:rPr>
                <w:rFonts w:ascii="Century Gothic" w:eastAsia="Times New Roman" w:hAnsi="Century Gothic" w:cs="Arial"/>
                <w:sz w:val="24"/>
                <w:szCs w:val="24"/>
                <w:lang w:val="en-US"/>
              </w:rPr>
            </w:pPr>
            <w:r w:rsidRPr="00493F15">
              <w:rPr>
                <w:rFonts w:ascii="Century Gothic" w:eastAsia="Times New Roman" w:hAnsi="Century Gothic" w:cs="Arial"/>
                <w:sz w:val="24"/>
                <w:szCs w:val="24"/>
                <w:lang w:val="en-US"/>
              </w:rPr>
              <w:t> </w:t>
            </w:r>
          </w:p>
        </w:tc>
        <w:tc>
          <w:tcPr>
            <w:tcW w:w="1301" w:type="dxa"/>
            <w:tcBorders>
              <w:top w:val="nil"/>
              <w:left w:val="nil"/>
              <w:bottom w:val="single" w:sz="4" w:space="0" w:color="auto"/>
              <w:right w:val="single" w:sz="4" w:space="0" w:color="auto"/>
            </w:tcBorders>
            <w:shd w:val="clear" w:color="auto" w:fill="auto"/>
            <w:noWrap/>
            <w:vAlign w:val="bottom"/>
            <w:hideMark/>
          </w:tcPr>
          <w:p w14:paraId="0F716FEE" w14:textId="77777777" w:rsidR="00493F15" w:rsidRPr="00493F15" w:rsidRDefault="00493F15" w:rsidP="00493F15">
            <w:pPr>
              <w:spacing w:after="0" w:line="240" w:lineRule="auto"/>
              <w:rPr>
                <w:rFonts w:ascii="Century Gothic" w:eastAsia="Times New Roman" w:hAnsi="Century Gothic" w:cs="Arial"/>
                <w:sz w:val="24"/>
                <w:szCs w:val="24"/>
                <w:lang w:val="en-US"/>
              </w:rPr>
            </w:pPr>
            <w:r w:rsidRPr="00493F15">
              <w:rPr>
                <w:rFonts w:ascii="Century Gothic" w:eastAsia="Times New Roman" w:hAnsi="Century Gothic" w:cs="Arial"/>
                <w:sz w:val="24"/>
                <w:szCs w:val="24"/>
                <w:lang w:val="en-US"/>
              </w:rPr>
              <w:t> </w:t>
            </w:r>
          </w:p>
        </w:tc>
        <w:tc>
          <w:tcPr>
            <w:tcW w:w="1193" w:type="dxa"/>
            <w:tcBorders>
              <w:top w:val="nil"/>
              <w:left w:val="nil"/>
              <w:bottom w:val="single" w:sz="4" w:space="0" w:color="auto"/>
              <w:right w:val="single" w:sz="4" w:space="0" w:color="auto"/>
            </w:tcBorders>
            <w:shd w:val="clear" w:color="auto" w:fill="auto"/>
            <w:noWrap/>
            <w:vAlign w:val="bottom"/>
            <w:hideMark/>
          </w:tcPr>
          <w:p w14:paraId="0DDFBFDA" w14:textId="77777777" w:rsidR="00493F15" w:rsidRPr="00493F15" w:rsidRDefault="00493F15" w:rsidP="00493F15">
            <w:pPr>
              <w:spacing w:after="0" w:line="240" w:lineRule="auto"/>
              <w:rPr>
                <w:rFonts w:ascii="Century Gothic" w:eastAsia="Times New Roman" w:hAnsi="Century Gothic" w:cs="Arial"/>
                <w:sz w:val="24"/>
                <w:szCs w:val="24"/>
                <w:lang w:val="en-US"/>
              </w:rPr>
            </w:pPr>
            <w:r w:rsidRPr="00493F15">
              <w:rPr>
                <w:rFonts w:ascii="Century Gothic" w:eastAsia="Times New Roman" w:hAnsi="Century Gothic" w:cs="Arial"/>
                <w:sz w:val="24"/>
                <w:szCs w:val="24"/>
                <w:lang w:val="en-US"/>
              </w:rPr>
              <w:t> </w:t>
            </w:r>
          </w:p>
        </w:tc>
        <w:tc>
          <w:tcPr>
            <w:tcW w:w="1342" w:type="dxa"/>
            <w:tcBorders>
              <w:top w:val="nil"/>
              <w:left w:val="nil"/>
              <w:bottom w:val="single" w:sz="4" w:space="0" w:color="auto"/>
              <w:right w:val="single" w:sz="4" w:space="0" w:color="auto"/>
            </w:tcBorders>
            <w:shd w:val="clear" w:color="auto" w:fill="auto"/>
            <w:noWrap/>
            <w:vAlign w:val="bottom"/>
            <w:hideMark/>
          </w:tcPr>
          <w:p w14:paraId="5BCFBF1F" w14:textId="77777777" w:rsidR="00493F15" w:rsidRPr="00493F15" w:rsidRDefault="00493F15" w:rsidP="00493F15">
            <w:pPr>
              <w:spacing w:after="0" w:line="240" w:lineRule="auto"/>
              <w:rPr>
                <w:rFonts w:ascii="Century Gothic" w:eastAsia="Times New Roman" w:hAnsi="Century Gothic" w:cs="Arial"/>
                <w:sz w:val="24"/>
                <w:szCs w:val="24"/>
                <w:lang w:val="en-US"/>
              </w:rPr>
            </w:pPr>
            <w:r w:rsidRPr="00493F15">
              <w:rPr>
                <w:rFonts w:ascii="Century Gothic" w:eastAsia="Times New Roman" w:hAnsi="Century Gothic" w:cs="Arial"/>
                <w:sz w:val="24"/>
                <w:szCs w:val="24"/>
                <w:lang w:val="en-US"/>
              </w:rPr>
              <w:t> </w:t>
            </w:r>
          </w:p>
        </w:tc>
        <w:tc>
          <w:tcPr>
            <w:tcW w:w="1193" w:type="dxa"/>
            <w:tcBorders>
              <w:top w:val="nil"/>
              <w:left w:val="nil"/>
              <w:bottom w:val="single" w:sz="4" w:space="0" w:color="auto"/>
              <w:right w:val="single" w:sz="4" w:space="0" w:color="auto"/>
            </w:tcBorders>
            <w:shd w:val="clear" w:color="auto" w:fill="auto"/>
            <w:noWrap/>
            <w:vAlign w:val="bottom"/>
            <w:hideMark/>
          </w:tcPr>
          <w:p w14:paraId="4BE3F98E" w14:textId="77777777" w:rsidR="00493F15" w:rsidRPr="00493F15" w:rsidRDefault="00493F15" w:rsidP="00493F15">
            <w:pPr>
              <w:spacing w:after="0" w:line="240" w:lineRule="auto"/>
              <w:rPr>
                <w:rFonts w:ascii="Century Gothic" w:eastAsia="Times New Roman" w:hAnsi="Century Gothic" w:cs="Arial"/>
                <w:sz w:val="24"/>
                <w:szCs w:val="24"/>
                <w:lang w:val="en-US"/>
              </w:rPr>
            </w:pPr>
            <w:r w:rsidRPr="00493F15">
              <w:rPr>
                <w:rFonts w:ascii="Century Gothic" w:eastAsia="Times New Roman" w:hAnsi="Century Gothic" w:cs="Arial"/>
                <w:sz w:val="24"/>
                <w:szCs w:val="24"/>
                <w:lang w:val="en-US"/>
              </w:rPr>
              <w:t> </w:t>
            </w:r>
          </w:p>
        </w:tc>
      </w:tr>
      <w:tr w:rsidR="00493F15" w:rsidRPr="00493F15" w14:paraId="76FE2C2C" w14:textId="77777777" w:rsidTr="00493F15">
        <w:trPr>
          <w:trHeight w:val="286"/>
        </w:trPr>
        <w:tc>
          <w:tcPr>
            <w:tcW w:w="1432" w:type="dxa"/>
            <w:tcBorders>
              <w:top w:val="nil"/>
              <w:left w:val="single" w:sz="4" w:space="0" w:color="auto"/>
              <w:bottom w:val="single" w:sz="4" w:space="0" w:color="auto"/>
              <w:right w:val="single" w:sz="4" w:space="0" w:color="auto"/>
            </w:tcBorders>
            <w:shd w:val="clear" w:color="auto" w:fill="auto"/>
            <w:noWrap/>
            <w:vAlign w:val="bottom"/>
            <w:hideMark/>
          </w:tcPr>
          <w:p w14:paraId="312BBD11" w14:textId="77777777" w:rsidR="00493F15" w:rsidRPr="00493F15" w:rsidRDefault="00493F15" w:rsidP="00493F15">
            <w:pPr>
              <w:spacing w:after="0" w:line="240" w:lineRule="auto"/>
              <w:rPr>
                <w:rFonts w:ascii="Century Gothic" w:eastAsia="Times New Roman" w:hAnsi="Century Gothic" w:cs="Arial"/>
                <w:sz w:val="24"/>
                <w:szCs w:val="24"/>
                <w:lang w:val="en-US"/>
              </w:rPr>
            </w:pPr>
            <w:r w:rsidRPr="00493F15">
              <w:rPr>
                <w:rFonts w:ascii="Century Gothic" w:eastAsia="Times New Roman" w:hAnsi="Century Gothic" w:cs="Arial"/>
                <w:sz w:val="24"/>
                <w:szCs w:val="24"/>
                <w:lang w:val="en-US"/>
              </w:rPr>
              <w:t> </w:t>
            </w:r>
          </w:p>
        </w:tc>
        <w:tc>
          <w:tcPr>
            <w:tcW w:w="1546" w:type="dxa"/>
            <w:tcBorders>
              <w:top w:val="nil"/>
              <w:left w:val="nil"/>
              <w:bottom w:val="single" w:sz="4" w:space="0" w:color="auto"/>
              <w:right w:val="single" w:sz="4" w:space="0" w:color="auto"/>
            </w:tcBorders>
            <w:shd w:val="clear" w:color="auto" w:fill="auto"/>
            <w:noWrap/>
            <w:vAlign w:val="bottom"/>
            <w:hideMark/>
          </w:tcPr>
          <w:p w14:paraId="76010592" w14:textId="77777777" w:rsidR="00493F15" w:rsidRPr="00493F15" w:rsidRDefault="00493F15" w:rsidP="00493F15">
            <w:pPr>
              <w:spacing w:after="0" w:line="240" w:lineRule="auto"/>
              <w:rPr>
                <w:rFonts w:ascii="Century Gothic" w:eastAsia="Times New Roman" w:hAnsi="Century Gothic" w:cs="Arial"/>
                <w:sz w:val="24"/>
                <w:szCs w:val="24"/>
                <w:lang w:val="en-US"/>
              </w:rPr>
            </w:pPr>
            <w:r w:rsidRPr="00493F15">
              <w:rPr>
                <w:rFonts w:ascii="Century Gothic" w:eastAsia="Times New Roman" w:hAnsi="Century Gothic" w:cs="Arial"/>
                <w:sz w:val="24"/>
                <w:szCs w:val="24"/>
                <w:lang w:val="en-US"/>
              </w:rPr>
              <w:t> </w:t>
            </w:r>
          </w:p>
        </w:tc>
        <w:tc>
          <w:tcPr>
            <w:tcW w:w="1432" w:type="dxa"/>
            <w:tcBorders>
              <w:top w:val="nil"/>
              <w:left w:val="nil"/>
              <w:bottom w:val="single" w:sz="4" w:space="0" w:color="auto"/>
              <w:right w:val="single" w:sz="4" w:space="0" w:color="auto"/>
            </w:tcBorders>
            <w:shd w:val="clear" w:color="auto" w:fill="auto"/>
            <w:noWrap/>
            <w:vAlign w:val="bottom"/>
            <w:hideMark/>
          </w:tcPr>
          <w:p w14:paraId="203FAE6C" w14:textId="77777777" w:rsidR="00493F15" w:rsidRPr="00493F15" w:rsidRDefault="00493F15" w:rsidP="00493F15">
            <w:pPr>
              <w:spacing w:after="0" w:line="240" w:lineRule="auto"/>
              <w:rPr>
                <w:rFonts w:ascii="Century Gothic" w:eastAsia="Times New Roman" w:hAnsi="Century Gothic" w:cs="Arial"/>
                <w:sz w:val="24"/>
                <w:szCs w:val="24"/>
                <w:lang w:val="en-US"/>
              </w:rPr>
            </w:pPr>
            <w:r w:rsidRPr="00493F15">
              <w:rPr>
                <w:rFonts w:ascii="Century Gothic" w:eastAsia="Times New Roman" w:hAnsi="Century Gothic" w:cs="Arial"/>
                <w:sz w:val="24"/>
                <w:szCs w:val="24"/>
                <w:lang w:val="en-US"/>
              </w:rPr>
              <w:t> </w:t>
            </w:r>
          </w:p>
        </w:tc>
        <w:tc>
          <w:tcPr>
            <w:tcW w:w="1301" w:type="dxa"/>
            <w:tcBorders>
              <w:top w:val="nil"/>
              <w:left w:val="nil"/>
              <w:bottom w:val="single" w:sz="4" w:space="0" w:color="auto"/>
              <w:right w:val="single" w:sz="4" w:space="0" w:color="auto"/>
            </w:tcBorders>
            <w:shd w:val="clear" w:color="auto" w:fill="auto"/>
            <w:noWrap/>
            <w:vAlign w:val="bottom"/>
            <w:hideMark/>
          </w:tcPr>
          <w:p w14:paraId="46132CCA" w14:textId="77777777" w:rsidR="00493F15" w:rsidRPr="00493F15" w:rsidRDefault="00493F15" w:rsidP="00493F15">
            <w:pPr>
              <w:spacing w:after="0" w:line="240" w:lineRule="auto"/>
              <w:rPr>
                <w:rFonts w:ascii="Century Gothic" w:eastAsia="Times New Roman" w:hAnsi="Century Gothic" w:cs="Arial"/>
                <w:sz w:val="24"/>
                <w:szCs w:val="24"/>
                <w:lang w:val="en-US"/>
              </w:rPr>
            </w:pPr>
            <w:r w:rsidRPr="00493F15">
              <w:rPr>
                <w:rFonts w:ascii="Century Gothic" w:eastAsia="Times New Roman" w:hAnsi="Century Gothic" w:cs="Arial"/>
                <w:sz w:val="24"/>
                <w:szCs w:val="24"/>
                <w:lang w:val="en-US"/>
              </w:rPr>
              <w:t> </w:t>
            </w:r>
          </w:p>
        </w:tc>
        <w:tc>
          <w:tcPr>
            <w:tcW w:w="1193" w:type="dxa"/>
            <w:tcBorders>
              <w:top w:val="nil"/>
              <w:left w:val="nil"/>
              <w:bottom w:val="single" w:sz="4" w:space="0" w:color="auto"/>
              <w:right w:val="single" w:sz="4" w:space="0" w:color="auto"/>
            </w:tcBorders>
            <w:shd w:val="clear" w:color="auto" w:fill="auto"/>
            <w:noWrap/>
            <w:vAlign w:val="bottom"/>
            <w:hideMark/>
          </w:tcPr>
          <w:p w14:paraId="68AA2D21" w14:textId="77777777" w:rsidR="00493F15" w:rsidRPr="00493F15" w:rsidRDefault="00493F15" w:rsidP="00493F15">
            <w:pPr>
              <w:spacing w:after="0" w:line="240" w:lineRule="auto"/>
              <w:rPr>
                <w:rFonts w:ascii="Century Gothic" w:eastAsia="Times New Roman" w:hAnsi="Century Gothic" w:cs="Arial"/>
                <w:sz w:val="24"/>
                <w:szCs w:val="24"/>
                <w:lang w:val="en-US"/>
              </w:rPr>
            </w:pPr>
            <w:r w:rsidRPr="00493F15">
              <w:rPr>
                <w:rFonts w:ascii="Century Gothic" w:eastAsia="Times New Roman" w:hAnsi="Century Gothic" w:cs="Arial"/>
                <w:sz w:val="24"/>
                <w:szCs w:val="24"/>
                <w:lang w:val="en-US"/>
              </w:rPr>
              <w:t> </w:t>
            </w:r>
          </w:p>
        </w:tc>
        <w:tc>
          <w:tcPr>
            <w:tcW w:w="1342" w:type="dxa"/>
            <w:tcBorders>
              <w:top w:val="nil"/>
              <w:left w:val="nil"/>
              <w:bottom w:val="single" w:sz="4" w:space="0" w:color="auto"/>
              <w:right w:val="single" w:sz="4" w:space="0" w:color="auto"/>
            </w:tcBorders>
            <w:shd w:val="clear" w:color="auto" w:fill="auto"/>
            <w:noWrap/>
            <w:vAlign w:val="bottom"/>
            <w:hideMark/>
          </w:tcPr>
          <w:p w14:paraId="63922C78" w14:textId="77777777" w:rsidR="00493F15" w:rsidRPr="00493F15" w:rsidRDefault="00493F15" w:rsidP="00493F15">
            <w:pPr>
              <w:spacing w:after="0" w:line="240" w:lineRule="auto"/>
              <w:rPr>
                <w:rFonts w:ascii="Century Gothic" w:eastAsia="Times New Roman" w:hAnsi="Century Gothic" w:cs="Arial"/>
                <w:sz w:val="24"/>
                <w:szCs w:val="24"/>
                <w:lang w:val="en-US"/>
              </w:rPr>
            </w:pPr>
            <w:r w:rsidRPr="00493F15">
              <w:rPr>
                <w:rFonts w:ascii="Century Gothic" w:eastAsia="Times New Roman" w:hAnsi="Century Gothic" w:cs="Arial"/>
                <w:sz w:val="24"/>
                <w:szCs w:val="24"/>
                <w:lang w:val="en-US"/>
              </w:rPr>
              <w:t> </w:t>
            </w:r>
          </w:p>
        </w:tc>
        <w:tc>
          <w:tcPr>
            <w:tcW w:w="1193" w:type="dxa"/>
            <w:tcBorders>
              <w:top w:val="nil"/>
              <w:left w:val="nil"/>
              <w:bottom w:val="single" w:sz="4" w:space="0" w:color="auto"/>
              <w:right w:val="single" w:sz="4" w:space="0" w:color="auto"/>
            </w:tcBorders>
            <w:shd w:val="clear" w:color="auto" w:fill="auto"/>
            <w:noWrap/>
            <w:vAlign w:val="bottom"/>
            <w:hideMark/>
          </w:tcPr>
          <w:p w14:paraId="79C0DD7E" w14:textId="77777777" w:rsidR="00493F15" w:rsidRPr="00493F15" w:rsidRDefault="00493F15" w:rsidP="00493F15">
            <w:pPr>
              <w:spacing w:after="0" w:line="240" w:lineRule="auto"/>
              <w:rPr>
                <w:rFonts w:ascii="Century Gothic" w:eastAsia="Times New Roman" w:hAnsi="Century Gothic" w:cs="Arial"/>
                <w:sz w:val="24"/>
                <w:szCs w:val="24"/>
                <w:lang w:val="en-US"/>
              </w:rPr>
            </w:pPr>
            <w:r w:rsidRPr="00493F15">
              <w:rPr>
                <w:rFonts w:ascii="Century Gothic" w:eastAsia="Times New Roman" w:hAnsi="Century Gothic" w:cs="Arial"/>
                <w:sz w:val="24"/>
                <w:szCs w:val="24"/>
                <w:lang w:val="en-US"/>
              </w:rPr>
              <w:t> </w:t>
            </w:r>
          </w:p>
        </w:tc>
      </w:tr>
      <w:tr w:rsidR="00493F15" w:rsidRPr="00493F15" w14:paraId="797A41AA" w14:textId="77777777" w:rsidTr="00493F15">
        <w:trPr>
          <w:trHeight w:val="286"/>
        </w:trPr>
        <w:tc>
          <w:tcPr>
            <w:tcW w:w="1432" w:type="dxa"/>
            <w:tcBorders>
              <w:top w:val="nil"/>
              <w:left w:val="single" w:sz="4" w:space="0" w:color="auto"/>
              <w:bottom w:val="single" w:sz="4" w:space="0" w:color="auto"/>
              <w:right w:val="single" w:sz="4" w:space="0" w:color="auto"/>
            </w:tcBorders>
            <w:shd w:val="clear" w:color="auto" w:fill="auto"/>
            <w:noWrap/>
            <w:vAlign w:val="bottom"/>
            <w:hideMark/>
          </w:tcPr>
          <w:p w14:paraId="0FF18880" w14:textId="77777777" w:rsidR="00493F15" w:rsidRPr="00493F15" w:rsidRDefault="00493F15" w:rsidP="00493F15">
            <w:pPr>
              <w:spacing w:after="0" w:line="240" w:lineRule="auto"/>
              <w:rPr>
                <w:rFonts w:ascii="Century Gothic" w:eastAsia="Times New Roman" w:hAnsi="Century Gothic" w:cs="Arial"/>
                <w:sz w:val="24"/>
                <w:szCs w:val="24"/>
                <w:lang w:val="en-US"/>
              </w:rPr>
            </w:pPr>
            <w:r w:rsidRPr="00493F15">
              <w:rPr>
                <w:rFonts w:ascii="Century Gothic" w:eastAsia="Times New Roman" w:hAnsi="Century Gothic" w:cs="Arial"/>
                <w:sz w:val="24"/>
                <w:szCs w:val="24"/>
                <w:lang w:val="en-US"/>
              </w:rPr>
              <w:t> </w:t>
            </w:r>
          </w:p>
        </w:tc>
        <w:tc>
          <w:tcPr>
            <w:tcW w:w="1546" w:type="dxa"/>
            <w:tcBorders>
              <w:top w:val="nil"/>
              <w:left w:val="nil"/>
              <w:bottom w:val="single" w:sz="4" w:space="0" w:color="auto"/>
              <w:right w:val="single" w:sz="4" w:space="0" w:color="auto"/>
            </w:tcBorders>
            <w:shd w:val="clear" w:color="auto" w:fill="auto"/>
            <w:noWrap/>
            <w:vAlign w:val="bottom"/>
            <w:hideMark/>
          </w:tcPr>
          <w:p w14:paraId="400E5B5C" w14:textId="77777777" w:rsidR="00493F15" w:rsidRPr="00493F15" w:rsidRDefault="00493F15" w:rsidP="00493F15">
            <w:pPr>
              <w:spacing w:after="0" w:line="240" w:lineRule="auto"/>
              <w:rPr>
                <w:rFonts w:ascii="Century Gothic" w:eastAsia="Times New Roman" w:hAnsi="Century Gothic" w:cs="Arial"/>
                <w:sz w:val="24"/>
                <w:szCs w:val="24"/>
                <w:lang w:val="en-US"/>
              </w:rPr>
            </w:pPr>
            <w:r w:rsidRPr="00493F15">
              <w:rPr>
                <w:rFonts w:ascii="Century Gothic" w:eastAsia="Times New Roman" w:hAnsi="Century Gothic" w:cs="Arial"/>
                <w:sz w:val="24"/>
                <w:szCs w:val="24"/>
                <w:lang w:val="en-US"/>
              </w:rPr>
              <w:t> </w:t>
            </w:r>
          </w:p>
        </w:tc>
        <w:tc>
          <w:tcPr>
            <w:tcW w:w="1432" w:type="dxa"/>
            <w:tcBorders>
              <w:top w:val="nil"/>
              <w:left w:val="nil"/>
              <w:bottom w:val="single" w:sz="4" w:space="0" w:color="auto"/>
              <w:right w:val="single" w:sz="4" w:space="0" w:color="auto"/>
            </w:tcBorders>
            <w:shd w:val="clear" w:color="auto" w:fill="auto"/>
            <w:noWrap/>
            <w:vAlign w:val="bottom"/>
            <w:hideMark/>
          </w:tcPr>
          <w:p w14:paraId="01D3AF7E" w14:textId="77777777" w:rsidR="00493F15" w:rsidRPr="00493F15" w:rsidRDefault="00493F15" w:rsidP="00493F15">
            <w:pPr>
              <w:spacing w:after="0" w:line="240" w:lineRule="auto"/>
              <w:rPr>
                <w:rFonts w:ascii="Century Gothic" w:eastAsia="Times New Roman" w:hAnsi="Century Gothic" w:cs="Arial"/>
                <w:sz w:val="24"/>
                <w:szCs w:val="24"/>
                <w:lang w:val="en-US"/>
              </w:rPr>
            </w:pPr>
            <w:r w:rsidRPr="00493F15">
              <w:rPr>
                <w:rFonts w:ascii="Century Gothic" w:eastAsia="Times New Roman" w:hAnsi="Century Gothic" w:cs="Arial"/>
                <w:sz w:val="24"/>
                <w:szCs w:val="24"/>
                <w:lang w:val="en-US"/>
              </w:rPr>
              <w:t> </w:t>
            </w:r>
          </w:p>
        </w:tc>
        <w:tc>
          <w:tcPr>
            <w:tcW w:w="1301" w:type="dxa"/>
            <w:tcBorders>
              <w:top w:val="nil"/>
              <w:left w:val="nil"/>
              <w:bottom w:val="single" w:sz="4" w:space="0" w:color="auto"/>
              <w:right w:val="single" w:sz="4" w:space="0" w:color="auto"/>
            </w:tcBorders>
            <w:shd w:val="clear" w:color="auto" w:fill="auto"/>
            <w:noWrap/>
            <w:vAlign w:val="bottom"/>
            <w:hideMark/>
          </w:tcPr>
          <w:p w14:paraId="31002ACC" w14:textId="77777777" w:rsidR="00493F15" w:rsidRPr="00493F15" w:rsidRDefault="00493F15" w:rsidP="00493F15">
            <w:pPr>
              <w:spacing w:after="0" w:line="240" w:lineRule="auto"/>
              <w:rPr>
                <w:rFonts w:ascii="Century Gothic" w:eastAsia="Times New Roman" w:hAnsi="Century Gothic" w:cs="Arial"/>
                <w:sz w:val="24"/>
                <w:szCs w:val="24"/>
                <w:lang w:val="en-US"/>
              </w:rPr>
            </w:pPr>
            <w:r w:rsidRPr="00493F15">
              <w:rPr>
                <w:rFonts w:ascii="Century Gothic" w:eastAsia="Times New Roman" w:hAnsi="Century Gothic" w:cs="Arial"/>
                <w:sz w:val="24"/>
                <w:szCs w:val="24"/>
                <w:lang w:val="en-US"/>
              </w:rPr>
              <w:t> </w:t>
            </w:r>
          </w:p>
        </w:tc>
        <w:tc>
          <w:tcPr>
            <w:tcW w:w="1193" w:type="dxa"/>
            <w:tcBorders>
              <w:top w:val="nil"/>
              <w:left w:val="nil"/>
              <w:bottom w:val="single" w:sz="4" w:space="0" w:color="auto"/>
              <w:right w:val="single" w:sz="4" w:space="0" w:color="auto"/>
            </w:tcBorders>
            <w:shd w:val="clear" w:color="auto" w:fill="auto"/>
            <w:noWrap/>
            <w:vAlign w:val="bottom"/>
            <w:hideMark/>
          </w:tcPr>
          <w:p w14:paraId="6E76AC86" w14:textId="77777777" w:rsidR="00493F15" w:rsidRPr="00493F15" w:rsidRDefault="00493F15" w:rsidP="00493F15">
            <w:pPr>
              <w:spacing w:after="0" w:line="240" w:lineRule="auto"/>
              <w:rPr>
                <w:rFonts w:ascii="Century Gothic" w:eastAsia="Times New Roman" w:hAnsi="Century Gothic" w:cs="Arial"/>
                <w:sz w:val="24"/>
                <w:szCs w:val="24"/>
                <w:lang w:val="en-US"/>
              </w:rPr>
            </w:pPr>
            <w:r w:rsidRPr="00493F15">
              <w:rPr>
                <w:rFonts w:ascii="Century Gothic" w:eastAsia="Times New Roman" w:hAnsi="Century Gothic" w:cs="Arial"/>
                <w:sz w:val="24"/>
                <w:szCs w:val="24"/>
                <w:lang w:val="en-US"/>
              </w:rPr>
              <w:t> </w:t>
            </w:r>
          </w:p>
        </w:tc>
        <w:tc>
          <w:tcPr>
            <w:tcW w:w="1342" w:type="dxa"/>
            <w:tcBorders>
              <w:top w:val="nil"/>
              <w:left w:val="nil"/>
              <w:bottom w:val="single" w:sz="4" w:space="0" w:color="auto"/>
              <w:right w:val="single" w:sz="4" w:space="0" w:color="auto"/>
            </w:tcBorders>
            <w:shd w:val="clear" w:color="auto" w:fill="auto"/>
            <w:noWrap/>
            <w:vAlign w:val="bottom"/>
            <w:hideMark/>
          </w:tcPr>
          <w:p w14:paraId="59C58E68" w14:textId="77777777" w:rsidR="00493F15" w:rsidRPr="00493F15" w:rsidRDefault="00493F15" w:rsidP="00493F15">
            <w:pPr>
              <w:spacing w:after="0" w:line="240" w:lineRule="auto"/>
              <w:rPr>
                <w:rFonts w:ascii="Century Gothic" w:eastAsia="Times New Roman" w:hAnsi="Century Gothic" w:cs="Arial"/>
                <w:sz w:val="24"/>
                <w:szCs w:val="24"/>
                <w:lang w:val="en-US"/>
              </w:rPr>
            </w:pPr>
            <w:r w:rsidRPr="00493F15">
              <w:rPr>
                <w:rFonts w:ascii="Century Gothic" w:eastAsia="Times New Roman" w:hAnsi="Century Gothic" w:cs="Arial"/>
                <w:sz w:val="24"/>
                <w:szCs w:val="24"/>
                <w:lang w:val="en-US"/>
              </w:rPr>
              <w:t> </w:t>
            </w:r>
          </w:p>
        </w:tc>
        <w:tc>
          <w:tcPr>
            <w:tcW w:w="1193" w:type="dxa"/>
            <w:tcBorders>
              <w:top w:val="nil"/>
              <w:left w:val="nil"/>
              <w:bottom w:val="single" w:sz="4" w:space="0" w:color="auto"/>
              <w:right w:val="single" w:sz="4" w:space="0" w:color="auto"/>
            </w:tcBorders>
            <w:shd w:val="clear" w:color="auto" w:fill="auto"/>
            <w:noWrap/>
            <w:vAlign w:val="bottom"/>
            <w:hideMark/>
          </w:tcPr>
          <w:p w14:paraId="0AF52432" w14:textId="77777777" w:rsidR="00493F15" w:rsidRPr="00493F15" w:rsidRDefault="00493F15" w:rsidP="00493F15">
            <w:pPr>
              <w:spacing w:after="0" w:line="240" w:lineRule="auto"/>
              <w:rPr>
                <w:rFonts w:ascii="Century Gothic" w:eastAsia="Times New Roman" w:hAnsi="Century Gothic" w:cs="Arial"/>
                <w:sz w:val="24"/>
                <w:szCs w:val="24"/>
                <w:lang w:val="en-US"/>
              </w:rPr>
            </w:pPr>
            <w:r w:rsidRPr="00493F15">
              <w:rPr>
                <w:rFonts w:ascii="Century Gothic" w:eastAsia="Times New Roman" w:hAnsi="Century Gothic" w:cs="Arial"/>
                <w:sz w:val="24"/>
                <w:szCs w:val="24"/>
                <w:lang w:val="en-US"/>
              </w:rPr>
              <w:t> </w:t>
            </w:r>
          </w:p>
        </w:tc>
      </w:tr>
      <w:tr w:rsidR="00493F15" w:rsidRPr="00493F15" w14:paraId="5D1CF137" w14:textId="77777777" w:rsidTr="00493F15">
        <w:trPr>
          <w:trHeight w:val="286"/>
        </w:trPr>
        <w:tc>
          <w:tcPr>
            <w:tcW w:w="1432" w:type="dxa"/>
            <w:tcBorders>
              <w:top w:val="nil"/>
              <w:left w:val="single" w:sz="4" w:space="0" w:color="auto"/>
              <w:bottom w:val="single" w:sz="4" w:space="0" w:color="auto"/>
              <w:right w:val="single" w:sz="4" w:space="0" w:color="auto"/>
            </w:tcBorders>
            <w:shd w:val="clear" w:color="auto" w:fill="auto"/>
            <w:noWrap/>
            <w:vAlign w:val="bottom"/>
            <w:hideMark/>
          </w:tcPr>
          <w:p w14:paraId="62361D1A" w14:textId="77777777" w:rsidR="00493F15" w:rsidRPr="00493F15" w:rsidRDefault="00493F15" w:rsidP="00493F15">
            <w:pPr>
              <w:spacing w:after="0" w:line="240" w:lineRule="auto"/>
              <w:rPr>
                <w:rFonts w:ascii="Century Gothic" w:eastAsia="Times New Roman" w:hAnsi="Century Gothic" w:cs="Arial"/>
                <w:sz w:val="24"/>
                <w:szCs w:val="24"/>
                <w:lang w:val="en-US"/>
              </w:rPr>
            </w:pPr>
            <w:r w:rsidRPr="00493F15">
              <w:rPr>
                <w:rFonts w:ascii="Century Gothic" w:eastAsia="Times New Roman" w:hAnsi="Century Gothic" w:cs="Arial"/>
                <w:sz w:val="24"/>
                <w:szCs w:val="24"/>
                <w:lang w:val="en-US"/>
              </w:rPr>
              <w:t> </w:t>
            </w:r>
          </w:p>
        </w:tc>
        <w:tc>
          <w:tcPr>
            <w:tcW w:w="1546" w:type="dxa"/>
            <w:tcBorders>
              <w:top w:val="nil"/>
              <w:left w:val="nil"/>
              <w:bottom w:val="single" w:sz="4" w:space="0" w:color="auto"/>
              <w:right w:val="single" w:sz="4" w:space="0" w:color="auto"/>
            </w:tcBorders>
            <w:shd w:val="clear" w:color="auto" w:fill="auto"/>
            <w:noWrap/>
            <w:vAlign w:val="bottom"/>
            <w:hideMark/>
          </w:tcPr>
          <w:p w14:paraId="51076282" w14:textId="77777777" w:rsidR="00493F15" w:rsidRPr="00493F15" w:rsidRDefault="00493F15" w:rsidP="00493F15">
            <w:pPr>
              <w:spacing w:after="0" w:line="240" w:lineRule="auto"/>
              <w:rPr>
                <w:rFonts w:ascii="Century Gothic" w:eastAsia="Times New Roman" w:hAnsi="Century Gothic" w:cs="Arial"/>
                <w:sz w:val="24"/>
                <w:szCs w:val="24"/>
                <w:lang w:val="en-US"/>
              </w:rPr>
            </w:pPr>
            <w:r w:rsidRPr="00493F15">
              <w:rPr>
                <w:rFonts w:ascii="Century Gothic" w:eastAsia="Times New Roman" w:hAnsi="Century Gothic" w:cs="Arial"/>
                <w:sz w:val="24"/>
                <w:szCs w:val="24"/>
                <w:lang w:val="en-US"/>
              </w:rPr>
              <w:t> </w:t>
            </w:r>
          </w:p>
        </w:tc>
        <w:tc>
          <w:tcPr>
            <w:tcW w:w="1432" w:type="dxa"/>
            <w:tcBorders>
              <w:top w:val="nil"/>
              <w:left w:val="nil"/>
              <w:bottom w:val="single" w:sz="4" w:space="0" w:color="auto"/>
              <w:right w:val="single" w:sz="4" w:space="0" w:color="auto"/>
            </w:tcBorders>
            <w:shd w:val="clear" w:color="auto" w:fill="auto"/>
            <w:noWrap/>
            <w:vAlign w:val="bottom"/>
            <w:hideMark/>
          </w:tcPr>
          <w:p w14:paraId="235AFCEE" w14:textId="77777777" w:rsidR="00493F15" w:rsidRPr="00493F15" w:rsidRDefault="00493F15" w:rsidP="00493F15">
            <w:pPr>
              <w:spacing w:after="0" w:line="240" w:lineRule="auto"/>
              <w:rPr>
                <w:rFonts w:ascii="Century Gothic" w:eastAsia="Times New Roman" w:hAnsi="Century Gothic" w:cs="Arial"/>
                <w:sz w:val="24"/>
                <w:szCs w:val="24"/>
                <w:lang w:val="en-US"/>
              </w:rPr>
            </w:pPr>
            <w:r w:rsidRPr="00493F15">
              <w:rPr>
                <w:rFonts w:ascii="Century Gothic" w:eastAsia="Times New Roman" w:hAnsi="Century Gothic" w:cs="Arial"/>
                <w:sz w:val="24"/>
                <w:szCs w:val="24"/>
                <w:lang w:val="en-US"/>
              </w:rPr>
              <w:t> </w:t>
            </w:r>
          </w:p>
        </w:tc>
        <w:tc>
          <w:tcPr>
            <w:tcW w:w="1301" w:type="dxa"/>
            <w:tcBorders>
              <w:top w:val="nil"/>
              <w:left w:val="nil"/>
              <w:bottom w:val="single" w:sz="4" w:space="0" w:color="auto"/>
              <w:right w:val="single" w:sz="4" w:space="0" w:color="auto"/>
            </w:tcBorders>
            <w:shd w:val="clear" w:color="auto" w:fill="auto"/>
            <w:noWrap/>
            <w:vAlign w:val="bottom"/>
            <w:hideMark/>
          </w:tcPr>
          <w:p w14:paraId="74A5F8EB" w14:textId="77777777" w:rsidR="00493F15" w:rsidRPr="00493F15" w:rsidRDefault="00493F15" w:rsidP="00493F15">
            <w:pPr>
              <w:spacing w:after="0" w:line="240" w:lineRule="auto"/>
              <w:rPr>
                <w:rFonts w:ascii="Century Gothic" w:eastAsia="Times New Roman" w:hAnsi="Century Gothic" w:cs="Arial"/>
                <w:sz w:val="24"/>
                <w:szCs w:val="24"/>
                <w:lang w:val="en-US"/>
              </w:rPr>
            </w:pPr>
            <w:r w:rsidRPr="00493F15">
              <w:rPr>
                <w:rFonts w:ascii="Century Gothic" w:eastAsia="Times New Roman" w:hAnsi="Century Gothic" w:cs="Arial"/>
                <w:sz w:val="24"/>
                <w:szCs w:val="24"/>
                <w:lang w:val="en-US"/>
              </w:rPr>
              <w:t> </w:t>
            </w:r>
          </w:p>
        </w:tc>
        <w:tc>
          <w:tcPr>
            <w:tcW w:w="1193" w:type="dxa"/>
            <w:tcBorders>
              <w:top w:val="nil"/>
              <w:left w:val="nil"/>
              <w:bottom w:val="single" w:sz="4" w:space="0" w:color="auto"/>
              <w:right w:val="single" w:sz="4" w:space="0" w:color="auto"/>
            </w:tcBorders>
            <w:shd w:val="clear" w:color="auto" w:fill="auto"/>
            <w:noWrap/>
            <w:vAlign w:val="bottom"/>
            <w:hideMark/>
          </w:tcPr>
          <w:p w14:paraId="1E4B53FF" w14:textId="77777777" w:rsidR="00493F15" w:rsidRPr="00493F15" w:rsidRDefault="00493F15" w:rsidP="00493F15">
            <w:pPr>
              <w:spacing w:after="0" w:line="240" w:lineRule="auto"/>
              <w:rPr>
                <w:rFonts w:ascii="Century Gothic" w:eastAsia="Times New Roman" w:hAnsi="Century Gothic" w:cs="Arial"/>
                <w:sz w:val="24"/>
                <w:szCs w:val="24"/>
                <w:lang w:val="en-US"/>
              </w:rPr>
            </w:pPr>
            <w:r w:rsidRPr="00493F15">
              <w:rPr>
                <w:rFonts w:ascii="Century Gothic" w:eastAsia="Times New Roman" w:hAnsi="Century Gothic" w:cs="Arial"/>
                <w:sz w:val="24"/>
                <w:szCs w:val="24"/>
                <w:lang w:val="en-US"/>
              </w:rPr>
              <w:t> </w:t>
            </w:r>
          </w:p>
        </w:tc>
        <w:tc>
          <w:tcPr>
            <w:tcW w:w="1342" w:type="dxa"/>
            <w:tcBorders>
              <w:top w:val="nil"/>
              <w:left w:val="nil"/>
              <w:bottom w:val="single" w:sz="4" w:space="0" w:color="auto"/>
              <w:right w:val="single" w:sz="4" w:space="0" w:color="auto"/>
            </w:tcBorders>
            <w:shd w:val="clear" w:color="auto" w:fill="auto"/>
            <w:noWrap/>
            <w:vAlign w:val="bottom"/>
            <w:hideMark/>
          </w:tcPr>
          <w:p w14:paraId="4AE22498" w14:textId="77777777" w:rsidR="00493F15" w:rsidRPr="00493F15" w:rsidRDefault="00493F15" w:rsidP="00493F15">
            <w:pPr>
              <w:spacing w:after="0" w:line="240" w:lineRule="auto"/>
              <w:rPr>
                <w:rFonts w:ascii="Century Gothic" w:eastAsia="Times New Roman" w:hAnsi="Century Gothic" w:cs="Arial"/>
                <w:sz w:val="24"/>
                <w:szCs w:val="24"/>
                <w:lang w:val="en-US"/>
              </w:rPr>
            </w:pPr>
            <w:r w:rsidRPr="00493F15">
              <w:rPr>
                <w:rFonts w:ascii="Century Gothic" w:eastAsia="Times New Roman" w:hAnsi="Century Gothic" w:cs="Arial"/>
                <w:sz w:val="24"/>
                <w:szCs w:val="24"/>
                <w:lang w:val="en-US"/>
              </w:rPr>
              <w:t> </w:t>
            </w:r>
          </w:p>
        </w:tc>
        <w:tc>
          <w:tcPr>
            <w:tcW w:w="1193" w:type="dxa"/>
            <w:tcBorders>
              <w:top w:val="nil"/>
              <w:left w:val="nil"/>
              <w:bottom w:val="single" w:sz="4" w:space="0" w:color="auto"/>
              <w:right w:val="single" w:sz="4" w:space="0" w:color="auto"/>
            </w:tcBorders>
            <w:shd w:val="clear" w:color="auto" w:fill="auto"/>
            <w:noWrap/>
            <w:vAlign w:val="bottom"/>
            <w:hideMark/>
          </w:tcPr>
          <w:p w14:paraId="60A2B595" w14:textId="77777777" w:rsidR="00493F15" w:rsidRPr="00493F15" w:rsidRDefault="00493F15" w:rsidP="00493F15">
            <w:pPr>
              <w:spacing w:after="0" w:line="240" w:lineRule="auto"/>
              <w:rPr>
                <w:rFonts w:ascii="Century Gothic" w:eastAsia="Times New Roman" w:hAnsi="Century Gothic" w:cs="Arial"/>
                <w:sz w:val="24"/>
                <w:szCs w:val="24"/>
                <w:lang w:val="en-US"/>
              </w:rPr>
            </w:pPr>
            <w:r w:rsidRPr="00493F15">
              <w:rPr>
                <w:rFonts w:ascii="Century Gothic" w:eastAsia="Times New Roman" w:hAnsi="Century Gothic" w:cs="Arial"/>
                <w:sz w:val="24"/>
                <w:szCs w:val="24"/>
                <w:lang w:val="en-US"/>
              </w:rPr>
              <w:t> </w:t>
            </w:r>
          </w:p>
        </w:tc>
      </w:tr>
      <w:tr w:rsidR="00493F15" w:rsidRPr="00493F15" w14:paraId="5DF93C7A" w14:textId="77777777" w:rsidTr="00493F15">
        <w:trPr>
          <w:trHeight w:val="286"/>
        </w:trPr>
        <w:tc>
          <w:tcPr>
            <w:tcW w:w="1432" w:type="dxa"/>
            <w:tcBorders>
              <w:top w:val="nil"/>
              <w:left w:val="single" w:sz="4" w:space="0" w:color="auto"/>
              <w:bottom w:val="single" w:sz="4" w:space="0" w:color="auto"/>
              <w:right w:val="single" w:sz="4" w:space="0" w:color="auto"/>
            </w:tcBorders>
            <w:shd w:val="clear" w:color="auto" w:fill="auto"/>
            <w:noWrap/>
            <w:vAlign w:val="bottom"/>
            <w:hideMark/>
          </w:tcPr>
          <w:p w14:paraId="3A5EADE3" w14:textId="77777777" w:rsidR="00493F15" w:rsidRPr="00493F15" w:rsidRDefault="00493F15" w:rsidP="00493F15">
            <w:pPr>
              <w:spacing w:after="0" w:line="240" w:lineRule="auto"/>
              <w:rPr>
                <w:rFonts w:ascii="Century Gothic" w:eastAsia="Times New Roman" w:hAnsi="Century Gothic" w:cs="Arial"/>
                <w:sz w:val="24"/>
                <w:szCs w:val="24"/>
                <w:lang w:val="en-US"/>
              </w:rPr>
            </w:pPr>
            <w:r w:rsidRPr="00493F15">
              <w:rPr>
                <w:rFonts w:ascii="Century Gothic" w:eastAsia="Times New Roman" w:hAnsi="Century Gothic" w:cs="Arial"/>
                <w:sz w:val="24"/>
                <w:szCs w:val="24"/>
                <w:lang w:val="en-US"/>
              </w:rPr>
              <w:t> </w:t>
            </w:r>
          </w:p>
        </w:tc>
        <w:tc>
          <w:tcPr>
            <w:tcW w:w="1546" w:type="dxa"/>
            <w:tcBorders>
              <w:top w:val="nil"/>
              <w:left w:val="nil"/>
              <w:bottom w:val="single" w:sz="4" w:space="0" w:color="auto"/>
              <w:right w:val="single" w:sz="4" w:space="0" w:color="auto"/>
            </w:tcBorders>
            <w:shd w:val="clear" w:color="auto" w:fill="auto"/>
            <w:noWrap/>
            <w:vAlign w:val="bottom"/>
            <w:hideMark/>
          </w:tcPr>
          <w:p w14:paraId="5D41AE50" w14:textId="77777777" w:rsidR="00493F15" w:rsidRPr="00493F15" w:rsidRDefault="00493F15" w:rsidP="00493F15">
            <w:pPr>
              <w:spacing w:after="0" w:line="240" w:lineRule="auto"/>
              <w:rPr>
                <w:rFonts w:ascii="Century Gothic" w:eastAsia="Times New Roman" w:hAnsi="Century Gothic" w:cs="Arial"/>
                <w:sz w:val="24"/>
                <w:szCs w:val="24"/>
                <w:lang w:val="en-US"/>
              </w:rPr>
            </w:pPr>
            <w:r w:rsidRPr="00493F15">
              <w:rPr>
                <w:rFonts w:ascii="Century Gothic" w:eastAsia="Times New Roman" w:hAnsi="Century Gothic" w:cs="Arial"/>
                <w:sz w:val="24"/>
                <w:szCs w:val="24"/>
                <w:lang w:val="en-US"/>
              </w:rPr>
              <w:t> </w:t>
            </w:r>
          </w:p>
        </w:tc>
        <w:tc>
          <w:tcPr>
            <w:tcW w:w="1432" w:type="dxa"/>
            <w:tcBorders>
              <w:top w:val="nil"/>
              <w:left w:val="nil"/>
              <w:bottom w:val="single" w:sz="4" w:space="0" w:color="auto"/>
              <w:right w:val="single" w:sz="4" w:space="0" w:color="auto"/>
            </w:tcBorders>
            <w:shd w:val="clear" w:color="auto" w:fill="auto"/>
            <w:noWrap/>
            <w:vAlign w:val="bottom"/>
            <w:hideMark/>
          </w:tcPr>
          <w:p w14:paraId="3BC90C87" w14:textId="77777777" w:rsidR="00493F15" w:rsidRPr="00493F15" w:rsidRDefault="00493F15" w:rsidP="00493F15">
            <w:pPr>
              <w:spacing w:after="0" w:line="240" w:lineRule="auto"/>
              <w:rPr>
                <w:rFonts w:ascii="Century Gothic" w:eastAsia="Times New Roman" w:hAnsi="Century Gothic" w:cs="Arial"/>
                <w:sz w:val="24"/>
                <w:szCs w:val="24"/>
                <w:lang w:val="en-US"/>
              </w:rPr>
            </w:pPr>
            <w:r w:rsidRPr="00493F15">
              <w:rPr>
                <w:rFonts w:ascii="Century Gothic" w:eastAsia="Times New Roman" w:hAnsi="Century Gothic" w:cs="Arial"/>
                <w:sz w:val="24"/>
                <w:szCs w:val="24"/>
                <w:lang w:val="en-US"/>
              </w:rPr>
              <w:t> </w:t>
            </w:r>
          </w:p>
        </w:tc>
        <w:tc>
          <w:tcPr>
            <w:tcW w:w="1301" w:type="dxa"/>
            <w:tcBorders>
              <w:top w:val="nil"/>
              <w:left w:val="nil"/>
              <w:bottom w:val="single" w:sz="4" w:space="0" w:color="auto"/>
              <w:right w:val="single" w:sz="4" w:space="0" w:color="auto"/>
            </w:tcBorders>
            <w:shd w:val="clear" w:color="auto" w:fill="auto"/>
            <w:noWrap/>
            <w:vAlign w:val="bottom"/>
            <w:hideMark/>
          </w:tcPr>
          <w:p w14:paraId="2AF26C3D" w14:textId="77777777" w:rsidR="00493F15" w:rsidRPr="00493F15" w:rsidRDefault="00493F15" w:rsidP="00493F15">
            <w:pPr>
              <w:spacing w:after="0" w:line="240" w:lineRule="auto"/>
              <w:rPr>
                <w:rFonts w:ascii="Century Gothic" w:eastAsia="Times New Roman" w:hAnsi="Century Gothic" w:cs="Arial"/>
                <w:sz w:val="24"/>
                <w:szCs w:val="24"/>
                <w:lang w:val="en-US"/>
              </w:rPr>
            </w:pPr>
            <w:r w:rsidRPr="00493F15">
              <w:rPr>
                <w:rFonts w:ascii="Century Gothic" w:eastAsia="Times New Roman" w:hAnsi="Century Gothic" w:cs="Arial"/>
                <w:sz w:val="24"/>
                <w:szCs w:val="24"/>
                <w:lang w:val="en-US"/>
              </w:rPr>
              <w:t> </w:t>
            </w:r>
          </w:p>
        </w:tc>
        <w:tc>
          <w:tcPr>
            <w:tcW w:w="1193" w:type="dxa"/>
            <w:tcBorders>
              <w:top w:val="nil"/>
              <w:left w:val="nil"/>
              <w:bottom w:val="single" w:sz="4" w:space="0" w:color="auto"/>
              <w:right w:val="single" w:sz="4" w:space="0" w:color="auto"/>
            </w:tcBorders>
            <w:shd w:val="clear" w:color="auto" w:fill="auto"/>
            <w:noWrap/>
            <w:vAlign w:val="bottom"/>
            <w:hideMark/>
          </w:tcPr>
          <w:p w14:paraId="312F27CB" w14:textId="77777777" w:rsidR="00493F15" w:rsidRPr="00493F15" w:rsidRDefault="00493F15" w:rsidP="00493F15">
            <w:pPr>
              <w:spacing w:after="0" w:line="240" w:lineRule="auto"/>
              <w:rPr>
                <w:rFonts w:ascii="Century Gothic" w:eastAsia="Times New Roman" w:hAnsi="Century Gothic" w:cs="Arial"/>
                <w:sz w:val="24"/>
                <w:szCs w:val="24"/>
                <w:lang w:val="en-US"/>
              </w:rPr>
            </w:pPr>
            <w:r w:rsidRPr="00493F15">
              <w:rPr>
                <w:rFonts w:ascii="Century Gothic" w:eastAsia="Times New Roman" w:hAnsi="Century Gothic" w:cs="Arial"/>
                <w:sz w:val="24"/>
                <w:szCs w:val="24"/>
                <w:lang w:val="en-US"/>
              </w:rPr>
              <w:t> </w:t>
            </w:r>
          </w:p>
        </w:tc>
        <w:tc>
          <w:tcPr>
            <w:tcW w:w="1342" w:type="dxa"/>
            <w:tcBorders>
              <w:top w:val="nil"/>
              <w:left w:val="nil"/>
              <w:bottom w:val="single" w:sz="4" w:space="0" w:color="auto"/>
              <w:right w:val="single" w:sz="4" w:space="0" w:color="auto"/>
            </w:tcBorders>
            <w:shd w:val="clear" w:color="auto" w:fill="auto"/>
            <w:noWrap/>
            <w:vAlign w:val="bottom"/>
            <w:hideMark/>
          </w:tcPr>
          <w:p w14:paraId="79166318" w14:textId="77777777" w:rsidR="00493F15" w:rsidRPr="00493F15" w:rsidRDefault="00493F15" w:rsidP="00493F15">
            <w:pPr>
              <w:spacing w:after="0" w:line="240" w:lineRule="auto"/>
              <w:rPr>
                <w:rFonts w:ascii="Century Gothic" w:eastAsia="Times New Roman" w:hAnsi="Century Gothic" w:cs="Arial"/>
                <w:sz w:val="24"/>
                <w:szCs w:val="24"/>
                <w:lang w:val="en-US"/>
              </w:rPr>
            </w:pPr>
            <w:r w:rsidRPr="00493F15">
              <w:rPr>
                <w:rFonts w:ascii="Century Gothic" w:eastAsia="Times New Roman" w:hAnsi="Century Gothic" w:cs="Arial"/>
                <w:sz w:val="24"/>
                <w:szCs w:val="24"/>
                <w:lang w:val="en-US"/>
              </w:rPr>
              <w:t> </w:t>
            </w:r>
          </w:p>
        </w:tc>
        <w:tc>
          <w:tcPr>
            <w:tcW w:w="1193" w:type="dxa"/>
            <w:tcBorders>
              <w:top w:val="nil"/>
              <w:left w:val="nil"/>
              <w:bottom w:val="single" w:sz="4" w:space="0" w:color="auto"/>
              <w:right w:val="single" w:sz="4" w:space="0" w:color="auto"/>
            </w:tcBorders>
            <w:shd w:val="clear" w:color="auto" w:fill="auto"/>
            <w:noWrap/>
            <w:vAlign w:val="bottom"/>
            <w:hideMark/>
          </w:tcPr>
          <w:p w14:paraId="6AE49371" w14:textId="77777777" w:rsidR="00493F15" w:rsidRPr="00493F15" w:rsidRDefault="00493F15" w:rsidP="00493F15">
            <w:pPr>
              <w:spacing w:after="0" w:line="240" w:lineRule="auto"/>
              <w:rPr>
                <w:rFonts w:ascii="Century Gothic" w:eastAsia="Times New Roman" w:hAnsi="Century Gothic" w:cs="Arial"/>
                <w:sz w:val="24"/>
                <w:szCs w:val="24"/>
                <w:lang w:val="en-US"/>
              </w:rPr>
            </w:pPr>
            <w:r w:rsidRPr="00493F15">
              <w:rPr>
                <w:rFonts w:ascii="Century Gothic" w:eastAsia="Times New Roman" w:hAnsi="Century Gothic" w:cs="Arial"/>
                <w:sz w:val="24"/>
                <w:szCs w:val="24"/>
                <w:lang w:val="en-US"/>
              </w:rPr>
              <w:t> </w:t>
            </w:r>
          </w:p>
        </w:tc>
      </w:tr>
      <w:tr w:rsidR="00493F15" w:rsidRPr="00493F15" w14:paraId="5274BDD9" w14:textId="77777777" w:rsidTr="00493F15">
        <w:trPr>
          <w:trHeight w:val="286"/>
        </w:trPr>
        <w:tc>
          <w:tcPr>
            <w:tcW w:w="1432" w:type="dxa"/>
            <w:tcBorders>
              <w:top w:val="nil"/>
              <w:left w:val="single" w:sz="4" w:space="0" w:color="auto"/>
              <w:bottom w:val="single" w:sz="4" w:space="0" w:color="auto"/>
              <w:right w:val="single" w:sz="4" w:space="0" w:color="auto"/>
            </w:tcBorders>
            <w:shd w:val="clear" w:color="auto" w:fill="auto"/>
            <w:noWrap/>
            <w:vAlign w:val="bottom"/>
            <w:hideMark/>
          </w:tcPr>
          <w:p w14:paraId="3D91F9D9" w14:textId="77777777" w:rsidR="00493F15" w:rsidRPr="00493F15" w:rsidRDefault="00493F15" w:rsidP="00493F15">
            <w:pPr>
              <w:spacing w:after="0" w:line="240" w:lineRule="auto"/>
              <w:rPr>
                <w:rFonts w:ascii="Century Gothic" w:eastAsia="Times New Roman" w:hAnsi="Century Gothic" w:cs="Arial"/>
                <w:sz w:val="24"/>
                <w:szCs w:val="24"/>
                <w:lang w:val="en-US"/>
              </w:rPr>
            </w:pPr>
            <w:r w:rsidRPr="00493F15">
              <w:rPr>
                <w:rFonts w:ascii="Century Gothic" w:eastAsia="Times New Roman" w:hAnsi="Century Gothic" w:cs="Arial"/>
                <w:sz w:val="24"/>
                <w:szCs w:val="24"/>
                <w:lang w:val="en-US"/>
              </w:rPr>
              <w:t> </w:t>
            </w:r>
          </w:p>
        </w:tc>
        <w:tc>
          <w:tcPr>
            <w:tcW w:w="1546" w:type="dxa"/>
            <w:tcBorders>
              <w:top w:val="nil"/>
              <w:left w:val="nil"/>
              <w:bottom w:val="single" w:sz="4" w:space="0" w:color="auto"/>
              <w:right w:val="single" w:sz="4" w:space="0" w:color="auto"/>
            </w:tcBorders>
            <w:shd w:val="clear" w:color="auto" w:fill="auto"/>
            <w:noWrap/>
            <w:vAlign w:val="bottom"/>
            <w:hideMark/>
          </w:tcPr>
          <w:p w14:paraId="242AD865" w14:textId="77777777" w:rsidR="00493F15" w:rsidRPr="00493F15" w:rsidRDefault="00493F15" w:rsidP="00493F15">
            <w:pPr>
              <w:spacing w:after="0" w:line="240" w:lineRule="auto"/>
              <w:rPr>
                <w:rFonts w:ascii="Century Gothic" w:eastAsia="Times New Roman" w:hAnsi="Century Gothic" w:cs="Arial"/>
                <w:sz w:val="24"/>
                <w:szCs w:val="24"/>
                <w:lang w:val="en-US"/>
              </w:rPr>
            </w:pPr>
            <w:r w:rsidRPr="00493F15">
              <w:rPr>
                <w:rFonts w:ascii="Century Gothic" w:eastAsia="Times New Roman" w:hAnsi="Century Gothic" w:cs="Arial"/>
                <w:sz w:val="24"/>
                <w:szCs w:val="24"/>
                <w:lang w:val="en-US"/>
              </w:rPr>
              <w:t> </w:t>
            </w:r>
          </w:p>
        </w:tc>
        <w:tc>
          <w:tcPr>
            <w:tcW w:w="1432" w:type="dxa"/>
            <w:tcBorders>
              <w:top w:val="nil"/>
              <w:left w:val="nil"/>
              <w:bottom w:val="single" w:sz="4" w:space="0" w:color="auto"/>
              <w:right w:val="single" w:sz="4" w:space="0" w:color="auto"/>
            </w:tcBorders>
            <w:shd w:val="clear" w:color="auto" w:fill="auto"/>
            <w:noWrap/>
            <w:vAlign w:val="bottom"/>
            <w:hideMark/>
          </w:tcPr>
          <w:p w14:paraId="1ABC5703" w14:textId="77777777" w:rsidR="00493F15" w:rsidRPr="00493F15" w:rsidRDefault="00493F15" w:rsidP="00493F15">
            <w:pPr>
              <w:spacing w:after="0" w:line="240" w:lineRule="auto"/>
              <w:rPr>
                <w:rFonts w:ascii="Century Gothic" w:eastAsia="Times New Roman" w:hAnsi="Century Gothic" w:cs="Arial"/>
                <w:sz w:val="24"/>
                <w:szCs w:val="24"/>
                <w:lang w:val="en-US"/>
              </w:rPr>
            </w:pPr>
            <w:r w:rsidRPr="00493F15">
              <w:rPr>
                <w:rFonts w:ascii="Century Gothic" w:eastAsia="Times New Roman" w:hAnsi="Century Gothic" w:cs="Arial"/>
                <w:sz w:val="24"/>
                <w:szCs w:val="24"/>
                <w:lang w:val="en-US"/>
              </w:rPr>
              <w:t> </w:t>
            </w:r>
          </w:p>
        </w:tc>
        <w:tc>
          <w:tcPr>
            <w:tcW w:w="1301" w:type="dxa"/>
            <w:tcBorders>
              <w:top w:val="nil"/>
              <w:left w:val="nil"/>
              <w:bottom w:val="single" w:sz="4" w:space="0" w:color="auto"/>
              <w:right w:val="single" w:sz="4" w:space="0" w:color="auto"/>
            </w:tcBorders>
            <w:shd w:val="clear" w:color="auto" w:fill="auto"/>
            <w:noWrap/>
            <w:vAlign w:val="bottom"/>
            <w:hideMark/>
          </w:tcPr>
          <w:p w14:paraId="4662CA08" w14:textId="77777777" w:rsidR="00493F15" w:rsidRPr="00493F15" w:rsidRDefault="00493F15" w:rsidP="00493F15">
            <w:pPr>
              <w:spacing w:after="0" w:line="240" w:lineRule="auto"/>
              <w:rPr>
                <w:rFonts w:ascii="Century Gothic" w:eastAsia="Times New Roman" w:hAnsi="Century Gothic" w:cs="Arial"/>
                <w:sz w:val="24"/>
                <w:szCs w:val="24"/>
                <w:lang w:val="en-US"/>
              </w:rPr>
            </w:pPr>
            <w:r w:rsidRPr="00493F15">
              <w:rPr>
                <w:rFonts w:ascii="Century Gothic" w:eastAsia="Times New Roman" w:hAnsi="Century Gothic" w:cs="Arial"/>
                <w:sz w:val="24"/>
                <w:szCs w:val="24"/>
                <w:lang w:val="en-US"/>
              </w:rPr>
              <w:t> </w:t>
            </w:r>
          </w:p>
        </w:tc>
        <w:tc>
          <w:tcPr>
            <w:tcW w:w="1193" w:type="dxa"/>
            <w:tcBorders>
              <w:top w:val="nil"/>
              <w:left w:val="nil"/>
              <w:bottom w:val="single" w:sz="4" w:space="0" w:color="auto"/>
              <w:right w:val="single" w:sz="4" w:space="0" w:color="auto"/>
            </w:tcBorders>
            <w:shd w:val="clear" w:color="auto" w:fill="auto"/>
            <w:noWrap/>
            <w:vAlign w:val="bottom"/>
            <w:hideMark/>
          </w:tcPr>
          <w:p w14:paraId="56ED7ABC" w14:textId="77777777" w:rsidR="00493F15" w:rsidRPr="00493F15" w:rsidRDefault="00493F15" w:rsidP="00493F15">
            <w:pPr>
              <w:spacing w:after="0" w:line="240" w:lineRule="auto"/>
              <w:rPr>
                <w:rFonts w:ascii="Century Gothic" w:eastAsia="Times New Roman" w:hAnsi="Century Gothic" w:cs="Arial"/>
                <w:sz w:val="24"/>
                <w:szCs w:val="24"/>
                <w:lang w:val="en-US"/>
              </w:rPr>
            </w:pPr>
            <w:r w:rsidRPr="00493F15">
              <w:rPr>
                <w:rFonts w:ascii="Century Gothic" w:eastAsia="Times New Roman" w:hAnsi="Century Gothic" w:cs="Arial"/>
                <w:sz w:val="24"/>
                <w:szCs w:val="24"/>
                <w:lang w:val="en-US"/>
              </w:rPr>
              <w:t> </w:t>
            </w:r>
          </w:p>
        </w:tc>
        <w:tc>
          <w:tcPr>
            <w:tcW w:w="1342" w:type="dxa"/>
            <w:tcBorders>
              <w:top w:val="nil"/>
              <w:left w:val="nil"/>
              <w:bottom w:val="single" w:sz="4" w:space="0" w:color="auto"/>
              <w:right w:val="single" w:sz="4" w:space="0" w:color="auto"/>
            </w:tcBorders>
            <w:shd w:val="clear" w:color="auto" w:fill="auto"/>
            <w:noWrap/>
            <w:vAlign w:val="bottom"/>
            <w:hideMark/>
          </w:tcPr>
          <w:p w14:paraId="6F8A525D" w14:textId="77777777" w:rsidR="00493F15" w:rsidRPr="00493F15" w:rsidRDefault="00493F15" w:rsidP="00493F15">
            <w:pPr>
              <w:spacing w:after="0" w:line="240" w:lineRule="auto"/>
              <w:rPr>
                <w:rFonts w:ascii="Century Gothic" w:eastAsia="Times New Roman" w:hAnsi="Century Gothic" w:cs="Arial"/>
                <w:sz w:val="24"/>
                <w:szCs w:val="24"/>
                <w:lang w:val="en-US"/>
              </w:rPr>
            </w:pPr>
            <w:r w:rsidRPr="00493F15">
              <w:rPr>
                <w:rFonts w:ascii="Century Gothic" w:eastAsia="Times New Roman" w:hAnsi="Century Gothic" w:cs="Arial"/>
                <w:sz w:val="24"/>
                <w:szCs w:val="24"/>
                <w:lang w:val="en-US"/>
              </w:rPr>
              <w:t> </w:t>
            </w:r>
          </w:p>
        </w:tc>
        <w:tc>
          <w:tcPr>
            <w:tcW w:w="1193" w:type="dxa"/>
            <w:tcBorders>
              <w:top w:val="nil"/>
              <w:left w:val="nil"/>
              <w:bottom w:val="single" w:sz="4" w:space="0" w:color="auto"/>
              <w:right w:val="single" w:sz="4" w:space="0" w:color="auto"/>
            </w:tcBorders>
            <w:shd w:val="clear" w:color="auto" w:fill="auto"/>
            <w:noWrap/>
            <w:vAlign w:val="bottom"/>
            <w:hideMark/>
          </w:tcPr>
          <w:p w14:paraId="2886B259" w14:textId="77777777" w:rsidR="00493F15" w:rsidRPr="00493F15" w:rsidRDefault="00493F15" w:rsidP="00493F15">
            <w:pPr>
              <w:spacing w:after="0" w:line="240" w:lineRule="auto"/>
              <w:rPr>
                <w:rFonts w:ascii="Century Gothic" w:eastAsia="Times New Roman" w:hAnsi="Century Gothic" w:cs="Arial"/>
                <w:sz w:val="24"/>
                <w:szCs w:val="24"/>
                <w:lang w:val="en-US"/>
              </w:rPr>
            </w:pPr>
            <w:r w:rsidRPr="00493F15">
              <w:rPr>
                <w:rFonts w:ascii="Century Gothic" w:eastAsia="Times New Roman" w:hAnsi="Century Gothic" w:cs="Arial"/>
                <w:sz w:val="24"/>
                <w:szCs w:val="24"/>
                <w:lang w:val="en-US"/>
              </w:rPr>
              <w:t> </w:t>
            </w:r>
          </w:p>
        </w:tc>
      </w:tr>
      <w:tr w:rsidR="00493F15" w:rsidRPr="00493F15" w14:paraId="15BDCA85" w14:textId="77777777" w:rsidTr="00493F15">
        <w:trPr>
          <w:trHeight w:val="286"/>
        </w:trPr>
        <w:tc>
          <w:tcPr>
            <w:tcW w:w="1432" w:type="dxa"/>
            <w:tcBorders>
              <w:top w:val="nil"/>
              <w:left w:val="single" w:sz="4" w:space="0" w:color="auto"/>
              <w:bottom w:val="single" w:sz="4" w:space="0" w:color="auto"/>
              <w:right w:val="single" w:sz="4" w:space="0" w:color="auto"/>
            </w:tcBorders>
            <w:shd w:val="clear" w:color="auto" w:fill="auto"/>
            <w:noWrap/>
            <w:vAlign w:val="bottom"/>
            <w:hideMark/>
          </w:tcPr>
          <w:p w14:paraId="63A40C8A" w14:textId="77777777" w:rsidR="00493F15" w:rsidRPr="00493F15" w:rsidRDefault="00493F15" w:rsidP="00493F15">
            <w:pPr>
              <w:spacing w:after="0" w:line="240" w:lineRule="auto"/>
              <w:rPr>
                <w:rFonts w:ascii="Century Gothic" w:eastAsia="Times New Roman" w:hAnsi="Century Gothic" w:cs="Arial"/>
                <w:sz w:val="24"/>
                <w:szCs w:val="24"/>
                <w:lang w:val="en-US"/>
              </w:rPr>
            </w:pPr>
            <w:r w:rsidRPr="00493F15">
              <w:rPr>
                <w:rFonts w:ascii="Century Gothic" w:eastAsia="Times New Roman" w:hAnsi="Century Gothic" w:cs="Arial"/>
                <w:sz w:val="24"/>
                <w:szCs w:val="24"/>
                <w:lang w:val="en-US"/>
              </w:rPr>
              <w:t> </w:t>
            </w:r>
          </w:p>
        </w:tc>
        <w:tc>
          <w:tcPr>
            <w:tcW w:w="1546" w:type="dxa"/>
            <w:tcBorders>
              <w:top w:val="nil"/>
              <w:left w:val="nil"/>
              <w:bottom w:val="single" w:sz="4" w:space="0" w:color="auto"/>
              <w:right w:val="single" w:sz="4" w:space="0" w:color="auto"/>
            </w:tcBorders>
            <w:shd w:val="clear" w:color="auto" w:fill="auto"/>
            <w:noWrap/>
            <w:vAlign w:val="bottom"/>
            <w:hideMark/>
          </w:tcPr>
          <w:p w14:paraId="2781FAC0" w14:textId="77777777" w:rsidR="00493F15" w:rsidRPr="00493F15" w:rsidRDefault="00493F15" w:rsidP="00493F15">
            <w:pPr>
              <w:spacing w:after="0" w:line="240" w:lineRule="auto"/>
              <w:rPr>
                <w:rFonts w:ascii="Century Gothic" w:eastAsia="Times New Roman" w:hAnsi="Century Gothic" w:cs="Arial"/>
                <w:sz w:val="24"/>
                <w:szCs w:val="24"/>
                <w:lang w:val="en-US"/>
              </w:rPr>
            </w:pPr>
            <w:r w:rsidRPr="00493F15">
              <w:rPr>
                <w:rFonts w:ascii="Century Gothic" w:eastAsia="Times New Roman" w:hAnsi="Century Gothic" w:cs="Arial"/>
                <w:sz w:val="24"/>
                <w:szCs w:val="24"/>
                <w:lang w:val="en-US"/>
              </w:rPr>
              <w:t> </w:t>
            </w:r>
          </w:p>
        </w:tc>
        <w:tc>
          <w:tcPr>
            <w:tcW w:w="1432" w:type="dxa"/>
            <w:tcBorders>
              <w:top w:val="nil"/>
              <w:left w:val="nil"/>
              <w:bottom w:val="single" w:sz="4" w:space="0" w:color="auto"/>
              <w:right w:val="single" w:sz="4" w:space="0" w:color="auto"/>
            </w:tcBorders>
            <w:shd w:val="clear" w:color="auto" w:fill="auto"/>
            <w:noWrap/>
            <w:vAlign w:val="bottom"/>
            <w:hideMark/>
          </w:tcPr>
          <w:p w14:paraId="407D71D0" w14:textId="77777777" w:rsidR="00493F15" w:rsidRPr="00493F15" w:rsidRDefault="00493F15" w:rsidP="00493F15">
            <w:pPr>
              <w:spacing w:after="0" w:line="240" w:lineRule="auto"/>
              <w:rPr>
                <w:rFonts w:ascii="Century Gothic" w:eastAsia="Times New Roman" w:hAnsi="Century Gothic" w:cs="Arial"/>
                <w:sz w:val="24"/>
                <w:szCs w:val="24"/>
                <w:lang w:val="en-US"/>
              </w:rPr>
            </w:pPr>
            <w:r w:rsidRPr="00493F15">
              <w:rPr>
                <w:rFonts w:ascii="Century Gothic" w:eastAsia="Times New Roman" w:hAnsi="Century Gothic" w:cs="Arial"/>
                <w:sz w:val="24"/>
                <w:szCs w:val="24"/>
                <w:lang w:val="en-US"/>
              </w:rPr>
              <w:t> </w:t>
            </w:r>
          </w:p>
        </w:tc>
        <w:tc>
          <w:tcPr>
            <w:tcW w:w="1301" w:type="dxa"/>
            <w:tcBorders>
              <w:top w:val="nil"/>
              <w:left w:val="nil"/>
              <w:bottom w:val="single" w:sz="4" w:space="0" w:color="auto"/>
              <w:right w:val="single" w:sz="4" w:space="0" w:color="auto"/>
            </w:tcBorders>
            <w:shd w:val="clear" w:color="auto" w:fill="auto"/>
            <w:noWrap/>
            <w:vAlign w:val="bottom"/>
            <w:hideMark/>
          </w:tcPr>
          <w:p w14:paraId="27841F24" w14:textId="77777777" w:rsidR="00493F15" w:rsidRPr="00493F15" w:rsidRDefault="00493F15" w:rsidP="00493F15">
            <w:pPr>
              <w:spacing w:after="0" w:line="240" w:lineRule="auto"/>
              <w:rPr>
                <w:rFonts w:ascii="Century Gothic" w:eastAsia="Times New Roman" w:hAnsi="Century Gothic" w:cs="Arial"/>
                <w:sz w:val="24"/>
                <w:szCs w:val="24"/>
                <w:lang w:val="en-US"/>
              </w:rPr>
            </w:pPr>
            <w:r w:rsidRPr="00493F15">
              <w:rPr>
                <w:rFonts w:ascii="Century Gothic" w:eastAsia="Times New Roman" w:hAnsi="Century Gothic" w:cs="Arial"/>
                <w:sz w:val="24"/>
                <w:szCs w:val="24"/>
                <w:lang w:val="en-US"/>
              </w:rPr>
              <w:t> </w:t>
            </w:r>
          </w:p>
        </w:tc>
        <w:tc>
          <w:tcPr>
            <w:tcW w:w="1193" w:type="dxa"/>
            <w:tcBorders>
              <w:top w:val="nil"/>
              <w:left w:val="nil"/>
              <w:bottom w:val="single" w:sz="4" w:space="0" w:color="auto"/>
              <w:right w:val="single" w:sz="4" w:space="0" w:color="auto"/>
            </w:tcBorders>
            <w:shd w:val="clear" w:color="auto" w:fill="auto"/>
            <w:noWrap/>
            <w:vAlign w:val="bottom"/>
            <w:hideMark/>
          </w:tcPr>
          <w:p w14:paraId="12AB751C" w14:textId="77777777" w:rsidR="00493F15" w:rsidRPr="00493F15" w:rsidRDefault="00493F15" w:rsidP="00493F15">
            <w:pPr>
              <w:spacing w:after="0" w:line="240" w:lineRule="auto"/>
              <w:rPr>
                <w:rFonts w:ascii="Century Gothic" w:eastAsia="Times New Roman" w:hAnsi="Century Gothic" w:cs="Arial"/>
                <w:sz w:val="24"/>
                <w:szCs w:val="24"/>
                <w:lang w:val="en-US"/>
              </w:rPr>
            </w:pPr>
            <w:r w:rsidRPr="00493F15">
              <w:rPr>
                <w:rFonts w:ascii="Century Gothic" w:eastAsia="Times New Roman" w:hAnsi="Century Gothic" w:cs="Arial"/>
                <w:sz w:val="24"/>
                <w:szCs w:val="24"/>
                <w:lang w:val="en-US"/>
              </w:rPr>
              <w:t> </w:t>
            </w:r>
          </w:p>
        </w:tc>
        <w:tc>
          <w:tcPr>
            <w:tcW w:w="1342" w:type="dxa"/>
            <w:tcBorders>
              <w:top w:val="nil"/>
              <w:left w:val="nil"/>
              <w:bottom w:val="single" w:sz="4" w:space="0" w:color="auto"/>
              <w:right w:val="single" w:sz="4" w:space="0" w:color="auto"/>
            </w:tcBorders>
            <w:shd w:val="clear" w:color="auto" w:fill="auto"/>
            <w:noWrap/>
            <w:vAlign w:val="bottom"/>
            <w:hideMark/>
          </w:tcPr>
          <w:p w14:paraId="56B85C28" w14:textId="77777777" w:rsidR="00493F15" w:rsidRPr="00493F15" w:rsidRDefault="00493F15" w:rsidP="00493F15">
            <w:pPr>
              <w:spacing w:after="0" w:line="240" w:lineRule="auto"/>
              <w:rPr>
                <w:rFonts w:ascii="Century Gothic" w:eastAsia="Times New Roman" w:hAnsi="Century Gothic" w:cs="Arial"/>
                <w:sz w:val="24"/>
                <w:szCs w:val="24"/>
                <w:lang w:val="en-US"/>
              </w:rPr>
            </w:pPr>
            <w:r w:rsidRPr="00493F15">
              <w:rPr>
                <w:rFonts w:ascii="Century Gothic" w:eastAsia="Times New Roman" w:hAnsi="Century Gothic" w:cs="Arial"/>
                <w:sz w:val="24"/>
                <w:szCs w:val="24"/>
                <w:lang w:val="en-US"/>
              </w:rPr>
              <w:t> </w:t>
            </w:r>
          </w:p>
        </w:tc>
        <w:tc>
          <w:tcPr>
            <w:tcW w:w="1193" w:type="dxa"/>
            <w:tcBorders>
              <w:top w:val="nil"/>
              <w:left w:val="nil"/>
              <w:bottom w:val="single" w:sz="4" w:space="0" w:color="auto"/>
              <w:right w:val="single" w:sz="4" w:space="0" w:color="auto"/>
            </w:tcBorders>
            <w:shd w:val="clear" w:color="auto" w:fill="auto"/>
            <w:noWrap/>
            <w:vAlign w:val="bottom"/>
            <w:hideMark/>
          </w:tcPr>
          <w:p w14:paraId="79B45214" w14:textId="77777777" w:rsidR="00493F15" w:rsidRPr="00493F15" w:rsidRDefault="00493F15" w:rsidP="00493F15">
            <w:pPr>
              <w:spacing w:after="0" w:line="240" w:lineRule="auto"/>
              <w:rPr>
                <w:rFonts w:ascii="Century Gothic" w:eastAsia="Times New Roman" w:hAnsi="Century Gothic" w:cs="Arial"/>
                <w:sz w:val="24"/>
                <w:szCs w:val="24"/>
                <w:lang w:val="en-US"/>
              </w:rPr>
            </w:pPr>
            <w:r w:rsidRPr="00493F15">
              <w:rPr>
                <w:rFonts w:ascii="Century Gothic" w:eastAsia="Times New Roman" w:hAnsi="Century Gothic" w:cs="Arial"/>
                <w:sz w:val="24"/>
                <w:szCs w:val="24"/>
                <w:lang w:val="en-US"/>
              </w:rPr>
              <w:t> </w:t>
            </w:r>
          </w:p>
        </w:tc>
      </w:tr>
      <w:tr w:rsidR="00493F15" w:rsidRPr="00493F15" w14:paraId="6F3FF6FC" w14:textId="77777777" w:rsidTr="00493F15">
        <w:trPr>
          <w:trHeight w:val="286"/>
        </w:trPr>
        <w:tc>
          <w:tcPr>
            <w:tcW w:w="1432" w:type="dxa"/>
            <w:tcBorders>
              <w:top w:val="nil"/>
              <w:left w:val="single" w:sz="4" w:space="0" w:color="auto"/>
              <w:bottom w:val="single" w:sz="4" w:space="0" w:color="auto"/>
              <w:right w:val="single" w:sz="4" w:space="0" w:color="auto"/>
            </w:tcBorders>
            <w:shd w:val="clear" w:color="auto" w:fill="auto"/>
            <w:noWrap/>
            <w:vAlign w:val="bottom"/>
            <w:hideMark/>
          </w:tcPr>
          <w:p w14:paraId="2D0F1088" w14:textId="77777777" w:rsidR="00493F15" w:rsidRPr="00493F15" w:rsidRDefault="00493F15" w:rsidP="00493F15">
            <w:pPr>
              <w:spacing w:after="0" w:line="240" w:lineRule="auto"/>
              <w:rPr>
                <w:rFonts w:ascii="Century Gothic" w:eastAsia="Times New Roman" w:hAnsi="Century Gothic" w:cs="Arial"/>
                <w:sz w:val="24"/>
                <w:szCs w:val="24"/>
                <w:lang w:val="en-US"/>
              </w:rPr>
            </w:pPr>
            <w:r w:rsidRPr="00493F15">
              <w:rPr>
                <w:rFonts w:ascii="Century Gothic" w:eastAsia="Times New Roman" w:hAnsi="Century Gothic" w:cs="Arial"/>
                <w:sz w:val="24"/>
                <w:szCs w:val="24"/>
                <w:lang w:val="en-US"/>
              </w:rPr>
              <w:t> </w:t>
            </w:r>
          </w:p>
        </w:tc>
        <w:tc>
          <w:tcPr>
            <w:tcW w:w="1546" w:type="dxa"/>
            <w:tcBorders>
              <w:top w:val="nil"/>
              <w:left w:val="nil"/>
              <w:bottom w:val="single" w:sz="4" w:space="0" w:color="auto"/>
              <w:right w:val="single" w:sz="4" w:space="0" w:color="auto"/>
            </w:tcBorders>
            <w:shd w:val="clear" w:color="auto" w:fill="auto"/>
            <w:noWrap/>
            <w:vAlign w:val="bottom"/>
            <w:hideMark/>
          </w:tcPr>
          <w:p w14:paraId="35F9FE6F" w14:textId="77777777" w:rsidR="00493F15" w:rsidRPr="00493F15" w:rsidRDefault="00493F15" w:rsidP="00493F15">
            <w:pPr>
              <w:spacing w:after="0" w:line="240" w:lineRule="auto"/>
              <w:rPr>
                <w:rFonts w:ascii="Century Gothic" w:eastAsia="Times New Roman" w:hAnsi="Century Gothic" w:cs="Arial"/>
                <w:sz w:val="24"/>
                <w:szCs w:val="24"/>
                <w:lang w:val="en-US"/>
              </w:rPr>
            </w:pPr>
            <w:r w:rsidRPr="00493F15">
              <w:rPr>
                <w:rFonts w:ascii="Century Gothic" w:eastAsia="Times New Roman" w:hAnsi="Century Gothic" w:cs="Arial"/>
                <w:sz w:val="24"/>
                <w:szCs w:val="24"/>
                <w:lang w:val="en-US"/>
              </w:rPr>
              <w:t> </w:t>
            </w:r>
          </w:p>
        </w:tc>
        <w:tc>
          <w:tcPr>
            <w:tcW w:w="1432" w:type="dxa"/>
            <w:tcBorders>
              <w:top w:val="nil"/>
              <w:left w:val="nil"/>
              <w:bottom w:val="single" w:sz="4" w:space="0" w:color="auto"/>
              <w:right w:val="single" w:sz="4" w:space="0" w:color="auto"/>
            </w:tcBorders>
            <w:shd w:val="clear" w:color="auto" w:fill="auto"/>
            <w:noWrap/>
            <w:vAlign w:val="bottom"/>
            <w:hideMark/>
          </w:tcPr>
          <w:p w14:paraId="52A2B7AC" w14:textId="77777777" w:rsidR="00493F15" w:rsidRPr="00493F15" w:rsidRDefault="00493F15" w:rsidP="00493F15">
            <w:pPr>
              <w:spacing w:after="0" w:line="240" w:lineRule="auto"/>
              <w:rPr>
                <w:rFonts w:ascii="Century Gothic" w:eastAsia="Times New Roman" w:hAnsi="Century Gothic" w:cs="Arial"/>
                <w:sz w:val="24"/>
                <w:szCs w:val="24"/>
                <w:lang w:val="en-US"/>
              </w:rPr>
            </w:pPr>
            <w:r w:rsidRPr="00493F15">
              <w:rPr>
                <w:rFonts w:ascii="Century Gothic" w:eastAsia="Times New Roman" w:hAnsi="Century Gothic" w:cs="Arial"/>
                <w:sz w:val="24"/>
                <w:szCs w:val="24"/>
                <w:lang w:val="en-US"/>
              </w:rPr>
              <w:t> </w:t>
            </w:r>
          </w:p>
        </w:tc>
        <w:tc>
          <w:tcPr>
            <w:tcW w:w="1301" w:type="dxa"/>
            <w:tcBorders>
              <w:top w:val="nil"/>
              <w:left w:val="nil"/>
              <w:bottom w:val="single" w:sz="4" w:space="0" w:color="auto"/>
              <w:right w:val="single" w:sz="4" w:space="0" w:color="auto"/>
            </w:tcBorders>
            <w:shd w:val="clear" w:color="auto" w:fill="auto"/>
            <w:noWrap/>
            <w:vAlign w:val="bottom"/>
            <w:hideMark/>
          </w:tcPr>
          <w:p w14:paraId="476D2909" w14:textId="77777777" w:rsidR="00493F15" w:rsidRPr="00493F15" w:rsidRDefault="00493F15" w:rsidP="00493F15">
            <w:pPr>
              <w:spacing w:after="0" w:line="240" w:lineRule="auto"/>
              <w:rPr>
                <w:rFonts w:ascii="Century Gothic" w:eastAsia="Times New Roman" w:hAnsi="Century Gothic" w:cs="Arial"/>
                <w:sz w:val="24"/>
                <w:szCs w:val="24"/>
                <w:lang w:val="en-US"/>
              </w:rPr>
            </w:pPr>
            <w:r w:rsidRPr="00493F15">
              <w:rPr>
                <w:rFonts w:ascii="Century Gothic" w:eastAsia="Times New Roman" w:hAnsi="Century Gothic" w:cs="Arial"/>
                <w:sz w:val="24"/>
                <w:szCs w:val="24"/>
                <w:lang w:val="en-US"/>
              </w:rPr>
              <w:t> </w:t>
            </w:r>
          </w:p>
        </w:tc>
        <w:tc>
          <w:tcPr>
            <w:tcW w:w="1193" w:type="dxa"/>
            <w:tcBorders>
              <w:top w:val="nil"/>
              <w:left w:val="nil"/>
              <w:bottom w:val="single" w:sz="4" w:space="0" w:color="auto"/>
              <w:right w:val="single" w:sz="4" w:space="0" w:color="auto"/>
            </w:tcBorders>
            <w:shd w:val="clear" w:color="auto" w:fill="auto"/>
            <w:noWrap/>
            <w:vAlign w:val="bottom"/>
            <w:hideMark/>
          </w:tcPr>
          <w:p w14:paraId="41CC1928" w14:textId="77777777" w:rsidR="00493F15" w:rsidRPr="00493F15" w:rsidRDefault="00493F15" w:rsidP="00493F15">
            <w:pPr>
              <w:spacing w:after="0" w:line="240" w:lineRule="auto"/>
              <w:rPr>
                <w:rFonts w:ascii="Century Gothic" w:eastAsia="Times New Roman" w:hAnsi="Century Gothic" w:cs="Arial"/>
                <w:sz w:val="24"/>
                <w:szCs w:val="24"/>
                <w:lang w:val="en-US"/>
              </w:rPr>
            </w:pPr>
            <w:r w:rsidRPr="00493F15">
              <w:rPr>
                <w:rFonts w:ascii="Century Gothic" w:eastAsia="Times New Roman" w:hAnsi="Century Gothic" w:cs="Arial"/>
                <w:sz w:val="24"/>
                <w:szCs w:val="24"/>
                <w:lang w:val="en-US"/>
              </w:rPr>
              <w:t> </w:t>
            </w:r>
          </w:p>
        </w:tc>
        <w:tc>
          <w:tcPr>
            <w:tcW w:w="1342" w:type="dxa"/>
            <w:tcBorders>
              <w:top w:val="nil"/>
              <w:left w:val="nil"/>
              <w:bottom w:val="single" w:sz="4" w:space="0" w:color="auto"/>
              <w:right w:val="single" w:sz="4" w:space="0" w:color="auto"/>
            </w:tcBorders>
            <w:shd w:val="clear" w:color="auto" w:fill="auto"/>
            <w:noWrap/>
            <w:vAlign w:val="bottom"/>
            <w:hideMark/>
          </w:tcPr>
          <w:p w14:paraId="4DEDFA08" w14:textId="77777777" w:rsidR="00493F15" w:rsidRPr="00493F15" w:rsidRDefault="00493F15" w:rsidP="00493F15">
            <w:pPr>
              <w:spacing w:after="0" w:line="240" w:lineRule="auto"/>
              <w:rPr>
                <w:rFonts w:ascii="Century Gothic" w:eastAsia="Times New Roman" w:hAnsi="Century Gothic" w:cs="Arial"/>
                <w:sz w:val="24"/>
                <w:szCs w:val="24"/>
                <w:lang w:val="en-US"/>
              </w:rPr>
            </w:pPr>
            <w:r w:rsidRPr="00493F15">
              <w:rPr>
                <w:rFonts w:ascii="Century Gothic" w:eastAsia="Times New Roman" w:hAnsi="Century Gothic" w:cs="Arial"/>
                <w:sz w:val="24"/>
                <w:szCs w:val="24"/>
                <w:lang w:val="en-US"/>
              </w:rPr>
              <w:t> </w:t>
            </w:r>
          </w:p>
        </w:tc>
        <w:tc>
          <w:tcPr>
            <w:tcW w:w="1193" w:type="dxa"/>
            <w:tcBorders>
              <w:top w:val="nil"/>
              <w:left w:val="nil"/>
              <w:bottom w:val="single" w:sz="4" w:space="0" w:color="auto"/>
              <w:right w:val="single" w:sz="4" w:space="0" w:color="auto"/>
            </w:tcBorders>
            <w:shd w:val="clear" w:color="auto" w:fill="auto"/>
            <w:noWrap/>
            <w:vAlign w:val="bottom"/>
            <w:hideMark/>
          </w:tcPr>
          <w:p w14:paraId="3D9DF154" w14:textId="77777777" w:rsidR="00493F15" w:rsidRPr="00493F15" w:rsidRDefault="00493F15" w:rsidP="00493F15">
            <w:pPr>
              <w:spacing w:after="0" w:line="240" w:lineRule="auto"/>
              <w:rPr>
                <w:rFonts w:ascii="Century Gothic" w:eastAsia="Times New Roman" w:hAnsi="Century Gothic" w:cs="Arial"/>
                <w:sz w:val="24"/>
                <w:szCs w:val="24"/>
                <w:lang w:val="en-US"/>
              </w:rPr>
            </w:pPr>
            <w:r w:rsidRPr="00493F15">
              <w:rPr>
                <w:rFonts w:ascii="Century Gothic" w:eastAsia="Times New Roman" w:hAnsi="Century Gothic" w:cs="Arial"/>
                <w:sz w:val="24"/>
                <w:szCs w:val="24"/>
                <w:lang w:val="en-US"/>
              </w:rPr>
              <w:t> </w:t>
            </w:r>
          </w:p>
        </w:tc>
      </w:tr>
      <w:tr w:rsidR="00493F15" w:rsidRPr="00493F15" w14:paraId="6439A632" w14:textId="77777777" w:rsidTr="00493F15">
        <w:trPr>
          <w:trHeight w:val="286"/>
        </w:trPr>
        <w:tc>
          <w:tcPr>
            <w:tcW w:w="1432" w:type="dxa"/>
            <w:tcBorders>
              <w:top w:val="nil"/>
              <w:left w:val="single" w:sz="4" w:space="0" w:color="auto"/>
              <w:bottom w:val="single" w:sz="4" w:space="0" w:color="auto"/>
              <w:right w:val="single" w:sz="4" w:space="0" w:color="auto"/>
            </w:tcBorders>
            <w:shd w:val="clear" w:color="auto" w:fill="auto"/>
            <w:noWrap/>
            <w:vAlign w:val="bottom"/>
            <w:hideMark/>
          </w:tcPr>
          <w:p w14:paraId="03F308BA" w14:textId="77777777" w:rsidR="00493F15" w:rsidRPr="00493F15" w:rsidRDefault="00493F15" w:rsidP="00493F15">
            <w:pPr>
              <w:spacing w:after="0" w:line="240" w:lineRule="auto"/>
              <w:rPr>
                <w:rFonts w:ascii="Century Gothic" w:eastAsia="Times New Roman" w:hAnsi="Century Gothic" w:cs="Arial"/>
                <w:sz w:val="24"/>
                <w:szCs w:val="24"/>
                <w:lang w:val="en-US"/>
              </w:rPr>
            </w:pPr>
            <w:r w:rsidRPr="00493F15">
              <w:rPr>
                <w:rFonts w:ascii="Century Gothic" w:eastAsia="Times New Roman" w:hAnsi="Century Gothic" w:cs="Arial"/>
                <w:sz w:val="24"/>
                <w:szCs w:val="24"/>
                <w:lang w:val="en-US"/>
              </w:rPr>
              <w:t> </w:t>
            </w:r>
          </w:p>
        </w:tc>
        <w:tc>
          <w:tcPr>
            <w:tcW w:w="1546" w:type="dxa"/>
            <w:tcBorders>
              <w:top w:val="nil"/>
              <w:left w:val="nil"/>
              <w:bottom w:val="single" w:sz="4" w:space="0" w:color="auto"/>
              <w:right w:val="single" w:sz="4" w:space="0" w:color="auto"/>
            </w:tcBorders>
            <w:shd w:val="clear" w:color="auto" w:fill="auto"/>
            <w:noWrap/>
            <w:vAlign w:val="bottom"/>
            <w:hideMark/>
          </w:tcPr>
          <w:p w14:paraId="1DA27FB2" w14:textId="77777777" w:rsidR="00493F15" w:rsidRPr="00493F15" w:rsidRDefault="00493F15" w:rsidP="00493F15">
            <w:pPr>
              <w:spacing w:after="0" w:line="240" w:lineRule="auto"/>
              <w:rPr>
                <w:rFonts w:ascii="Century Gothic" w:eastAsia="Times New Roman" w:hAnsi="Century Gothic" w:cs="Arial"/>
                <w:sz w:val="24"/>
                <w:szCs w:val="24"/>
                <w:lang w:val="en-US"/>
              </w:rPr>
            </w:pPr>
            <w:r w:rsidRPr="00493F15">
              <w:rPr>
                <w:rFonts w:ascii="Century Gothic" w:eastAsia="Times New Roman" w:hAnsi="Century Gothic" w:cs="Arial"/>
                <w:sz w:val="24"/>
                <w:szCs w:val="24"/>
                <w:lang w:val="en-US"/>
              </w:rPr>
              <w:t> </w:t>
            </w:r>
          </w:p>
        </w:tc>
        <w:tc>
          <w:tcPr>
            <w:tcW w:w="1432" w:type="dxa"/>
            <w:tcBorders>
              <w:top w:val="nil"/>
              <w:left w:val="nil"/>
              <w:bottom w:val="single" w:sz="4" w:space="0" w:color="auto"/>
              <w:right w:val="single" w:sz="4" w:space="0" w:color="auto"/>
            </w:tcBorders>
            <w:shd w:val="clear" w:color="auto" w:fill="auto"/>
            <w:noWrap/>
            <w:vAlign w:val="bottom"/>
            <w:hideMark/>
          </w:tcPr>
          <w:p w14:paraId="7E098502" w14:textId="77777777" w:rsidR="00493F15" w:rsidRPr="00493F15" w:rsidRDefault="00493F15" w:rsidP="00493F15">
            <w:pPr>
              <w:spacing w:after="0" w:line="240" w:lineRule="auto"/>
              <w:rPr>
                <w:rFonts w:ascii="Century Gothic" w:eastAsia="Times New Roman" w:hAnsi="Century Gothic" w:cs="Arial"/>
                <w:sz w:val="24"/>
                <w:szCs w:val="24"/>
                <w:lang w:val="en-US"/>
              </w:rPr>
            </w:pPr>
            <w:r w:rsidRPr="00493F15">
              <w:rPr>
                <w:rFonts w:ascii="Century Gothic" w:eastAsia="Times New Roman" w:hAnsi="Century Gothic" w:cs="Arial"/>
                <w:sz w:val="24"/>
                <w:szCs w:val="24"/>
                <w:lang w:val="en-US"/>
              </w:rPr>
              <w:t> </w:t>
            </w:r>
          </w:p>
        </w:tc>
        <w:tc>
          <w:tcPr>
            <w:tcW w:w="1301" w:type="dxa"/>
            <w:tcBorders>
              <w:top w:val="nil"/>
              <w:left w:val="nil"/>
              <w:bottom w:val="single" w:sz="4" w:space="0" w:color="auto"/>
              <w:right w:val="single" w:sz="4" w:space="0" w:color="auto"/>
            </w:tcBorders>
            <w:shd w:val="clear" w:color="auto" w:fill="auto"/>
            <w:noWrap/>
            <w:vAlign w:val="bottom"/>
            <w:hideMark/>
          </w:tcPr>
          <w:p w14:paraId="4E40AA84" w14:textId="77777777" w:rsidR="00493F15" w:rsidRPr="00493F15" w:rsidRDefault="00493F15" w:rsidP="00493F15">
            <w:pPr>
              <w:spacing w:after="0" w:line="240" w:lineRule="auto"/>
              <w:rPr>
                <w:rFonts w:ascii="Century Gothic" w:eastAsia="Times New Roman" w:hAnsi="Century Gothic" w:cs="Arial"/>
                <w:sz w:val="24"/>
                <w:szCs w:val="24"/>
                <w:lang w:val="en-US"/>
              </w:rPr>
            </w:pPr>
            <w:r w:rsidRPr="00493F15">
              <w:rPr>
                <w:rFonts w:ascii="Century Gothic" w:eastAsia="Times New Roman" w:hAnsi="Century Gothic" w:cs="Arial"/>
                <w:sz w:val="24"/>
                <w:szCs w:val="24"/>
                <w:lang w:val="en-US"/>
              </w:rPr>
              <w:t> </w:t>
            </w:r>
          </w:p>
        </w:tc>
        <w:tc>
          <w:tcPr>
            <w:tcW w:w="1193" w:type="dxa"/>
            <w:tcBorders>
              <w:top w:val="nil"/>
              <w:left w:val="nil"/>
              <w:bottom w:val="single" w:sz="4" w:space="0" w:color="auto"/>
              <w:right w:val="single" w:sz="4" w:space="0" w:color="auto"/>
            </w:tcBorders>
            <w:shd w:val="clear" w:color="auto" w:fill="auto"/>
            <w:noWrap/>
            <w:vAlign w:val="bottom"/>
            <w:hideMark/>
          </w:tcPr>
          <w:p w14:paraId="21DA6F7C" w14:textId="77777777" w:rsidR="00493F15" w:rsidRPr="00493F15" w:rsidRDefault="00493F15" w:rsidP="00493F15">
            <w:pPr>
              <w:spacing w:after="0" w:line="240" w:lineRule="auto"/>
              <w:rPr>
                <w:rFonts w:ascii="Century Gothic" w:eastAsia="Times New Roman" w:hAnsi="Century Gothic" w:cs="Arial"/>
                <w:sz w:val="24"/>
                <w:szCs w:val="24"/>
                <w:lang w:val="en-US"/>
              </w:rPr>
            </w:pPr>
            <w:r w:rsidRPr="00493F15">
              <w:rPr>
                <w:rFonts w:ascii="Century Gothic" w:eastAsia="Times New Roman" w:hAnsi="Century Gothic" w:cs="Arial"/>
                <w:sz w:val="24"/>
                <w:szCs w:val="24"/>
                <w:lang w:val="en-US"/>
              </w:rPr>
              <w:t> </w:t>
            </w:r>
          </w:p>
        </w:tc>
        <w:tc>
          <w:tcPr>
            <w:tcW w:w="1342" w:type="dxa"/>
            <w:tcBorders>
              <w:top w:val="nil"/>
              <w:left w:val="nil"/>
              <w:bottom w:val="single" w:sz="4" w:space="0" w:color="auto"/>
              <w:right w:val="single" w:sz="4" w:space="0" w:color="auto"/>
            </w:tcBorders>
            <w:shd w:val="clear" w:color="auto" w:fill="auto"/>
            <w:noWrap/>
            <w:vAlign w:val="bottom"/>
            <w:hideMark/>
          </w:tcPr>
          <w:p w14:paraId="53F3A03E" w14:textId="77777777" w:rsidR="00493F15" w:rsidRPr="00493F15" w:rsidRDefault="00493F15" w:rsidP="00493F15">
            <w:pPr>
              <w:spacing w:after="0" w:line="240" w:lineRule="auto"/>
              <w:rPr>
                <w:rFonts w:ascii="Century Gothic" w:eastAsia="Times New Roman" w:hAnsi="Century Gothic" w:cs="Arial"/>
                <w:sz w:val="24"/>
                <w:szCs w:val="24"/>
                <w:lang w:val="en-US"/>
              </w:rPr>
            </w:pPr>
            <w:r w:rsidRPr="00493F15">
              <w:rPr>
                <w:rFonts w:ascii="Century Gothic" w:eastAsia="Times New Roman" w:hAnsi="Century Gothic" w:cs="Arial"/>
                <w:sz w:val="24"/>
                <w:szCs w:val="24"/>
                <w:lang w:val="en-US"/>
              </w:rPr>
              <w:t> </w:t>
            </w:r>
          </w:p>
        </w:tc>
        <w:tc>
          <w:tcPr>
            <w:tcW w:w="1193" w:type="dxa"/>
            <w:tcBorders>
              <w:top w:val="nil"/>
              <w:left w:val="nil"/>
              <w:bottom w:val="single" w:sz="4" w:space="0" w:color="auto"/>
              <w:right w:val="single" w:sz="4" w:space="0" w:color="auto"/>
            </w:tcBorders>
            <w:shd w:val="clear" w:color="auto" w:fill="auto"/>
            <w:noWrap/>
            <w:vAlign w:val="bottom"/>
            <w:hideMark/>
          </w:tcPr>
          <w:p w14:paraId="44574D34" w14:textId="77777777" w:rsidR="00493F15" w:rsidRPr="00493F15" w:rsidRDefault="00493F15" w:rsidP="00493F15">
            <w:pPr>
              <w:spacing w:after="0" w:line="240" w:lineRule="auto"/>
              <w:rPr>
                <w:rFonts w:ascii="Century Gothic" w:eastAsia="Times New Roman" w:hAnsi="Century Gothic" w:cs="Arial"/>
                <w:sz w:val="24"/>
                <w:szCs w:val="24"/>
                <w:lang w:val="en-US"/>
              </w:rPr>
            </w:pPr>
            <w:r w:rsidRPr="00493F15">
              <w:rPr>
                <w:rFonts w:ascii="Century Gothic" w:eastAsia="Times New Roman" w:hAnsi="Century Gothic" w:cs="Arial"/>
                <w:sz w:val="24"/>
                <w:szCs w:val="24"/>
                <w:lang w:val="en-US"/>
              </w:rPr>
              <w:t> </w:t>
            </w:r>
          </w:p>
        </w:tc>
      </w:tr>
      <w:tr w:rsidR="00493F15" w:rsidRPr="00493F15" w14:paraId="4F612E2F" w14:textId="77777777" w:rsidTr="00493F15">
        <w:trPr>
          <w:trHeight w:val="286"/>
        </w:trPr>
        <w:tc>
          <w:tcPr>
            <w:tcW w:w="1432" w:type="dxa"/>
            <w:tcBorders>
              <w:top w:val="nil"/>
              <w:left w:val="single" w:sz="4" w:space="0" w:color="auto"/>
              <w:bottom w:val="single" w:sz="4" w:space="0" w:color="auto"/>
              <w:right w:val="single" w:sz="4" w:space="0" w:color="auto"/>
            </w:tcBorders>
            <w:shd w:val="clear" w:color="auto" w:fill="auto"/>
            <w:noWrap/>
            <w:vAlign w:val="bottom"/>
            <w:hideMark/>
          </w:tcPr>
          <w:p w14:paraId="12A9B1FF" w14:textId="77777777" w:rsidR="00493F15" w:rsidRPr="00493F15" w:rsidRDefault="00493F15" w:rsidP="00493F15">
            <w:pPr>
              <w:spacing w:after="0" w:line="240" w:lineRule="auto"/>
              <w:rPr>
                <w:rFonts w:ascii="Century Gothic" w:eastAsia="Times New Roman" w:hAnsi="Century Gothic" w:cs="Arial"/>
                <w:sz w:val="24"/>
                <w:szCs w:val="24"/>
                <w:lang w:val="en-US"/>
              </w:rPr>
            </w:pPr>
            <w:r w:rsidRPr="00493F15">
              <w:rPr>
                <w:rFonts w:ascii="Century Gothic" w:eastAsia="Times New Roman" w:hAnsi="Century Gothic" w:cs="Arial"/>
                <w:sz w:val="24"/>
                <w:szCs w:val="24"/>
                <w:lang w:val="en-US"/>
              </w:rPr>
              <w:t> </w:t>
            </w:r>
          </w:p>
        </w:tc>
        <w:tc>
          <w:tcPr>
            <w:tcW w:w="1546" w:type="dxa"/>
            <w:tcBorders>
              <w:top w:val="nil"/>
              <w:left w:val="nil"/>
              <w:bottom w:val="single" w:sz="4" w:space="0" w:color="auto"/>
              <w:right w:val="single" w:sz="4" w:space="0" w:color="auto"/>
            </w:tcBorders>
            <w:shd w:val="clear" w:color="auto" w:fill="auto"/>
            <w:noWrap/>
            <w:vAlign w:val="bottom"/>
            <w:hideMark/>
          </w:tcPr>
          <w:p w14:paraId="131E3159" w14:textId="77777777" w:rsidR="00493F15" w:rsidRPr="00493F15" w:rsidRDefault="00493F15" w:rsidP="00493F15">
            <w:pPr>
              <w:spacing w:after="0" w:line="240" w:lineRule="auto"/>
              <w:rPr>
                <w:rFonts w:ascii="Century Gothic" w:eastAsia="Times New Roman" w:hAnsi="Century Gothic" w:cs="Arial"/>
                <w:sz w:val="24"/>
                <w:szCs w:val="24"/>
                <w:lang w:val="en-US"/>
              </w:rPr>
            </w:pPr>
            <w:r w:rsidRPr="00493F15">
              <w:rPr>
                <w:rFonts w:ascii="Century Gothic" w:eastAsia="Times New Roman" w:hAnsi="Century Gothic" w:cs="Arial"/>
                <w:sz w:val="24"/>
                <w:szCs w:val="24"/>
                <w:lang w:val="en-US"/>
              </w:rPr>
              <w:t> </w:t>
            </w:r>
          </w:p>
        </w:tc>
        <w:tc>
          <w:tcPr>
            <w:tcW w:w="1432" w:type="dxa"/>
            <w:tcBorders>
              <w:top w:val="nil"/>
              <w:left w:val="nil"/>
              <w:bottom w:val="single" w:sz="4" w:space="0" w:color="auto"/>
              <w:right w:val="single" w:sz="4" w:space="0" w:color="auto"/>
            </w:tcBorders>
            <w:shd w:val="clear" w:color="auto" w:fill="auto"/>
            <w:noWrap/>
            <w:vAlign w:val="bottom"/>
            <w:hideMark/>
          </w:tcPr>
          <w:p w14:paraId="0857CF2B" w14:textId="77777777" w:rsidR="00493F15" w:rsidRPr="00493F15" w:rsidRDefault="00493F15" w:rsidP="00493F15">
            <w:pPr>
              <w:spacing w:after="0" w:line="240" w:lineRule="auto"/>
              <w:rPr>
                <w:rFonts w:ascii="Century Gothic" w:eastAsia="Times New Roman" w:hAnsi="Century Gothic" w:cs="Arial"/>
                <w:sz w:val="24"/>
                <w:szCs w:val="24"/>
                <w:lang w:val="en-US"/>
              </w:rPr>
            </w:pPr>
            <w:r w:rsidRPr="00493F15">
              <w:rPr>
                <w:rFonts w:ascii="Century Gothic" w:eastAsia="Times New Roman" w:hAnsi="Century Gothic" w:cs="Arial"/>
                <w:sz w:val="24"/>
                <w:szCs w:val="24"/>
                <w:lang w:val="en-US"/>
              </w:rPr>
              <w:t> </w:t>
            </w:r>
          </w:p>
        </w:tc>
        <w:tc>
          <w:tcPr>
            <w:tcW w:w="1301" w:type="dxa"/>
            <w:tcBorders>
              <w:top w:val="nil"/>
              <w:left w:val="nil"/>
              <w:bottom w:val="single" w:sz="4" w:space="0" w:color="auto"/>
              <w:right w:val="single" w:sz="4" w:space="0" w:color="auto"/>
            </w:tcBorders>
            <w:shd w:val="clear" w:color="auto" w:fill="auto"/>
            <w:noWrap/>
            <w:vAlign w:val="bottom"/>
            <w:hideMark/>
          </w:tcPr>
          <w:p w14:paraId="2BB36210" w14:textId="77777777" w:rsidR="00493F15" w:rsidRPr="00493F15" w:rsidRDefault="00493F15" w:rsidP="00493F15">
            <w:pPr>
              <w:spacing w:after="0" w:line="240" w:lineRule="auto"/>
              <w:rPr>
                <w:rFonts w:ascii="Century Gothic" w:eastAsia="Times New Roman" w:hAnsi="Century Gothic" w:cs="Arial"/>
                <w:sz w:val="24"/>
                <w:szCs w:val="24"/>
                <w:lang w:val="en-US"/>
              </w:rPr>
            </w:pPr>
            <w:r w:rsidRPr="00493F15">
              <w:rPr>
                <w:rFonts w:ascii="Century Gothic" w:eastAsia="Times New Roman" w:hAnsi="Century Gothic" w:cs="Arial"/>
                <w:sz w:val="24"/>
                <w:szCs w:val="24"/>
                <w:lang w:val="en-US"/>
              </w:rPr>
              <w:t> </w:t>
            </w:r>
          </w:p>
        </w:tc>
        <w:tc>
          <w:tcPr>
            <w:tcW w:w="1193" w:type="dxa"/>
            <w:tcBorders>
              <w:top w:val="nil"/>
              <w:left w:val="nil"/>
              <w:bottom w:val="single" w:sz="4" w:space="0" w:color="auto"/>
              <w:right w:val="single" w:sz="4" w:space="0" w:color="auto"/>
            </w:tcBorders>
            <w:shd w:val="clear" w:color="auto" w:fill="auto"/>
            <w:noWrap/>
            <w:vAlign w:val="bottom"/>
            <w:hideMark/>
          </w:tcPr>
          <w:p w14:paraId="1BC5D78E" w14:textId="77777777" w:rsidR="00493F15" w:rsidRPr="00493F15" w:rsidRDefault="00493F15" w:rsidP="00493F15">
            <w:pPr>
              <w:spacing w:after="0" w:line="240" w:lineRule="auto"/>
              <w:rPr>
                <w:rFonts w:ascii="Century Gothic" w:eastAsia="Times New Roman" w:hAnsi="Century Gothic" w:cs="Arial"/>
                <w:sz w:val="24"/>
                <w:szCs w:val="24"/>
                <w:lang w:val="en-US"/>
              </w:rPr>
            </w:pPr>
            <w:r w:rsidRPr="00493F15">
              <w:rPr>
                <w:rFonts w:ascii="Century Gothic" w:eastAsia="Times New Roman" w:hAnsi="Century Gothic" w:cs="Arial"/>
                <w:sz w:val="24"/>
                <w:szCs w:val="24"/>
                <w:lang w:val="en-US"/>
              </w:rPr>
              <w:t> </w:t>
            </w:r>
          </w:p>
        </w:tc>
        <w:tc>
          <w:tcPr>
            <w:tcW w:w="1342" w:type="dxa"/>
            <w:tcBorders>
              <w:top w:val="nil"/>
              <w:left w:val="nil"/>
              <w:bottom w:val="single" w:sz="4" w:space="0" w:color="auto"/>
              <w:right w:val="single" w:sz="4" w:space="0" w:color="auto"/>
            </w:tcBorders>
            <w:shd w:val="clear" w:color="auto" w:fill="auto"/>
            <w:noWrap/>
            <w:vAlign w:val="bottom"/>
            <w:hideMark/>
          </w:tcPr>
          <w:p w14:paraId="0FEB30F7" w14:textId="77777777" w:rsidR="00493F15" w:rsidRPr="00493F15" w:rsidRDefault="00493F15" w:rsidP="00493F15">
            <w:pPr>
              <w:spacing w:after="0" w:line="240" w:lineRule="auto"/>
              <w:rPr>
                <w:rFonts w:ascii="Century Gothic" w:eastAsia="Times New Roman" w:hAnsi="Century Gothic" w:cs="Arial"/>
                <w:sz w:val="24"/>
                <w:szCs w:val="24"/>
                <w:lang w:val="en-US"/>
              </w:rPr>
            </w:pPr>
            <w:r w:rsidRPr="00493F15">
              <w:rPr>
                <w:rFonts w:ascii="Century Gothic" w:eastAsia="Times New Roman" w:hAnsi="Century Gothic" w:cs="Arial"/>
                <w:sz w:val="24"/>
                <w:szCs w:val="24"/>
                <w:lang w:val="en-US"/>
              </w:rPr>
              <w:t> </w:t>
            </w:r>
          </w:p>
        </w:tc>
        <w:tc>
          <w:tcPr>
            <w:tcW w:w="1193" w:type="dxa"/>
            <w:tcBorders>
              <w:top w:val="nil"/>
              <w:left w:val="nil"/>
              <w:bottom w:val="single" w:sz="4" w:space="0" w:color="auto"/>
              <w:right w:val="single" w:sz="4" w:space="0" w:color="auto"/>
            </w:tcBorders>
            <w:shd w:val="clear" w:color="auto" w:fill="auto"/>
            <w:noWrap/>
            <w:vAlign w:val="bottom"/>
            <w:hideMark/>
          </w:tcPr>
          <w:p w14:paraId="4CC2270E" w14:textId="77777777" w:rsidR="00493F15" w:rsidRPr="00493F15" w:rsidRDefault="00493F15" w:rsidP="00493F15">
            <w:pPr>
              <w:spacing w:after="0" w:line="240" w:lineRule="auto"/>
              <w:rPr>
                <w:rFonts w:ascii="Century Gothic" w:eastAsia="Times New Roman" w:hAnsi="Century Gothic" w:cs="Arial"/>
                <w:sz w:val="24"/>
                <w:szCs w:val="24"/>
                <w:lang w:val="en-US"/>
              </w:rPr>
            </w:pPr>
            <w:r w:rsidRPr="00493F15">
              <w:rPr>
                <w:rFonts w:ascii="Century Gothic" w:eastAsia="Times New Roman" w:hAnsi="Century Gothic" w:cs="Arial"/>
                <w:sz w:val="24"/>
                <w:szCs w:val="24"/>
                <w:lang w:val="en-US"/>
              </w:rPr>
              <w:t> </w:t>
            </w:r>
          </w:p>
        </w:tc>
      </w:tr>
      <w:tr w:rsidR="00493F15" w:rsidRPr="00493F15" w14:paraId="0C82589B" w14:textId="77777777" w:rsidTr="00493F15">
        <w:trPr>
          <w:trHeight w:val="286"/>
        </w:trPr>
        <w:tc>
          <w:tcPr>
            <w:tcW w:w="1432" w:type="dxa"/>
            <w:tcBorders>
              <w:top w:val="nil"/>
              <w:left w:val="single" w:sz="4" w:space="0" w:color="auto"/>
              <w:bottom w:val="single" w:sz="4" w:space="0" w:color="auto"/>
              <w:right w:val="single" w:sz="4" w:space="0" w:color="auto"/>
            </w:tcBorders>
            <w:shd w:val="clear" w:color="auto" w:fill="auto"/>
            <w:noWrap/>
            <w:vAlign w:val="bottom"/>
            <w:hideMark/>
          </w:tcPr>
          <w:p w14:paraId="5E35A2B4" w14:textId="77777777" w:rsidR="00493F15" w:rsidRPr="00493F15" w:rsidRDefault="00493F15" w:rsidP="00493F15">
            <w:pPr>
              <w:spacing w:after="0" w:line="240" w:lineRule="auto"/>
              <w:rPr>
                <w:rFonts w:ascii="Century Gothic" w:eastAsia="Times New Roman" w:hAnsi="Century Gothic" w:cs="Arial"/>
                <w:sz w:val="24"/>
                <w:szCs w:val="24"/>
                <w:lang w:val="en-US"/>
              </w:rPr>
            </w:pPr>
            <w:r w:rsidRPr="00493F15">
              <w:rPr>
                <w:rFonts w:ascii="Century Gothic" w:eastAsia="Times New Roman" w:hAnsi="Century Gothic" w:cs="Arial"/>
                <w:sz w:val="24"/>
                <w:szCs w:val="24"/>
                <w:lang w:val="en-US"/>
              </w:rPr>
              <w:t> </w:t>
            </w:r>
          </w:p>
        </w:tc>
        <w:tc>
          <w:tcPr>
            <w:tcW w:w="1546" w:type="dxa"/>
            <w:tcBorders>
              <w:top w:val="nil"/>
              <w:left w:val="nil"/>
              <w:bottom w:val="single" w:sz="4" w:space="0" w:color="auto"/>
              <w:right w:val="single" w:sz="4" w:space="0" w:color="auto"/>
            </w:tcBorders>
            <w:shd w:val="clear" w:color="auto" w:fill="auto"/>
            <w:noWrap/>
            <w:vAlign w:val="bottom"/>
            <w:hideMark/>
          </w:tcPr>
          <w:p w14:paraId="4AAFC73B" w14:textId="77777777" w:rsidR="00493F15" w:rsidRPr="00493F15" w:rsidRDefault="00493F15" w:rsidP="00493F15">
            <w:pPr>
              <w:spacing w:after="0" w:line="240" w:lineRule="auto"/>
              <w:rPr>
                <w:rFonts w:ascii="Century Gothic" w:eastAsia="Times New Roman" w:hAnsi="Century Gothic" w:cs="Arial"/>
                <w:sz w:val="24"/>
                <w:szCs w:val="24"/>
                <w:lang w:val="en-US"/>
              </w:rPr>
            </w:pPr>
            <w:r w:rsidRPr="00493F15">
              <w:rPr>
                <w:rFonts w:ascii="Century Gothic" w:eastAsia="Times New Roman" w:hAnsi="Century Gothic" w:cs="Arial"/>
                <w:sz w:val="24"/>
                <w:szCs w:val="24"/>
                <w:lang w:val="en-US"/>
              </w:rPr>
              <w:t> </w:t>
            </w:r>
          </w:p>
        </w:tc>
        <w:tc>
          <w:tcPr>
            <w:tcW w:w="1432" w:type="dxa"/>
            <w:tcBorders>
              <w:top w:val="nil"/>
              <w:left w:val="nil"/>
              <w:bottom w:val="single" w:sz="4" w:space="0" w:color="auto"/>
              <w:right w:val="single" w:sz="4" w:space="0" w:color="auto"/>
            </w:tcBorders>
            <w:shd w:val="clear" w:color="auto" w:fill="auto"/>
            <w:noWrap/>
            <w:vAlign w:val="bottom"/>
            <w:hideMark/>
          </w:tcPr>
          <w:p w14:paraId="547AF53A" w14:textId="77777777" w:rsidR="00493F15" w:rsidRPr="00493F15" w:rsidRDefault="00493F15" w:rsidP="00493F15">
            <w:pPr>
              <w:spacing w:after="0" w:line="240" w:lineRule="auto"/>
              <w:rPr>
                <w:rFonts w:ascii="Century Gothic" w:eastAsia="Times New Roman" w:hAnsi="Century Gothic" w:cs="Arial"/>
                <w:sz w:val="24"/>
                <w:szCs w:val="24"/>
                <w:lang w:val="en-US"/>
              </w:rPr>
            </w:pPr>
            <w:r w:rsidRPr="00493F15">
              <w:rPr>
                <w:rFonts w:ascii="Century Gothic" w:eastAsia="Times New Roman" w:hAnsi="Century Gothic" w:cs="Arial"/>
                <w:sz w:val="24"/>
                <w:szCs w:val="24"/>
                <w:lang w:val="en-US"/>
              </w:rPr>
              <w:t> </w:t>
            </w:r>
          </w:p>
        </w:tc>
        <w:tc>
          <w:tcPr>
            <w:tcW w:w="1301" w:type="dxa"/>
            <w:tcBorders>
              <w:top w:val="nil"/>
              <w:left w:val="nil"/>
              <w:bottom w:val="single" w:sz="4" w:space="0" w:color="auto"/>
              <w:right w:val="single" w:sz="4" w:space="0" w:color="auto"/>
            </w:tcBorders>
            <w:shd w:val="clear" w:color="auto" w:fill="auto"/>
            <w:noWrap/>
            <w:vAlign w:val="bottom"/>
            <w:hideMark/>
          </w:tcPr>
          <w:p w14:paraId="0C1EA743" w14:textId="77777777" w:rsidR="00493F15" w:rsidRPr="00493F15" w:rsidRDefault="00493F15" w:rsidP="00493F15">
            <w:pPr>
              <w:spacing w:after="0" w:line="240" w:lineRule="auto"/>
              <w:rPr>
                <w:rFonts w:ascii="Century Gothic" w:eastAsia="Times New Roman" w:hAnsi="Century Gothic" w:cs="Arial"/>
                <w:sz w:val="24"/>
                <w:szCs w:val="24"/>
                <w:lang w:val="en-US"/>
              </w:rPr>
            </w:pPr>
            <w:r w:rsidRPr="00493F15">
              <w:rPr>
                <w:rFonts w:ascii="Century Gothic" w:eastAsia="Times New Roman" w:hAnsi="Century Gothic" w:cs="Arial"/>
                <w:sz w:val="24"/>
                <w:szCs w:val="24"/>
                <w:lang w:val="en-US"/>
              </w:rPr>
              <w:t> </w:t>
            </w:r>
          </w:p>
        </w:tc>
        <w:tc>
          <w:tcPr>
            <w:tcW w:w="1193" w:type="dxa"/>
            <w:tcBorders>
              <w:top w:val="nil"/>
              <w:left w:val="nil"/>
              <w:bottom w:val="single" w:sz="4" w:space="0" w:color="auto"/>
              <w:right w:val="single" w:sz="4" w:space="0" w:color="auto"/>
            </w:tcBorders>
            <w:shd w:val="clear" w:color="auto" w:fill="auto"/>
            <w:noWrap/>
            <w:vAlign w:val="bottom"/>
            <w:hideMark/>
          </w:tcPr>
          <w:p w14:paraId="0F036C1E" w14:textId="77777777" w:rsidR="00493F15" w:rsidRPr="00493F15" w:rsidRDefault="00493F15" w:rsidP="00493F15">
            <w:pPr>
              <w:spacing w:after="0" w:line="240" w:lineRule="auto"/>
              <w:rPr>
                <w:rFonts w:ascii="Century Gothic" w:eastAsia="Times New Roman" w:hAnsi="Century Gothic" w:cs="Arial"/>
                <w:sz w:val="24"/>
                <w:szCs w:val="24"/>
                <w:lang w:val="en-US"/>
              </w:rPr>
            </w:pPr>
            <w:r w:rsidRPr="00493F15">
              <w:rPr>
                <w:rFonts w:ascii="Century Gothic" w:eastAsia="Times New Roman" w:hAnsi="Century Gothic" w:cs="Arial"/>
                <w:sz w:val="24"/>
                <w:szCs w:val="24"/>
                <w:lang w:val="en-US"/>
              </w:rPr>
              <w:t> </w:t>
            </w:r>
          </w:p>
        </w:tc>
        <w:tc>
          <w:tcPr>
            <w:tcW w:w="1342" w:type="dxa"/>
            <w:tcBorders>
              <w:top w:val="nil"/>
              <w:left w:val="nil"/>
              <w:bottom w:val="single" w:sz="4" w:space="0" w:color="auto"/>
              <w:right w:val="single" w:sz="4" w:space="0" w:color="auto"/>
            </w:tcBorders>
            <w:shd w:val="clear" w:color="auto" w:fill="auto"/>
            <w:noWrap/>
            <w:vAlign w:val="bottom"/>
            <w:hideMark/>
          </w:tcPr>
          <w:p w14:paraId="115765E9" w14:textId="77777777" w:rsidR="00493F15" w:rsidRPr="00493F15" w:rsidRDefault="00493F15" w:rsidP="00493F15">
            <w:pPr>
              <w:spacing w:after="0" w:line="240" w:lineRule="auto"/>
              <w:rPr>
                <w:rFonts w:ascii="Century Gothic" w:eastAsia="Times New Roman" w:hAnsi="Century Gothic" w:cs="Arial"/>
                <w:sz w:val="24"/>
                <w:szCs w:val="24"/>
                <w:lang w:val="en-US"/>
              </w:rPr>
            </w:pPr>
            <w:r w:rsidRPr="00493F15">
              <w:rPr>
                <w:rFonts w:ascii="Century Gothic" w:eastAsia="Times New Roman" w:hAnsi="Century Gothic" w:cs="Arial"/>
                <w:sz w:val="24"/>
                <w:szCs w:val="24"/>
                <w:lang w:val="en-US"/>
              </w:rPr>
              <w:t> </w:t>
            </w:r>
          </w:p>
        </w:tc>
        <w:tc>
          <w:tcPr>
            <w:tcW w:w="1193" w:type="dxa"/>
            <w:tcBorders>
              <w:top w:val="nil"/>
              <w:left w:val="nil"/>
              <w:bottom w:val="single" w:sz="4" w:space="0" w:color="auto"/>
              <w:right w:val="single" w:sz="4" w:space="0" w:color="auto"/>
            </w:tcBorders>
            <w:shd w:val="clear" w:color="auto" w:fill="auto"/>
            <w:noWrap/>
            <w:vAlign w:val="bottom"/>
            <w:hideMark/>
          </w:tcPr>
          <w:p w14:paraId="60ED5929" w14:textId="77777777" w:rsidR="00493F15" w:rsidRPr="00493F15" w:rsidRDefault="00493F15" w:rsidP="00493F15">
            <w:pPr>
              <w:spacing w:after="0" w:line="240" w:lineRule="auto"/>
              <w:rPr>
                <w:rFonts w:ascii="Century Gothic" w:eastAsia="Times New Roman" w:hAnsi="Century Gothic" w:cs="Arial"/>
                <w:sz w:val="24"/>
                <w:szCs w:val="24"/>
                <w:lang w:val="en-US"/>
              </w:rPr>
            </w:pPr>
            <w:r w:rsidRPr="00493F15">
              <w:rPr>
                <w:rFonts w:ascii="Century Gothic" w:eastAsia="Times New Roman" w:hAnsi="Century Gothic" w:cs="Arial"/>
                <w:sz w:val="24"/>
                <w:szCs w:val="24"/>
                <w:lang w:val="en-US"/>
              </w:rPr>
              <w:t> </w:t>
            </w:r>
          </w:p>
        </w:tc>
      </w:tr>
      <w:tr w:rsidR="00493F15" w:rsidRPr="00493F15" w14:paraId="51AD5638" w14:textId="77777777" w:rsidTr="00493F15">
        <w:trPr>
          <w:trHeight w:val="286"/>
        </w:trPr>
        <w:tc>
          <w:tcPr>
            <w:tcW w:w="1432" w:type="dxa"/>
            <w:tcBorders>
              <w:top w:val="nil"/>
              <w:left w:val="single" w:sz="4" w:space="0" w:color="auto"/>
              <w:bottom w:val="single" w:sz="4" w:space="0" w:color="auto"/>
              <w:right w:val="single" w:sz="4" w:space="0" w:color="auto"/>
            </w:tcBorders>
            <w:shd w:val="clear" w:color="auto" w:fill="auto"/>
            <w:noWrap/>
            <w:vAlign w:val="bottom"/>
            <w:hideMark/>
          </w:tcPr>
          <w:p w14:paraId="7F8DFC8F" w14:textId="77777777" w:rsidR="00493F15" w:rsidRPr="00493F15" w:rsidRDefault="00493F15" w:rsidP="00493F15">
            <w:pPr>
              <w:spacing w:after="0" w:line="240" w:lineRule="auto"/>
              <w:rPr>
                <w:rFonts w:ascii="Century Gothic" w:eastAsia="Times New Roman" w:hAnsi="Century Gothic" w:cs="Arial"/>
                <w:sz w:val="24"/>
                <w:szCs w:val="24"/>
                <w:lang w:val="en-US"/>
              </w:rPr>
            </w:pPr>
            <w:r w:rsidRPr="00493F15">
              <w:rPr>
                <w:rFonts w:ascii="Century Gothic" w:eastAsia="Times New Roman" w:hAnsi="Century Gothic" w:cs="Arial"/>
                <w:sz w:val="24"/>
                <w:szCs w:val="24"/>
                <w:lang w:val="en-US"/>
              </w:rPr>
              <w:t> </w:t>
            </w:r>
          </w:p>
        </w:tc>
        <w:tc>
          <w:tcPr>
            <w:tcW w:w="1546" w:type="dxa"/>
            <w:tcBorders>
              <w:top w:val="nil"/>
              <w:left w:val="nil"/>
              <w:bottom w:val="single" w:sz="4" w:space="0" w:color="auto"/>
              <w:right w:val="single" w:sz="4" w:space="0" w:color="auto"/>
            </w:tcBorders>
            <w:shd w:val="clear" w:color="auto" w:fill="auto"/>
            <w:noWrap/>
            <w:vAlign w:val="bottom"/>
            <w:hideMark/>
          </w:tcPr>
          <w:p w14:paraId="051EFA61" w14:textId="77777777" w:rsidR="00493F15" w:rsidRPr="00493F15" w:rsidRDefault="00493F15" w:rsidP="00493F15">
            <w:pPr>
              <w:spacing w:after="0" w:line="240" w:lineRule="auto"/>
              <w:rPr>
                <w:rFonts w:ascii="Century Gothic" w:eastAsia="Times New Roman" w:hAnsi="Century Gothic" w:cs="Arial"/>
                <w:sz w:val="24"/>
                <w:szCs w:val="24"/>
                <w:lang w:val="en-US"/>
              </w:rPr>
            </w:pPr>
            <w:r w:rsidRPr="00493F15">
              <w:rPr>
                <w:rFonts w:ascii="Century Gothic" w:eastAsia="Times New Roman" w:hAnsi="Century Gothic" w:cs="Arial"/>
                <w:sz w:val="24"/>
                <w:szCs w:val="24"/>
                <w:lang w:val="en-US"/>
              </w:rPr>
              <w:t> </w:t>
            </w:r>
          </w:p>
        </w:tc>
        <w:tc>
          <w:tcPr>
            <w:tcW w:w="1432" w:type="dxa"/>
            <w:tcBorders>
              <w:top w:val="nil"/>
              <w:left w:val="nil"/>
              <w:bottom w:val="single" w:sz="4" w:space="0" w:color="auto"/>
              <w:right w:val="single" w:sz="4" w:space="0" w:color="auto"/>
            </w:tcBorders>
            <w:shd w:val="clear" w:color="auto" w:fill="auto"/>
            <w:noWrap/>
            <w:vAlign w:val="bottom"/>
            <w:hideMark/>
          </w:tcPr>
          <w:p w14:paraId="10781B9B" w14:textId="77777777" w:rsidR="00493F15" w:rsidRPr="00493F15" w:rsidRDefault="00493F15" w:rsidP="00493F15">
            <w:pPr>
              <w:spacing w:after="0" w:line="240" w:lineRule="auto"/>
              <w:rPr>
                <w:rFonts w:ascii="Century Gothic" w:eastAsia="Times New Roman" w:hAnsi="Century Gothic" w:cs="Arial"/>
                <w:sz w:val="24"/>
                <w:szCs w:val="24"/>
                <w:lang w:val="en-US"/>
              </w:rPr>
            </w:pPr>
            <w:r w:rsidRPr="00493F15">
              <w:rPr>
                <w:rFonts w:ascii="Century Gothic" w:eastAsia="Times New Roman" w:hAnsi="Century Gothic" w:cs="Arial"/>
                <w:sz w:val="24"/>
                <w:szCs w:val="24"/>
                <w:lang w:val="en-US"/>
              </w:rPr>
              <w:t> </w:t>
            </w:r>
          </w:p>
        </w:tc>
        <w:tc>
          <w:tcPr>
            <w:tcW w:w="1301" w:type="dxa"/>
            <w:tcBorders>
              <w:top w:val="nil"/>
              <w:left w:val="nil"/>
              <w:bottom w:val="single" w:sz="4" w:space="0" w:color="auto"/>
              <w:right w:val="single" w:sz="4" w:space="0" w:color="auto"/>
            </w:tcBorders>
            <w:shd w:val="clear" w:color="auto" w:fill="auto"/>
            <w:noWrap/>
            <w:vAlign w:val="bottom"/>
            <w:hideMark/>
          </w:tcPr>
          <w:p w14:paraId="6AC7BDE8" w14:textId="77777777" w:rsidR="00493F15" w:rsidRPr="00493F15" w:rsidRDefault="00493F15" w:rsidP="00493F15">
            <w:pPr>
              <w:spacing w:after="0" w:line="240" w:lineRule="auto"/>
              <w:rPr>
                <w:rFonts w:ascii="Century Gothic" w:eastAsia="Times New Roman" w:hAnsi="Century Gothic" w:cs="Arial"/>
                <w:sz w:val="24"/>
                <w:szCs w:val="24"/>
                <w:lang w:val="en-US"/>
              </w:rPr>
            </w:pPr>
            <w:r w:rsidRPr="00493F15">
              <w:rPr>
                <w:rFonts w:ascii="Century Gothic" w:eastAsia="Times New Roman" w:hAnsi="Century Gothic" w:cs="Arial"/>
                <w:sz w:val="24"/>
                <w:szCs w:val="24"/>
                <w:lang w:val="en-US"/>
              </w:rPr>
              <w:t> </w:t>
            </w:r>
          </w:p>
        </w:tc>
        <w:tc>
          <w:tcPr>
            <w:tcW w:w="1193" w:type="dxa"/>
            <w:tcBorders>
              <w:top w:val="nil"/>
              <w:left w:val="nil"/>
              <w:bottom w:val="single" w:sz="4" w:space="0" w:color="auto"/>
              <w:right w:val="single" w:sz="4" w:space="0" w:color="auto"/>
            </w:tcBorders>
            <w:shd w:val="clear" w:color="auto" w:fill="auto"/>
            <w:noWrap/>
            <w:vAlign w:val="bottom"/>
            <w:hideMark/>
          </w:tcPr>
          <w:p w14:paraId="0BCD5AC1" w14:textId="77777777" w:rsidR="00493F15" w:rsidRPr="00493F15" w:rsidRDefault="00493F15" w:rsidP="00493F15">
            <w:pPr>
              <w:spacing w:after="0" w:line="240" w:lineRule="auto"/>
              <w:rPr>
                <w:rFonts w:ascii="Century Gothic" w:eastAsia="Times New Roman" w:hAnsi="Century Gothic" w:cs="Arial"/>
                <w:sz w:val="24"/>
                <w:szCs w:val="24"/>
                <w:lang w:val="en-US"/>
              </w:rPr>
            </w:pPr>
            <w:r w:rsidRPr="00493F15">
              <w:rPr>
                <w:rFonts w:ascii="Century Gothic" w:eastAsia="Times New Roman" w:hAnsi="Century Gothic" w:cs="Arial"/>
                <w:sz w:val="24"/>
                <w:szCs w:val="24"/>
                <w:lang w:val="en-US"/>
              </w:rPr>
              <w:t> </w:t>
            </w:r>
          </w:p>
        </w:tc>
        <w:tc>
          <w:tcPr>
            <w:tcW w:w="1342" w:type="dxa"/>
            <w:tcBorders>
              <w:top w:val="nil"/>
              <w:left w:val="nil"/>
              <w:bottom w:val="single" w:sz="4" w:space="0" w:color="auto"/>
              <w:right w:val="single" w:sz="4" w:space="0" w:color="auto"/>
            </w:tcBorders>
            <w:shd w:val="clear" w:color="auto" w:fill="auto"/>
            <w:noWrap/>
            <w:vAlign w:val="bottom"/>
            <w:hideMark/>
          </w:tcPr>
          <w:p w14:paraId="601F6020" w14:textId="77777777" w:rsidR="00493F15" w:rsidRPr="00493F15" w:rsidRDefault="00493F15" w:rsidP="00493F15">
            <w:pPr>
              <w:spacing w:after="0" w:line="240" w:lineRule="auto"/>
              <w:rPr>
                <w:rFonts w:ascii="Century Gothic" w:eastAsia="Times New Roman" w:hAnsi="Century Gothic" w:cs="Arial"/>
                <w:sz w:val="24"/>
                <w:szCs w:val="24"/>
                <w:lang w:val="en-US"/>
              </w:rPr>
            </w:pPr>
            <w:r w:rsidRPr="00493F15">
              <w:rPr>
                <w:rFonts w:ascii="Century Gothic" w:eastAsia="Times New Roman" w:hAnsi="Century Gothic" w:cs="Arial"/>
                <w:sz w:val="24"/>
                <w:szCs w:val="24"/>
                <w:lang w:val="en-US"/>
              </w:rPr>
              <w:t> </w:t>
            </w:r>
          </w:p>
        </w:tc>
        <w:tc>
          <w:tcPr>
            <w:tcW w:w="1193" w:type="dxa"/>
            <w:tcBorders>
              <w:top w:val="nil"/>
              <w:left w:val="nil"/>
              <w:bottom w:val="single" w:sz="4" w:space="0" w:color="auto"/>
              <w:right w:val="single" w:sz="4" w:space="0" w:color="auto"/>
            </w:tcBorders>
            <w:shd w:val="clear" w:color="auto" w:fill="auto"/>
            <w:noWrap/>
            <w:vAlign w:val="bottom"/>
            <w:hideMark/>
          </w:tcPr>
          <w:p w14:paraId="2EB78671" w14:textId="77777777" w:rsidR="00493F15" w:rsidRPr="00493F15" w:rsidRDefault="00493F15" w:rsidP="00493F15">
            <w:pPr>
              <w:spacing w:after="0" w:line="240" w:lineRule="auto"/>
              <w:rPr>
                <w:rFonts w:ascii="Century Gothic" w:eastAsia="Times New Roman" w:hAnsi="Century Gothic" w:cs="Arial"/>
                <w:sz w:val="24"/>
                <w:szCs w:val="24"/>
                <w:lang w:val="en-US"/>
              </w:rPr>
            </w:pPr>
            <w:r w:rsidRPr="00493F15">
              <w:rPr>
                <w:rFonts w:ascii="Century Gothic" w:eastAsia="Times New Roman" w:hAnsi="Century Gothic" w:cs="Arial"/>
                <w:sz w:val="24"/>
                <w:szCs w:val="24"/>
                <w:lang w:val="en-US"/>
              </w:rPr>
              <w:t> </w:t>
            </w:r>
          </w:p>
        </w:tc>
      </w:tr>
      <w:tr w:rsidR="00493F15" w:rsidRPr="00493F15" w14:paraId="7CA83A21" w14:textId="77777777" w:rsidTr="00493F15">
        <w:trPr>
          <w:trHeight w:val="286"/>
        </w:trPr>
        <w:tc>
          <w:tcPr>
            <w:tcW w:w="1432" w:type="dxa"/>
            <w:tcBorders>
              <w:top w:val="nil"/>
              <w:left w:val="single" w:sz="4" w:space="0" w:color="auto"/>
              <w:bottom w:val="single" w:sz="4" w:space="0" w:color="auto"/>
              <w:right w:val="single" w:sz="4" w:space="0" w:color="auto"/>
            </w:tcBorders>
            <w:shd w:val="clear" w:color="auto" w:fill="auto"/>
            <w:noWrap/>
            <w:vAlign w:val="bottom"/>
            <w:hideMark/>
          </w:tcPr>
          <w:p w14:paraId="01D192E4" w14:textId="77777777" w:rsidR="00493F15" w:rsidRPr="00493F15" w:rsidRDefault="00493F15" w:rsidP="00493F15">
            <w:pPr>
              <w:spacing w:after="0" w:line="240" w:lineRule="auto"/>
              <w:rPr>
                <w:rFonts w:ascii="Century Gothic" w:eastAsia="Times New Roman" w:hAnsi="Century Gothic" w:cs="Arial"/>
                <w:sz w:val="24"/>
                <w:szCs w:val="24"/>
                <w:lang w:val="en-US"/>
              </w:rPr>
            </w:pPr>
            <w:r w:rsidRPr="00493F15">
              <w:rPr>
                <w:rFonts w:ascii="Century Gothic" w:eastAsia="Times New Roman" w:hAnsi="Century Gothic" w:cs="Arial"/>
                <w:sz w:val="24"/>
                <w:szCs w:val="24"/>
                <w:lang w:val="en-US"/>
              </w:rPr>
              <w:t> </w:t>
            </w:r>
          </w:p>
        </w:tc>
        <w:tc>
          <w:tcPr>
            <w:tcW w:w="1546" w:type="dxa"/>
            <w:tcBorders>
              <w:top w:val="nil"/>
              <w:left w:val="nil"/>
              <w:bottom w:val="single" w:sz="4" w:space="0" w:color="auto"/>
              <w:right w:val="single" w:sz="4" w:space="0" w:color="auto"/>
            </w:tcBorders>
            <w:shd w:val="clear" w:color="auto" w:fill="auto"/>
            <w:noWrap/>
            <w:vAlign w:val="bottom"/>
            <w:hideMark/>
          </w:tcPr>
          <w:p w14:paraId="5FFCE18F" w14:textId="77777777" w:rsidR="00493F15" w:rsidRPr="00493F15" w:rsidRDefault="00493F15" w:rsidP="00493F15">
            <w:pPr>
              <w:spacing w:after="0" w:line="240" w:lineRule="auto"/>
              <w:rPr>
                <w:rFonts w:ascii="Century Gothic" w:eastAsia="Times New Roman" w:hAnsi="Century Gothic" w:cs="Arial"/>
                <w:sz w:val="24"/>
                <w:szCs w:val="24"/>
                <w:lang w:val="en-US"/>
              </w:rPr>
            </w:pPr>
            <w:r w:rsidRPr="00493F15">
              <w:rPr>
                <w:rFonts w:ascii="Century Gothic" w:eastAsia="Times New Roman" w:hAnsi="Century Gothic" w:cs="Arial"/>
                <w:sz w:val="24"/>
                <w:szCs w:val="24"/>
                <w:lang w:val="en-US"/>
              </w:rPr>
              <w:t> </w:t>
            </w:r>
          </w:p>
        </w:tc>
        <w:tc>
          <w:tcPr>
            <w:tcW w:w="1432" w:type="dxa"/>
            <w:tcBorders>
              <w:top w:val="nil"/>
              <w:left w:val="nil"/>
              <w:bottom w:val="single" w:sz="4" w:space="0" w:color="auto"/>
              <w:right w:val="single" w:sz="4" w:space="0" w:color="auto"/>
            </w:tcBorders>
            <w:shd w:val="clear" w:color="auto" w:fill="auto"/>
            <w:noWrap/>
            <w:vAlign w:val="bottom"/>
            <w:hideMark/>
          </w:tcPr>
          <w:p w14:paraId="036615A7" w14:textId="77777777" w:rsidR="00493F15" w:rsidRPr="00493F15" w:rsidRDefault="00493F15" w:rsidP="00493F15">
            <w:pPr>
              <w:spacing w:after="0" w:line="240" w:lineRule="auto"/>
              <w:rPr>
                <w:rFonts w:ascii="Century Gothic" w:eastAsia="Times New Roman" w:hAnsi="Century Gothic" w:cs="Arial"/>
                <w:sz w:val="24"/>
                <w:szCs w:val="24"/>
                <w:lang w:val="en-US"/>
              </w:rPr>
            </w:pPr>
            <w:r w:rsidRPr="00493F15">
              <w:rPr>
                <w:rFonts w:ascii="Century Gothic" w:eastAsia="Times New Roman" w:hAnsi="Century Gothic" w:cs="Arial"/>
                <w:sz w:val="24"/>
                <w:szCs w:val="24"/>
                <w:lang w:val="en-US"/>
              </w:rPr>
              <w:t> </w:t>
            </w:r>
          </w:p>
        </w:tc>
        <w:tc>
          <w:tcPr>
            <w:tcW w:w="1301" w:type="dxa"/>
            <w:tcBorders>
              <w:top w:val="nil"/>
              <w:left w:val="nil"/>
              <w:bottom w:val="single" w:sz="4" w:space="0" w:color="auto"/>
              <w:right w:val="single" w:sz="4" w:space="0" w:color="auto"/>
            </w:tcBorders>
            <w:shd w:val="clear" w:color="auto" w:fill="auto"/>
            <w:noWrap/>
            <w:vAlign w:val="bottom"/>
            <w:hideMark/>
          </w:tcPr>
          <w:p w14:paraId="7E5964F5" w14:textId="77777777" w:rsidR="00493F15" w:rsidRPr="00493F15" w:rsidRDefault="00493F15" w:rsidP="00493F15">
            <w:pPr>
              <w:spacing w:after="0" w:line="240" w:lineRule="auto"/>
              <w:rPr>
                <w:rFonts w:ascii="Century Gothic" w:eastAsia="Times New Roman" w:hAnsi="Century Gothic" w:cs="Arial"/>
                <w:sz w:val="24"/>
                <w:szCs w:val="24"/>
                <w:lang w:val="en-US"/>
              </w:rPr>
            </w:pPr>
            <w:r w:rsidRPr="00493F15">
              <w:rPr>
                <w:rFonts w:ascii="Century Gothic" w:eastAsia="Times New Roman" w:hAnsi="Century Gothic" w:cs="Arial"/>
                <w:sz w:val="24"/>
                <w:szCs w:val="24"/>
                <w:lang w:val="en-US"/>
              </w:rPr>
              <w:t> </w:t>
            </w:r>
          </w:p>
        </w:tc>
        <w:tc>
          <w:tcPr>
            <w:tcW w:w="1193" w:type="dxa"/>
            <w:tcBorders>
              <w:top w:val="nil"/>
              <w:left w:val="nil"/>
              <w:bottom w:val="single" w:sz="4" w:space="0" w:color="auto"/>
              <w:right w:val="single" w:sz="4" w:space="0" w:color="auto"/>
            </w:tcBorders>
            <w:shd w:val="clear" w:color="auto" w:fill="auto"/>
            <w:noWrap/>
            <w:vAlign w:val="bottom"/>
            <w:hideMark/>
          </w:tcPr>
          <w:p w14:paraId="4682FB2C" w14:textId="77777777" w:rsidR="00493F15" w:rsidRPr="00493F15" w:rsidRDefault="00493F15" w:rsidP="00493F15">
            <w:pPr>
              <w:spacing w:after="0" w:line="240" w:lineRule="auto"/>
              <w:rPr>
                <w:rFonts w:ascii="Century Gothic" w:eastAsia="Times New Roman" w:hAnsi="Century Gothic" w:cs="Arial"/>
                <w:sz w:val="24"/>
                <w:szCs w:val="24"/>
                <w:lang w:val="en-US"/>
              </w:rPr>
            </w:pPr>
            <w:r w:rsidRPr="00493F15">
              <w:rPr>
                <w:rFonts w:ascii="Century Gothic" w:eastAsia="Times New Roman" w:hAnsi="Century Gothic" w:cs="Arial"/>
                <w:sz w:val="24"/>
                <w:szCs w:val="24"/>
                <w:lang w:val="en-US"/>
              </w:rPr>
              <w:t> </w:t>
            </w:r>
          </w:p>
        </w:tc>
        <w:tc>
          <w:tcPr>
            <w:tcW w:w="1342" w:type="dxa"/>
            <w:tcBorders>
              <w:top w:val="nil"/>
              <w:left w:val="nil"/>
              <w:bottom w:val="single" w:sz="4" w:space="0" w:color="auto"/>
              <w:right w:val="single" w:sz="4" w:space="0" w:color="auto"/>
            </w:tcBorders>
            <w:shd w:val="clear" w:color="auto" w:fill="auto"/>
            <w:noWrap/>
            <w:vAlign w:val="bottom"/>
            <w:hideMark/>
          </w:tcPr>
          <w:p w14:paraId="29EA9DAE" w14:textId="77777777" w:rsidR="00493F15" w:rsidRPr="00493F15" w:rsidRDefault="00493F15" w:rsidP="00493F15">
            <w:pPr>
              <w:spacing w:after="0" w:line="240" w:lineRule="auto"/>
              <w:rPr>
                <w:rFonts w:ascii="Century Gothic" w:eastAsia="Times New Roman" w:hAnsi="Century Gothic" w:cs="Arial"/>
                <w:sz w:val="24"/>
                <w:szCs w:val="24"/>
                <w:lang w:val="en-US"/>
              </w:rPr>
            </w:pPr>
            <w:r w:rsidRPr="00493F15">
              <w:rPr>
                <w:rFonts w:ascii="Century Gothic" w:eastAsia="Times New Roman" w:hAnsi="Century Gothic" w:cs="Arial"/>
                <w:sz w:val="24"/>
                <w:szCs w:val="24"/>
                <w:lang w:val="en-US"/>
              </w:rPr>
              <w:t> </w:t>
            </w:r>
          </w:p>
        </w:tc>
        <w:tc>
          <w:tcPr>
            <w:tcW w:w="1193" w:type="dxa"/>
            <w:tcBorders>
              <w:top w:val="nil"/>
              <w:left w:val="nil"/>
              <w:bottom w:val="single" w:sz="4" w:space="0" w:color="auto"/>
              <w:right w:val="single" w:sz="4" w:space="0" w:color="auto"/>
            </w:tcBorders>
            <w:shd w:val="clear" w:color="auto" w:fill="auto"/>
            <w:noWrap/>
            <w:vAlign w:val="bottom"/>
            <w:hideMark/>
          </w:tcPr>
          <w:p w14:paraId="28AFD5C2" w14:textId="77777777" w:rsidR="00493F15" w:rsidRPr="00493F15" w:rsidRDefault="00493F15" w:rsidP="00493F15">
            <w:pPr>
              <w:spacing w:after="0" w:line="240" w:lineRule="auto"/>
              <w:rPr>
                <w:rFonts w:ascii="Century Gothic" w:eastAsia="Times New Roman" w:hAnsi="Century Gothic" w:cs="Arial"/>
                <w:sz w:val="24"/>
                <w:szCs w:val="24"/>
                <w:lang w:val="en-US"/>
              </w:rPr>
            </w:pPr>
            <w:r w:rsidRPr="00493F15">
              <w:rPr>
                <w:rFonts w:ascii="Century Gothic" w:eastAsia="Times New Roman" w:hAnsi="Century Gothic" w:cs="Arial"/>
                <w:sz w:val="24"/>
                <w:szCs w:val="24"/>
                <w:lang w:val="en-US"/>
              </w:rPr>
              <w:t> </w:t>
            </w:r>
          </w:p>
        </w:tc>
      </w:tr>
    </w:tbl>
    <w:p w14:paraId="44C75695" w14:textId="77777777" w:rsidR="000E266E" w:rsidRPr="00801199" w:rsidRDefault="000E266E" w:rsidP="00A5361B">
      <w:pPr>
        <w:tabs>
          <w:tab w:val="left" w:pos="5976"/>
        </w:tabs>
        <w:jc w:val="both"/>
        <w:rPr>
          <w:rFonts w:ascii="Century Gothic" w:hAnsi="Century Gothic"/>
          <w:sz w:val="24"/>
          <w:szCs w:val="24"/>
          <w:lang w:val="en-US"/>
        </w:rPr>
      </w:pPr>
    </w:p>
    <w:sectPr w:rsidR="000E266E" w:rsidRPr="00801199">
      <w:headerReference w:type="even" r:id="rId17"/>
      <w:headerReference w:type="default" r:id="rId18"/>
      <w:footerReference w:type="even" r:id="rId19"/>
      <w:footerReference w:type="default" r:id="rId20"/>
      <w:headerReference w:type="first" r:id="rId21"/>
      <w:footerReference w:type="first" r:id="rId2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EF2CE7" w14:textId="77777777" w:rsidR="0014664B" w:rsidRDefault="0014664B" w:rsidP="000E2597">
      <w:pPr>
        <w:spacing w:after="0" w:line="240" w:lineRule="auto"/>
      </w:pPr>
      <w:r>
        <w:separator/>
      </w:r>
    </w:p>
  </w:endnote>
  <w:endnote w:type="continuationSeparator" w:id="0">
    <w:p w14:paraId="43FD8A3F" w14:textId="77777777" w:rsidR="0014664B" w:rsidRDefault="0014664B" w:rsidP="000E25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8A6B65" w14:textId="77777777" w:rsidR="003F15AD" w:rsidRDefault="003F15A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85C322" w14:textId="556B22FC" w:rsidR="000E2597" w:rsidRDefault="0014664B">
    <w:pPr>
      <w:pStyle w:val="Footer"/>
      <w:jc w:val="right"/>
    </w:pPr>
    <w:sdt>
      <w:sdtPr>
        <w:id w:val="1845897415"/>
        <w:docPartObj>
          <w:docPartGallery w:val="Page Numbers (Bottom of Page)"/>
          <w:docPartUnique/>
        </w:docPartObj>
      </w:sdtPr>
      <w:sdtEndPr>
        <w:rPr>
          <w:noProof/>
        </w:rPr>
      </w:sdtEndPr>
      <w:sdtContent>
        <w:r w:rsidR="000E2597">
          <w:t xml:space="preserve">Page </w:t>
        </w:r>
        <w:r w:rsidR="000E2597">
          <w:fldChar w:fldCharType="begin"/>
        </w:r>
        <w:r w:rsidR="000E2597">
          <w:instrText xml:space="preserve"> PAGE   \* MERGEFORMAT </w:instrText>
        </w:r>
        <w:r w:rsidR="000E2597">
          <w:fldChar w:fldCharType="separate"/>
        </w:r>
        <w:r w:rsidR="000E2597">
          <w:rPr>
            <w:noProof/>
          </w:rPr>
          <w:t>2</w:t>
        </w:r>
        <w:r w:rsidR="000E2597">
          <w:rPr>
            <w:noProof/>
          </w:rPr>
          <w:fldChar w:fldCharType="end"/>
        </w:r>
        <w:r w:rsidR="000E2597">
          <w:rPr>
            <w:noProof/>
          </w:rPr>
          <w:t xml:space="preserve"> of</w:t>
        </w:r>
      </w:sdtContent>
    </w:sdt>
    <w:r w:rsidR="00EB5D6B">
      <w:rPr>
        <w:noProof/>
      </w:rPr>
      <w:t xml:space="preserve"> 1</w:t>
    </w:r>
    <w:r w:rsidR="00AC5872">
      <w:rPr>
        <w:noProof/>
      </w:rPr>
      <w:t>5</w:t>
    </w:r>
  </w:p>
  <w:p w14:paraId="07A71F70" w14:textId="77777777" w:rsidR="000E2597" w:rsidRDefault="000E259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93AE78" w14:textId="77777777" w:rsidR="003F15AD" w:rsidRDefault="003F15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FD502C" w14:textId="77777777" w:rsidR="0014664B" w:rsidRDefault="0014664B" w:rsidP="000E2597">
      <w:pPr>
        <w:spacing w:after="0" w:line="240" w:lineRule="auto"/>
      </w:pPr>
      <w:r>
        <w:separator/>
      </w:r>
    </w:p>
  </w:footnote>
  <w:footnote w:type="continuationSeparator" w:id="0">
    <w:p w14:paraId="7D89C046" w14:textId="77777777" w:rsidR="0014664B" w:rsidRDefault="0014664B" w:rsidP="000E25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8ABD0A" w14:textId="36E1F324" w:rsidR="003F15AD" w:rsidRDefault="0014664B">
    <w:pPr>
      <w:pStyle w:val="Header"/>
    </w:pPr>
    <w:r>
      <w:rPr>
        <w:noProof/>
      </w:rPr>
      <w:pict w14:anchorId="43B2A14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164266" o:spid="_x0000_s1026" type="#_x0000_t136" style="position:absolute;margin-left:0;margin-top:0;width:397.65pt;height:238.6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70EDC6" w14:textId="59AA5086" w:rsidR="003F15AD" w:rsidRDefault="0014664B">
    <w:pPr>
      <w:pStyle w:val="Header"/>
    </w:pPr>
    <w:r>
      <w:rPr>
        <w:noProof/>
      </w:rPr>
      <w:pict w14:anchorId="07B22E6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164267" o:spid="_x0000_s1027" type="#_x0000_t136" style="position:absolute;margin-left:0;margin-top:0;width:397.65pt;height:238.6pt;rotation:315;z-index:-251653120;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92796E" w14:textId="2F05209F" w:rsidR="003F15AD" w:rsidRDefault="0014664B">
    <w:pPr>
      <w:pStyle w:val="Header"/>
    </w:pPr>
    <w:r>
      <w:rPr>
        <w:noProof/>
      </w:rPr>
      <w:pict w14:anchorId="64D3DE5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164265" o:spid="_x0000_s1025" type="#_x0000_t136" style="position:absolute;margin-left:0;margin-top:0;width:397.65pt;height:238.6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44268C"/>
    <w:multiLevelType w:val="multilevel"/>
    <w:tmpl w:val="6BB8025A"/>
    <w:lvl w:ilvl="0">
      <w:start w:val="1"/>
      <w:numFmt w:val="decimal"/>
      <w:lvlText w:val="%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 w15:restartNumberingAfterBreak="0">
    <w:nsid w:val="50796A22"/>
    <w:multiLevelType w:val="multilevel"/>
    <w:tmpl w:val="90BA9634"/>
    <w:lvl w:ilvl="0">
      <w:start w:val="1"/>
      <w:numFmt w:val="decimal"/>
      <w:lvlText w:val="%1."/>
      <w:lvlJc w:val="left"/>
      <w:pPr>
        <w:ind w:left="360" w:hanging="360"/>
      </w:pPr>
      <w:rPr>
        <w:b w:val="0"/>
        <w:bCs w:val="0"/>
      </w:rPr>
    </w:lvl>
    <w:lvl w:ilvl="1">
      <w:start w:val="1"/>
      <w:numFmt w:val="decimal"/>
      <w:lvlText w:val="%1.%2."/>
      <w:lvlJc w:val="left"/>
      <w:pPr>
        <w:ind w:left="792" w:hanging="432"/>
      </w:pPr>
      <w:rPr>
        <w:b w:val="0"/>
        <w:bCs w:val="0"/>
      </w:rPr>
    </w:lvl>
    <w:lvl w:ilvl="2">
      <w:start w:val="1"/>
      <w:numFmt w:val="decimal"/>
      <w:lvlText w:val="%1.%2.%3."/>
      <w:lvlJc w:val="left"/>
      <w:pPr>
        <w:ind w:left="1224" w:hanging="504"/>
      </w:pPr>
      <w:rPr>
        <w:b w:val="0"/>
        <w:b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65A41D9B"/>
    <w:multiLevelType w:val="multilevel"/>
    <w:tmpl w:val="90BA9634"/>
    <w:lvl w:ilvl="0">
      <w:start w:val="1"/>
      <w:numFmt w:val="decimal"/>
      <w:lvlText w:val="%1."/>
      <w:lvlJc w:val="left"/>
      <w:pPr>
        <w:ind w:left="1080" w:hanging="360"/>
      </w:pPr>
      <w:rPr>
        <w:b w:val="0"/>
        <w:bCs w:val="0"/>
      </w:rPr>
    </w:lvl>
    <w:lvl w:ilvl="1">
      <w:start w:val="1"/>
      <w:numFmt w:val="decimal"/>
      <w:lvlText w:val="%1.%2."/>
      <w:lvlJc w:val="left"/>
      <w:pPr>
        <w:ind w:left="1512" w:hanging="432"/>
      </w:pPr>
      <w:rPr>
        <w:b w:val="0"/>
        <w:bCs w:val="0"/>
      </w:rPr>
    </w:lvl>
    <w:lvl w:ilvl="2">
      <w:start w:val="1"/>
      <w:numFmt w:val="decimal"/>
      <w:lvlText w:val="%1.%2.%3."/>
      <w:lvlJc w:val="left"/>
      <w:pPr>
        <w:ind w:left="1944" w:hanging="504"/>
      </w:pPr>
      <w:rPr>
        <w:b w:val="0"/>
        <w:bCs w:val="0"/>
      </w:r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3" w15:restartNumberingAfterBreak="0">
    <w:nsid w:val="76AE4486"/>
    <w:multiLevelType w:val="hybridMultilevel"/>
    <w:tmpl w:val="1C5C7D6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7C3F40B1"/>
    <w:multiLevelType w:val="hybridMultilevel"/>
    <w:tmpl w:val="FD486710"/>
    <w:lvl w:ilvl="0" w:tplc="2DEC162C">
      <w:start w:val="1"/>
      <w:numFmt w:val="lowerLetter"/>
      <w:lvlText w:val="%1)"/>
      <w:lvlJc w:val="left"/>
      <w:pPr>
        <w:ind w:left="1584" w:hanging="360"/>
      </w:pPr>
      <w:rPr>
        <w:rFonts w:hint="default"/>
      </w:rPr>
    </w:lvl>
    <w:lvl w:ilvl="1" w:tplc="04090019" w:tentative="1">
      <w:start w:val="1"/>
      <w:numFmt w:val="lowerLetter"/>
      <w:lvlText w:val="%2."/>
      <w:lvlJc w:val="left"/>
      <w:pPr>
        <w:ind w:left="2304" w:hanging="360"/>
      </w:pPr>
    </w:lvl>
    <w:lvl w:ilvl="2" w:tplc="0409001B" w:tentative="1">
      <w:start w:val="1"/>
      <w:numFmt w:val="lowerRoman"/>
      <w:lvlText w:val="%3."/>
      <w:lvlJc w:val="right"/>
      <w:pPr>
        <w:ind w:left="3024" w:hanging="180"/>
      </w:pPr>
    </w:lvl>
    <w:lvl w:ilvl="3" w:tplc="0409000F" w:tentative="1">
      <w:start w:val="1"/>
      <w:numFmt w:val="decimal"/>
      <w:lvlText w:val="%4."/>
      <w:lvlJc w:val="left"/>
      <w:pPr>
        <w:ind w:left="3744" w:hanging="360"/>
      </w:pPr>
    </w:lvl>
    <w:lvl w:ilvl="4" w:tplc="04090019" w:tentative="1">
      <w:start w:val="1"/>
      <w:numFmt w:val="lowerLetter"/>
      <w:lvlText w:val="%5."/>
      <w:lvlJc w:val="left"/>
      <w:pPr>
        <w:ind w:left="4464" w:hanging="360"/>
      </w:pPr>
    </w:lvl>
    <w:lvl w:ilvl="5" w:tplc="0409001B" w:tentative="1">
      <w:start w:val="1"/>
      <w:numFmt w:val="lowerRoman"/>
      <w:lvlText w:val="%6."/>
      <w:lvlJc w:val="right"/>
      <w:pPr>
        <w:ind w:left="5184" w:hanging="180"/>
      </w:pPr>
    </w:lvl>
    <w:lvl w:ilvl="6" w:tplc="0409000F" w:tentative="1">
      <w:start w:val="1"/>
      <w:numFmt w:val="decimal"/>
      <w:lvlText w:val="%7."/>
      <w:lvlJc w:val="left"/>
      <w:pPr>
        <w:ind w:left="5904" w:hanging="360"/>
      </w:pPr>
    </w:lvl>
    <w:lvl w:ilvl="7" w:tplc="04090019" w:tentative="1">
      <w:start w:val="1"/>
      <w:numFmt w:val="lowerLetter"/>
      <w:lvlText w:val="%8."/>
      <w:lvlJc w:val="left"/>
      <w:pPr>
        <w:ind w:left="6624" w:hanging="360"/>
      </w:pPr>
    </w:lvl>
    <w:lvl w:ilvl="8" w:tplc="0409001B" w:tentative="1">
      <w:start w:val="1"/>
      <w:numFmt w:val="lowerRoman"/>
      <w:lvlText w:val="%9."/>
      <w:lvlJc w:val="right"/>
      <w:pPr>
        <w:ind w:left="7344" w:hanging="180"/>
      </w:pPr>
    </w:lvl>
  </w:abstractNum>
  <w:num w:numId="1" w16cid:durableId="1098449254">
    <w:abstractNumId w:val="0"/>
  </w:num>
  <w:num w:numId="2" w16cid:durableId="401946184">
    <w:abstractNumId w:val="1"/>
  </w:num>
  <w:num w:numId="3" w16cid:durableId="312024024">
    <w:abstractNumId w:val="4"/>
  </w:num>
  <w:num w:numId="4" w16cid:durableId="1563830600">
    <w:abstractNumId w:val="3"/>
  </w:num>
  <w:num w:numId="5" w16cid:durableId="16221516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E49"/>
    <w:rsid w:val="00003040"/>
    <w:rsid w:val="000032CF"/>
    <w:rsid w:val="00020792"/>
    <w:rsid w:val="00021C89"/>
    <w:rsid w:val="0002296F"/>
    <w:rsid w:val="000272B8"/>
    <w:rsid w:val="00040DB4"/>
    <w:rsid w:val="000416D0"/>
    <w:rsid w:val="00044892"/>
    <w:rsid w:val="0006017A"/>
    <w:rsid w:val="000620F1"/>
    <w:rsid w:val="0007072E"/>
    <w:rsid w:val="00076DB9"/>
    <w:rsid w:val="00087DB2"/>
    <w:rsid w:val="00091384"/>
    <w:rsid w:val="00093683"/>
    <w:rsid w:val="00096359"/>
    <w:rsid w:val="000B2A70"/>
    <w:rsid w:val="000B6D03"/>
    <w:rsid w:val="000C2B08"/>
    <w:rsid w:val="000C5785"/>
    <w:rsid w:val="000D17CE"/>
    <w:rsid w:val="000D754E"/>
    <w:rsid w:val="000E0F25"/>
    <w:rsid w:val="000E2597"/>
    <w:rsid w:val="000E266E"/>
    <w:rsid w:val="000E26AE"/>
    <w:rsid w:val="000F6BAA"/>
    <w:rsid w:val="001009B0"/>
    <w:rsid w:val="00136F2E"/>
    <w:rsid w:val="0014436E"/>
    <w:rsid w:val="0014664B"/>
    <w:rsid w:val="001468FC"/>
    <w:rsid w:val="001614DA"/>
    <w:rsid w:val="00163886"/>
    <w:rsid w:val="001664E6"/>
    <w:rsid w:val="00167C5C"/>
    <w:rsid w:val="00171DA0"/>
    <w:rsid w:val="001729EC"/>
    <w:rsid w:val="00174B71"/>
    <w:rsid w:val="001770AC"/>
    <w:rsid w:val="00177309"/>
    <w:rsid w:val="00177F3E"/>
    <w:rsid w:val="001A06DE"/>
    <w:rsid w:val="001B0B8B"/>
    <w:rsid w:val="001C59D5"/>
    <w:rsid w:val="001D436B"/>
    <w:rsid w:val="001D48D1"/>
    <w:rsid w:val="001D5585"/>
    <w:rsid w:val="001E2211"/>
    <w:rsid w:val="001F4D27"/>
    <w:rsid w:val="002155E3"/>
    <w:rsid w:val="00225AC4"/>
    <w:rsid w:val="00226B38"/>
    <w:rsid w:val="00241A1E"/>
    <w:rsid w:val="002435A7"/>
    <w:rsid w:val="00252862"/>
    <w:rsid w:val="00254096"/>
    <w:rsid w:val="002554D5"/>
    <w:rsid w:val="00265604"/>
    <w:rsid w:val="00270B85"/>
    <w:rsid w:val="00270BCC"/>
    <w:rsid w:val="00277609"/>
    <w:rsid w:val="00294D3F"/>
    <w:rsid w:val="002A7FB8"/>
    <w:rsid w:val="002B60CC"/>
    <w:rsid w:val="002B6CD5"/>
    <w:rsid w:val="002C4814"/>
    <w:rsid w:val="002D15BA"/>
    <w:rsid w:val="002D47BF"/>
    <w:rsid w:val="002D6418"/>
    <w:rsid w:val="002E5735"/>
    <w:rsid w:val="002F4FFF"/>
    <w:rsid w:val="0030391B"/>
    <w:rsid w:val="00305815"/>
    <w:rsid w:val="003074C4"/>
    <w:rsid w:val="00310C30"/>
    <w:rsid w:val="0033480A"/>
    <w:rsid w:val="00360107"/>
    <w:rsid w:val="00362236"/>
    <w:rsid w:val="003637D6"/>
    <w:rsid w:val="00363E49"/>
    <w:rsid w:val="0037005E"/>
    <w:rsid w:val="003805BE"/>
    <w:rsid w:val="00381EEE"/>
    <w:rsid w:val="00387034"/>
    <w:rsid w:val="00391F2F"/>
    <w:rsid w:val="0039302D"/>
    <w:rsid w:val="0039795C"/>
    <w:rsid w:val="003A1689"/>
    <w:rsid w:val="003B6727"/>
    <w:rsid w:val="003C1C28"/>
    <w:rsid w:val="003C38BB"/>
    <w:rsid w:val="003C3AEB"/>
    <w:rsid w:val="003C6909"/>
    <w:rsid w:val="003C72E9"/>
    <w:rsid w:val="003E2FC6"/>
    <w:rsid w:val="003E42D6"/>
    <w:rsid w:val="003E50DC"/>
    <w:rsid w:val="003F15AD"/>
    <w:rsid w:val="003F5EC3"/>
    <w:rsid w:val="00405377"/>
    <w:rsid w:val="00412B35"/>
    <w:rsid w:val="0043249B"/>
    <w:rsid w:val="00433EA0"/>
    <w:rsid w:val="00434582"/>
    <w:rsid w:val="00436B9A"/>
    <w:rsid w:val="00442E43"/>
    <w:rsid w:val="00455999"/>
    <w:rsid w:val="00462939"/>
    <w:rsid w:val="00462E38"/>
    <w:rsid w:val="00467118"/>
    <w:rsid w:val="00467239"/>
    <w:rsid w:val="004716E6"/>
    <w:rsid w:val="00480E5C"/>
    <w:rsid w:val="00493F15"/>
    <w:rsid w:val="004A42FF"/>
    <w:rsid w:val="004A5679"/>
    <w:rsid w:val="004B06B9"/>
    <w:rsid w:val="004C5E86"/>
    <w:rsid w:val="004D68E8"/>
    <w:rsid w:val="004F1BF3"/>
    <w:rsid w:val="004F26AF"/>
    <w:rsid w:val="004F54FA"/>
    <w:rsid w:val="004F5B4F"/>
    <w:rsid w:val="004F5D96"/>
    <w:rsid w:val="005012BD"/>
    <w:rsid w:val="0050718A"/>
    <w:rsid w:val="00507B72"/>
    <w:rsid w:val="0052444A"/>
    <w:rsid w:val="00527658"/>
    <w:rsid w:val="005300FD"/>
    <w:rsid w:val="00544313"/>
    <w:rsid w:val="0055031E"/>
    <w:rsid w:val="00552147"/>
    <w:rsid w:val="00552862"/>
    <w:rsid w:val="00562CFF"/>
    <w:rsid w:val="00571EA5"/>
    <w:rsid w:val="005736CF"/>
    <w:rsid w:val="00574551"/>
    <w:rsid w:val="00575E94"/>
    <w:rsid w:val="005914C2"/>
    <w:rsid w:val="00592E73"/>
    <w:rsid w:val="00594E00"/>
    <w:rsid w:val="005952B9"/>
    <w:rsid w:val="005B22A6"/>
    <w:rsid w:val="005B22E4"/>
    <w:rsid w:val="005C447E"/>
    <w:rsid w:val="005D0C97"/>
    <w:rsid w:val="005D2067"/>
    <w:rsid w:val="005D7743"/>
    <w:rsid w:val="005E41D3"/>
    <w:rsid w:val="005E6777"/>
    <w:rsid w:val="00610A5D"/>
    <w:rsid w:val="00611351"/>
    <w:rsid w:val="00624B2A"/>
    <w:rsid w:val="00624C82"/>
    <w:rsid w:val="00624E61"/>
    <w:rsid w:val="00653484"/>
    <w:rsid w:val="006552E4"/>
    <w:rsid w:val="006651AB"/>
    <w:rsid w:val="006713F1"/>
    <w:rsid w:val="006736C3"/>
    <w:rsid w:val="006741EE"/>
    <w:rsid w:val="00680AB4"/>
    <w:rsid w:val="00685042"/>
    <w:rsid w:val="006A611B"/>
    <w:rsid w:val="006C28D1"/>
    <w:rsid w:val="006C5F04"/>
    <w:rsid w:val="006D0CFD"/>
    <w:rsid w:val="006E47C7"/>
    <w:rsid w:val="006E58D4"/>
    <w:rsid w:val="006E68C7"/>
    <w:rsid w:val="007072B7"/>
    <w:rsid w:val="00732C91"/>
    <w:rsid w:val="00743CFC"/>
    <w:rsid w:val="007467D1"/>
    <w:rsid w:val="0074696E"/>
    <w:rsid w:val="00756D18"/>
    <w:rsid w:val="00775DFE"/>
    <w:rsid w:val="0079433D"/>
    <w:rsid w:val="007952C7"/>
    <w:rsid w:val="00795BD2"/>
    <w:rsid w:val="00796DF6"/>
    <w:rsid w:val="007A2A17"/>
    <w:rsid w:val="007A2DC3"/>
    <w:rsid w:val="007A32EC"/>
    <w:rsid w:val="007A50EC"/>
    <w:rsid w:val="007B7B35"/>
    <w:rsid w:val="007C126B"/>
    <w:rsid w:val="007D717F"/>
    <w:rsid w:val="007E266F"/>
    <w:rsid w:val="007E73A1"/>
    <w:rsid w:val="00801199"/>
    <w:rsid w:val="00813180"/>
    <w:rsid w:val="00821456"/>
    <w:rsid w:val="008227A8"/>
    <w:rsid w:val="008260BA"/>
    <w:rsid w:val="0083117A"/>
    <w:rsid w:val="008318B7"/>
    <w:rsid w:val="00832F80"/>
    <w:rsid w:val="00841D03"/>
    <w:rsid w:val="00842E31"/>
    <w:rsid w:val="00855D1D"/>
    <w:rsid w:val="00862C14"/>
    <w:rsid w:val="008659B0"/>
    <w:rsid w:val="00876EC7"/>
    <w:rsid w:val="00877FF7"/>
    <w:rsid w:val="008901D9"/>
    <w:rsid w:val="00894381"/>
    <w:rsid w:val="008A21D4"/>
    <w:rsid w:val="008A2BDC"/>
    <w:rsid w:val="008A379D"/>
    <w:rsid w:val="008A3B74"/>
    <w:rsid w:val="008D0780"/>
    <w:rsid w:val="008D283C"/>
    <w:rsid w:val="008D4F8A"/>
    <w:rsid w:val="008D58DD"/>
    <w:rsid w:val="008E0484"/>
    <w:rsid w:val="008E2CDD"/>
    <w:rsid w:val="008F09A5"/>
    <w:rsid w:val="008F1840"/>
    <w:rsid w:val="008F32B0"/>
    <w:rsid w:val="008F51B3"/>
    <w:rsid w:val="0090248F"/>
    <w:rsid w:val="009135C9"/>
    <w:rsid w:val="00914E37"/>
    <w:rsid w:val="00923A11"/>
    <w:rsid w:val="00926D88"/>
    <w:rsid w:val="009457F7"/>
    <w:rsid w:val="009536A3"/>
    <w:rsid w:val="009555D5"/>
    <w:rsid w:val="00961D39"/>
    <w:rsid w:val="00962FAD"/>
    <w:rsid w:val="00963429"/>
    <w:rsid w:val="009803C5"/>
    <w:rsid w:val="009900E3"/>
    <w:rsid w:val="00994D11"/>
    <w:rsid w:val="00996A02"/>
    <w:rsid w:val="00997255"/>
    <w:rsid w:val="009A74E7"/>
    <w:rsid w:val="009B16D4"/>
    <w:rsid w:val="009B31B0"/>
    <w:rsid w:val="009B3422"/>
    <w:rsid w:val="009B7A0D"/>
    <w:rsid w:val="009D1EBB"/>
    <w:rsid w:val="009E4F22"/>
    <w:rsid w:val="009F4960"/>
    <w:rsid w:val="00A06922"/>
    <w:rsid w:val="00A13C1A"/>
    <w:rsid w:val="00A23AED"/>
    <w:rsid w:val="00A35613"/>
    <w:rsid w:val="00A35DBF"/>
    <w:rsid w:val="00A36067"/>
    <w:rsid w:val="00A3763B"/>
    <w:rsid w:val="00A42EB6"/>
    <w:rsid w:val="00A46C8A"/>
    <w:rsid w:val="00A5361B"/>
    <w:rsid w:val="00A600DA"/>
    <w:rsid w:val="00A62D4A"/>
    <w:rsid w:val="00A64D5A"/>
    <w:rsid w:val="00A85050"/>
    <w:rsid w:val="00A97527"/>
    <w:rsid w:val="00AC3CB9"/>
    <w:rsid w:val="00AC5872"/>
    <w:rsid w:val="00AD1A8D"/>
    <w:rsid w:val="00AD1C8D"/>
    <w:rsid w:val="00AE19AD"/>
    <w:rsid w:val="00AE360C"/>
    <w:rsid w:val="00AF3735"/>
    <w:rsid w:val="00B068BD"/>
    <w:rsid w:val="00B10614"/>
    <w:rsid w:val="00B27521"/>
    <w:rsid w:val="00B320EF"/>
    <w:rsid w:val="00B5490E"/>
    <w:rsid w:val="00B87803"/>
    <w:rsid w:val="00B94311"/>
    <w:rsid w:val="00BB7055"/>
    <w:rsid w:val="00BD5672"/>
    <w:rsid w:val="00BE0577"/>
    <w:rsid w:val="00BE5D77"/>
    <w:rsid w:val="00BE6C78"/>
    <w:rsid w:val="00BE7799"/>
    <w:rsid w:val="00C13C8B"/>
    <w:rsid w:val="00C146C4"/>
    <w:rsid w:val="00C17786"/>
    <w:rsid w:val="00C2258A"/>
    <w:rsid w:val="00C35665"/>
    <w:rsid w:val="00C42AF8"/>
    <w:rsid w:val="00C4309F"/>
    <w:rsid w:val="00C47E17"/>
    <w:rsid w:val="00C60681"/>
    <w:rsid w:val="00C61FF8"/>
    <w:rsid w:val="00C86D91"/>
    <w:rsid w:val="00C873C1"/>
    <w:rsid w:val="00C954FB"/>
    <w:rsid w:val="00CC2BA1"/>
    <w:rsid w:val="00CD7122"/>
    <w:rsid w:val="00CE0946"/>
    <w:rsid w:val="00CE24D1"/>
    <w:rsid w:val="00CE685F"/>
    <w:rsid w:val="00CF19C2"/>
    <w:rsid w:val="00CF574C"/>
    <w:rsid w:val="00CF6512"/>
    <w:rsid w:val="00D06ACB"/>
    <w:rsid w:val="00D12D0C"/>
    <w:rsid w:val="00D17EF4"/>
    <w:rsid w:val="00D31B8C"/>
    <w:rsid w:val="00D36EB1"/>
    <w:rsid w:val="00D462E4"/>
    <w:rsid w:val="00D51B32"/>
    <w:rsid w:val="00D51B9C"/>
    <w:rsid w:val="00D577D7"/>
    <w:rsid w:val="00D64E03"/>
    <w:rsid w:val="00D72337"/>
    <w:rsid w:val="00D77541"/>
    <w:rsid w:val="00D80105"/>
    <w:rsid w:val="00D879A3"/>
    <w:rsid w:val="00D934DC"/>
    <w:rsid w:val="00DA1928"/>
    <w:rsid w:val="00DB4BD6"/>
    <w:rsid w:val="00DC1DEA"/>
    <w:rsid w:val="00DC6429"/>
    <w:rsid w:val="00DC66E5"/>
    <w:rsid w:val="00DC68A2"/>
    <w:rsid w:val="00E10BFF"/>
    <w:rsid w:val="00E2680F"/>
    <w:rsid w:val="00E440B2"/>
    <w:rsid w:val="00E4468B"/>
    <w:rsid w:val="00E4790F"/>
    <w:rsid w:val="00E54677"/>
    <w:rsid w:val="00E6095B"/>
    <w:rsid w:val="00E740CC"/>
    <w:rsid w:val="00E81CDF"/>
    <w:rsid w:val="00E830D6"/>
    <w:rsid w:val="00E915A0"/>
    <w:rsid w:val="00E9420D"/>
    <w:rsid w:val="00E96C98"/>
    <w:rsid w:val="00EB16DD"/>
    <w:rsid w:val="00EB5D6B"/>
    <w:rsid w:val="00EB6EEB"/>
    <w:rsid w:val="00EC50D1"/>
    <w:rsid w:val="00ED2437"/>
    <w:rsid w:val="00ED2E1C"/>
    <w:rsid w:val="00EF6247"/>
    <w:rsid w:val="00F00FE4"/>
    <w:rsid w:val="00F15338"/>
    <w:rsid w:val="00F21C34"/>
    <w:rsid w:val="00F22CCD"/>
    <w:rsid w:val="00F24F24"/>
    <w:rsid w:val="00F332DD"/>
    <w:rsid w:val="00F42190"/>
    <w:rsid w:val="00F532C4"/>
    <w:rsid w:val="00F53DEA"/>
    <w:rsid w:val="00F77EB2"/>
    <w:rsid w:val="00F841C9"/>
    <w:rsid w:val="00F9507E"/>
    <w:rsid w:val="00F9769C"/>
    <w:rsid w:val="00FA190D"/>
    <w:rsid w:val="00FB3754"/>
    <w:rsid w:val="00FC196F"/>
    <w:rsid w:val="00FC1A2F"/>
    <w:rsid w:val="00FC5C98"/>
    <w:rsid w:val="00FC61E5"/>
    <w:rsid w:val="00FD2A7D"/>
    <w:rsid w:val="00FE0E7F"/>
    <w:rsid w:val="00FE1D90"/>
    <w:rsid w:val="00FF23C5"/>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8CBA1D"/>
  <w15:chartTrackingRefBased/>
  <w15:docId w15:val="{383E02F9-335B-4D72-8A56-CBC3244433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21456"/>
    <w:pPr>
      <w:ind w:left="720"/>
      <w:contextualSpacing/>
    </w:pPr>
  </w:style>
  <w:style w:type="paragraph" w:styleId="Header">
    <w:name w:val="header"/>
    <w:basedOn w:val="Normal"/>
    <w:link w:val="HeaderChar"/>
    <w:uiPriority w:val="99"/>
    <w:unhideWhenUsed/>
    <w:rsid w:val="000E25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0E2597"/>
    <w:rPr>
      <w:lang w:val="en-GB"/>
    </w:rPr>
  </w:style>
  <w:style w:type="paragraph" w:styleId="Footer">
    <w:name w:val="footer"/>
    <w:basedOn w:val="Normal"/>
    <w:link w:val="FooterChar"/>
    <w:uiPriority w:val="99"/>
    <w:unhideWhenUsed/>
    <w:rsid w:val="000E25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0E2597"/>
    <w:rPr>
      <w:lang w:val="en-GB"/>
    </w:rPr>
  </w:style>
  <w:style w:type="character" w:styleId="CommentReference">
    <w:name w:val="annotation reference"/>
    <w:basedOn w:val="DefaultParagraphFont"/>
    <w:uiPriority w:val="99"/>
    <w:semiHidden/>
    <w:unhideWhenUsed/>
    <w:rsid w:val="00462E38"/>
    <w:rPr>
      <w:sz w:val="16"/>
      <w:szCs w:val="16"/>
    </w:rPr>
  </w:style>
  <w:style w:type="paragraph" w:styleId="CommentText">
    <w:name w:val="annotation text"/>
    <w:basedOn w:val="Normal"/>
    <w:link w:val="CommentTextChar"/>
    <w:uiPriority w:val="99"/>
    <w:unhideWhenUsed/>
    <w:rsid w:val="00462E38"/>
    <w:pPr>
      <w:spacing w:line="240" w:lineRule="auto"/>
    </w:pPr>
    <w:rPr>
      <w:sz w:val="20"/>
      <w:szCs w:val="20"/>
    </w:rPr>
  </w:style>
  <w:style w:type="character" w:customStyle="1" w:styleId="CommentTextChar">
    <w:name w:val="Comment Text Char"/>
    <w:basedOn w:val="DefaultParagraphFont"/>
    <w:link w:val="CommentText"/>
    <w:uiPriority w:val="99"/>
    <w:rsid w:val="00462E38"/>
    <w:rPr>
      <w:sz w:val="20"/>
      <w:szCs w:val="20"/>
      <w:lang w:val="en-GB"/>
    </w:rPr>
  </w:style>
  <w:style w:type="paragraph" w:styleId="CommentSubject">
    <w:name w:val="annotation subject"/>
    <w:basedOn w:val="CommentText"/>
    <w:next w:val="CommentText"/>
    <w:link w:val="CommentSubjectChar"/>
    <w:uiPriority w:val="99"/>
    <w:semiHidden/>
    <w:unhideWhenUsed/>
    <w:rsid w:val="00462E38"/>
    <w:rPr>
      <w:b/>
      <w:bCs/>
    </w:rPr>
  </w:style>
  <w:style w:type="character" w:customStyle="1" w:styleId="CommentSubjectChar">
    <w:name w:val="Comment Subject Char"/>
    <w:basedOn w:val="CommentTextChar"/>
    <w:link w:val="CommentSubject"/>
    <w:uiPriority w:val="99"/>
    <w:semiHidden/>
    <w:rsid w:val="00462E38"/>
    <w:rPr>
      <w:b/>
      <w:bCs/>
      <w:sz w:val="20"/>
      <w:szCs w:val="20"/>
      <w:lang w:val="en-GB"/>
    </w:rPr>
  </w:style>
  <w:style w:type="paragraph" w:styleId="Revision">
    <w:name w:val="Revision"/>
    <w:hidden/>
    <w:uiPriority w:val="99"/>
    <w:semiHidden/>
    <w:rsid w:val="004A5679"/>
    <w:pPr>
      <w:spacing w:after="0" w:line="240" w:lineRule="auto"/>
    </w:pPr>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393706">
      <w:bodyDiv w:val="1"/>
      <w:marLeft w:val="0"/>
      <w:marRight w:val="0"/>
      <w:marTop w:val="0"/>
      <w:marBottom w:val="0"/>
      <w:divBdr>
        <w:top w:val="none" w:sz="0" w:space="0" w:color="auto"/>
        <w:left w:val="none" w:sz="0" w:space="0" w:color="auto"/>
        <w:bottom w:val="none" w:sz="0" w:space="0" w:color="auto"/>
        <w:right w:val="none" w:sz="0" w:space="0" w:color="auto"/>
      </w:divBdr>
    </w:div>
    <w:div w:id="661395410">
      <w:bodyDiv w:val="1"/>
      <w:marLeft w:val="0"/>
      <w:marRight w:val="0"/>
      <w:marTop w:val="0"/>
      <w:marBottom w:val="0"/>
      <w:divBdr>
        <w:top w:val="none" w:sz="0" w:space="0" w:color="auto"/>
        <w:left w:val="none" w:sz="0" w:space="0" w:color="auto"/>
        <w:bottom w:val="none" w:sz="0" w:space="0" w:color="auto"/>
        <w:right w:val="none" w:sz="0" w:space="0" w:color="auto"/>
      </w:divBdr>
    </w:div>
    <w:div w:id="718675374">
      <w:bodyDiv w:val="1"/>
      <w:marLeft w:val="0"/>
      <w:marRight w:val="0"/>
      <w:marTop w:val="0"/>
      <w:marBottom w:val="0"/>
      <w:divBdr>
        <w:top w:val="none" w:sz="0" w:space="0" w:color="auto"/>
        <w:left w:val="none" w:sz="0" w:space="0" w:color="auto"/>
        <w:bottom w:val="none" w:sz="0" w:space="0" w:color="auto"/>
        <w:right w:val="none" w:sz="0" w:space="0" w:color="auto"/>
      </w:divBdr>
    </w:div>
    <w:div w:id="971978353">
      <w:bodyDiv w:val="1"/>
      <w:marLeft w:val="0"/>
      <w:marRight w:val="0"/>
      <w:marTop w:val="0"/>
      <w:marBottom w:val="0"/>
      <w:divBdr>
        <w:top w:val="none" w:sz="0" w:space="0" w:color="auto"/>
        <w:left w:val="none" w:sz="0" w:space="0" w:color="auto"/>
        <w:bottom w:val="none" w:sz="0" w:space="0" w:color="auto"/>
        <w:right w:val="none" w:sz="0" w:space="0" w:color="auto"/>
      </w:divBdr>
    </w:div>
    <w:div w:id="1216743730">
      <w:bodyDiv w:val="1"/>
      <w:marLeft w:val="0"/>
      <w:marRight w:val="0"/>
      <w:marTop w:val="0"/>
      <w:marBottom w:val="0"/>
      <w:divBdr>
        <w:top w:val="none" w:sz="0" w:space="0" w:color="auto"/>
        <w:left w:val="none" w:sz="0" w:space="0" w:color="auto"/>
        <w:bottom w:val="none" w:sz="0" w:space="0" w:color="auto"/>
        <w:right w:val="none" w:sz="0" w:space="0" w:color="auto"/>
      </w:divBdr>
    </w:div>
    <w:div w:id="1268808549">
      <w:bodyDiv w:val="1"/>
      <w:marLeft w:val="0"/>
      <w:marRight w:val="0"/>
      <w:marTop w:val="0"/>
      <w:marBottom w:val="0"/>
      <w:divBdr>
        <w:top w:val="none" w:sz="0" w:space="0" w:color="auto"/>
        <w:left w:val="none" w:sz="0" w:space="0" w:color="auto"/>
        <w:bottom w:val="none" w:sz="0" w:space="0" w:color="auto"/>
        <w:right w:val="none" w:sz="0" w:space="0" w:color="auto"/>
      </w:divBdr>
    </w:div>
    <w:div w:id="1381972737">
      <w:bodyDiv w:val="1"/>
      <w:marLeft w:val="0"/>
      <w:marRight w:val="0"/>
      <w:marTop w:val="0"/>
      <w:marBottom w:val="0"/>
      <w:divBdr>
        <w:top w:val="none" w:sz="0" w:space="0" w:color="auto"/>
        <w:left w:val="none" w:sz="0" w:space="0" w:color="auto"/>
        <w:bottom w:val="none" w:sz="0" w:space="0" w:color="auto"/>
        <w:right w:val="none" w:sz="0" w:space="0" w:color="auto"/>
      </w:divBdr>
    </w:div>
    <w:div w:id="1438333062">
      <w:bodyDiv w:val="1"/>
      <w:marLeft w:val="0"/>
      <w:marRight w:val="0"/>
      <w:marTop w:val="0"/>
      <w:marBottom w:val="0"/>
      <w:divBdr>
        <w:top w:val="none" w:sz="0" w:space="0" w:color="auto"/>
        <w:left w:val="none" w:sz="0" w:space="0" w:color="auto"/>
        <w:bottom w:val="none" w:sz="0" w:space="0" w:color="auto"/>
        <w:right w:val="none" w:sz="0" w:space="0" w:color="auto"/>
      </w:divBdr>
    </w:div>
    <w:div w:id="1935237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emf"/><Relationship Id="rId18" Type="http://schemas.openxmlformats.org/officeDocument/2006/relationships/header" Target="header2.xml"/><Relationship Id="rId26" Type="http://schemas.openxmlformats.org/officeDocument/2006/relationships/customXml" Target="../customXml/item3.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header" Target="header1.xml"/><Relationship Id="rId25"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fontTable" Target="fontTable.xml"/><Relationship Id="rId10" Type="http://schemas.openxmlformats.org/officeDocument/2006/relationships/image" Target="media/image3.emf"/><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emf"/><Relationship Id="rId22" Type="http://schemas.openxmlformats.org/officeDocument/2006/relationships/footer" Target="footer3.xml"/><Relationship Id="rId27"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59F42EBED87894BA6353A5D332A035A" ma:contentTypeVersion="16" ma:contentTypeDescription="Create a new document." ma:contentTypeScope="" ma:versionID="ed61cc5115d53684961bcea25fb369fd">
  <xsd:schema xmlns:xsd="http://www.w3.org/2001/XMLSchema" xmlns:xs="http://www.w3.org/2001/XMLSchema" xmlns:p="http://schemas.microsoft.com/office/2006/metadata/properties" xmlns:ns2="a51af78e-0ea8-42cf-99ea-789e659ac0a8" xmlns:ns3="bd21fedf-4e2b-4d0b-ab6d-33a79d8c7815" targetNamespace="http://schemas.microsoft.com/office/2006/metadata/properties" ma:root="true" ma:fieldsID="1bdabb8e9751a4e27ac7e011a19c434a" ns2:_="" ns3:_="">
    <xsd:import namespace="a51af78e-0ea8-42cf-99ea-789e659ac0a8"/>
    <xsd:import namespace="bd21fedf-4e2b-4d0b-ab6d-33a79d8c781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ServiceObjectDetectorVersions" minOccurs="0"/>
                <xsd:element ref="ns2:MediaServiceGenerationTime" minOccurs="0"/>
                <xsd:element ref="ns2:MediaServiceEventHashCode" minOccurs="0"/>
                <xsd:element ref="ns2:MediaServiceOCR"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1af78e-0ea8-42cf-99ea-789e659ac0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99856c8c-d880-4333-80a5-7924ae0cb8c0"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d21fedf-4e2b-4d0b-ab6d-33a79d8c7815"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cc4692c-f4d1-4284-bf1d-5c433ab35025}" ma:internalName="TaxCatchAll" ma:showField="CatchAllData" ma:web="bd21fedf-4e2b-4d0b-ab6d-33a79d8c78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bd21fedf-4e2b-4d0b-ab6d-33a79d8c7815" xsi:nil="true"/>
    <lcf76f155ced4ddcb4097134ff3c332f xmlns="a51af78e-0ea8-42cf-99ea-789e659ac0a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FDC4A90-28CF-49B0-AD06-8E58464DF9CE}">
  <ds:schemaRefs>
    <ds:schemaRef ds:uri="http://schemas.openxmlformats.org/officeDocument/2006/bibliography"/>
  </ds:schemaRefs>
</ds:datastoreItem>
</file>

<file path=customXml/itemProps2.xml><?xml version="1.0" encoding="utf-8"?>
<ds:datastoreItem xmlns:ds="http://schemas.openxmlformats.org/officeDocument/2006/customXml" ds:itemID="{5E9447B3-9A0F-4530-8CE1-85416F48EC4B}"/>
</file>

<file path=customXml/itemProps3.xml><?xml version="1.0" encoding="utf-8"?>
<ds:datastoreItem xmlns:ds="http://schemas.openxmlformats.org/officeDocument/2006/customXml" ds:itemID="{585367E1-148F-4B4A-9FAC-CA993C476CE6}"/>
</file>

<file path=customXml/itemProps4.xml><?xml version="1.0" encoding="utf-8"?>
<ds:datastoreItem xmlns:ds="http://schemas.openxmlformats.org/officeDocument/2006/customXml" ds:itemID="{4E72CFB7-F6D3-4B87-8F1B-E4102024F5BA}"/>
</file>

<file path=docProps/app.xml><?xml version="1.0" encoding="utf-8"?>
<Properties xmlns="http://schemas.openxmlformats.org/officeDocument/2006/extended-properties" xmlns:vt="http://schemas.openxmlformats.org/officeDocument/2006/docPropsVTypes">
  <Template>Normal</Template>
  <TotalTime>1495</TotalTime>
  <Pages>16</Pages>
  <Words>1114</Words>
  <Characters>6350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Chiedza L Kondenga</dc:creator>
  <cp:keywords/>
  <dc:description/>
  <cp:lastModifiedBy>Chiedza L Kondenga</cp:lastModifiedBy>
  <cp:revision>372</cp:revision>
  <cp:lastPrinted>2022-03-16T12:40:00Z</cp:lastPrinted>
  <dcterms:created xsi:type="dcterms:W3CDTF">2022-03-15T08:05:00Z</dcterms:created>
  <dcterms:modified xsi:type="dcterms:W3CDTF">2022-06-02T09:15:00Z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0x010100F59F42EBED87894BA6353A5D332A035A</vt:lpwstr>
  </property>
</Properties>
</file>