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5BE75" w14:textId="5688C2C7" w:rsidR="009E6DD0" w:rsidRPr="003E3A0D" w:rsidRDefault="008F34CB" w:rsidP="004971AE">
      <w:pPr>
        <w:spacing w:after="0" w:line="360" w:lineRule="auto"/>
        <w:jc w:val="both"/>
        <w:rPr>
          <w:rFonts w:ascii="Times New Roman" w:eastAsia="Arial Unicode MS" w:hAnsi="Times New Roman" w:cs="Times New Roman"/>
        </w:rPr>
      </w:pPr>
      <w:r w:rsidRPr="003E3A0D">
        <w:rPr>
          <w:rFonts w:ascii="Times New Roman" w:eastAsia="Arial Unicode MS" w:hAnsi="Times New Roman" w:cs="Times New Roman"/>
        </w:rPr>
        <w:t>Statutory Instrument</w:t>
      </w:r>
      <w:r w:rsidRPr="003E3A0D">
        <w:rPr>
          <w:rFonts w:ascii="Times New Roman" w:eastAsia="Arial Unicode MS" w:hAnsi="Times New Roman" w:cs="Times New Roman"/>
        </w:rPr>
        <w:tab/>
      </w:r>
      <w:r w:rsidRPr="003E3A0D">
        <w:rPr>
          <w:rFonts w:ascii="Times New Roman" w:eastAsia="Arial Unicode MS" w:hAnsi="Times New Roman" w:cs="Times New Roman"/>
        </w:rPr>
        <w:tab/>
        <w:t>of 20</w:t>
      </w:r>
      <w:r w:rsidR="00E95B3E" w:rsidRPr="003E3A0D">
        <w:rPr>
          <w:rFonts w:ascii="Times New Roman" w:eastAsia="Arial Unicode MS" w:hAnsi="Times New Roman" w:cs="Times New Roman"/>
        </w:rPr>
        <w:t>2</w:t>
      </w:r>
      <w:r w:rsidR="00074EB1" w:rsidRPr="003E3A0D">
        <w:rPr>
          <w:rFonts w:ascii="Times New Roman" w:eastAsia="Arial Unicode MS" w:hAnsi="Times New Roman" w:cs="Times New Roman"/>
        </w:rPr>
        <w:t>3</w:t>
      </w:r>
    </w:p>
    <w:p w14:paraId="18E84FFE" w14:textId="77777777" w:rsidR="00DB57AF" w:rsidRPr="003E3A0D" w:rsidRDefault="009E6DD0" w:rsidP="004971AE">
      <w:pPr>
        <w:spacing w:after="0" w:line="360" w:lineRule="auto"/>
        <w:jc w:val="both"/>
        <w:rPr>
          <w:rFonts w:ascii="Times New Roman" w:eastAsia="Arial Unicode MS" w:hAnsi="Times New Roman" w:cs="Times New Roman"/>
        </w:rPr>
      </w:pPr>
      <w:r w:rsidRPr="003E3A0D">
        <w:rPr>
          <w:rFonts w:ascii="Times New Roman" w:eastAsia="Arial Unicode MS" w:hAnsi="Times New Roman" w:cs="Times New Roman"/>
        </w:rPr>
        <w:tab/>
      </w:r>
      <w:r w:rsidRPr="003E3A0D">
        <w:rPr>
          <w:rFonts w:ascii="Times New Roman" w:eastAsia="Arial Unicode MS" w:hAnsi="Times New Roman" w:cs="Times New Roman"/>
        </w:rPr>
        <w:tab/>
      </w:r>
      <w:r w:rsidRPr="003E3A0D">
        <w:rPr>
          <w:rFonts w:ascii="Times New Roman" w:eastAsia="Arial Unicode MS" w:hAnsi="Times New Roman" w:cs="Times New Roman"/>
        </w:rPr>
        <w:tab/>
      </w:r>
      <w:r w:rsidRPr="003E3A0D">
        <w:rPr>
          <w:rFonts w:ascii="Times New Roman" w:eastAsia="Arial Unicode MS" w:hAnsi="Times New Roman" w:cs="Times New Roman"/>
        </w:rPr>
        <w:tab/>
      </w:r>
      <w:r w:rsidRPr="003E3A0D">
        <w:rPr>
          <w:rFonts w:ascii="Times New Roman" w:eastAsia="Arial Unicode MS" w:hAnsi="Times New Roman" w:cs="Times New Roman"/>
        </w:rPr>
        <w:tab/>
      </w:r>
      <w:r w:rsidRPr="003E3A0D">
        <w:rPr>
          <w:rFonts w:ascii="Times New Roman" w:eastAsia="Arial Unicode MS" w:hAnsi="Times New Roman" w:cs="Times New Roman"/>
        </w:rPr>
        <w:tab/>
      </w:r>
      <w:r w:rsidRPr="003E3A0D">
        <w:rPr>
          <w:rFonts w:ascii="Times New Roman" w:eastAsia="Arial Unicode MS" w:hAnsi="Times New Roman" w:cs="Times New Roman"/>
        </w:rPr>
        <w:tab/>
      </w:r>
      <w:r w:rsidRPr="003E3A0D">
        <w:rPr>
          <w:rFonts w:ascii="Times New Roman" w:eastAsia="Arial Unicode MS" w:hAnsi="Times New Roman" w:cs="Times New Roman"/>
        </w:rPr>
        <w:tab/>
      </w:r>
      <w:r w:rsidRPr="003E3A0D">
        <w:rPr>
          <w:rFonts w:ascii="Times New Roman" w:eastAsia="Arial Unicode MS" w:hAnsi="Times New Roman" w:cs="Times New Roman"/>
        </w:rPr>
        <w:tab/>
      </w:r>
      <w:r w:rsidRPr="003E3A0D">
        <w:rPr>
          <w:rFonts w:ascii="Times New Roman" w:eastAsia="Arial Unicode MS" w:hAnsi="Times New Roman" w:cs="Times New Roman"/>
        </w:rPr>
        <w:tab/>
      </w:r>
    </w:p>
    <w:p w14:paraId="235193AC" w14:textId="77777777" w:rsidR="009E6DD0" w:rsidRPr="003E3A0D" w:rsidRDefault="00E95B3E" w:rsidP="004971AE">
      <w:pPr>
        <w:spacing w:after="0" w:line="360" w:lineRule="auto"/>
        <w:ind w:left="6480" w:firstLine="720"/>
        <w:jc w:val="both"/>
        <w:rPr>
          <w:rFonts w:ascii="Times New Roman" w:eastAsia="Arial Unicode MS" w:hAnsi="Times New Roman" w:cs="Times New Roman"/>
        </w:rPr>
      </w:pPr>
      <w:r w:rsidRPr="003E3A0D">
        <w:rPr>
          <w:rFonts w:ascii="Times New Roman" w:eastAsia="Arial Unicode MS" w:hAnsi="Times New Roman" w:cs="Times New Roman"/>
        </w:rPr>
        <w:t>[CAP.24:</w:t>
      </w:r>
      <w:r w:rsidR="00466B90" w:rsidRPr="003E3A0D">
        <w:rPr>
          <w:rFonts w:ascii="Times New Roman" w:eastAsia="Arial Unicode MS" w:hAnsi="Times New Roman" w:cs="Times New Roman"/>
        </w:rPr>
        <w:t>07</w:t>
      </w:r>
      <w:r w:rsidR="009E6DD0" w:rsidRPr="003E3A0D">
        <w:rPr>
          <w:rFonts w:ascii="Times New Roman" w:eastAsia="Arial Unicode MS" w:hAnsi="Times New Roman" w:cs="Times New Roman"/>
        </w:rPr>
        <w:t>]</w:t>
      </w:r>
    </w:p>
    <w:p w14:paraId="0B9B0381" w14:textId="77777777" w:rsidR="00DB57AF" w:rsidRPr="003E3A0D" w:rsidRDefault="00DB57AF" w:rsidP="004971AE">
      <w:pPr>
        <w:spacing w:after="0" w:line="360" w:lineRule="auto"/>
        <w:jc w:val="both"/>
        <w:rPr>
          <w:rFonts w:ascii="Times New Roman" w:eastAsia="Arial Unicode MS" w:hAnsi="Times New Roman" w:cs="Times New Roman"/>
        </w:rPr>
      </w:pPr>
    </w:p>
    <w:p w14:paraId="54E2336B" w14:textId="77777777" w:rsidR="00DB57AF" w:rsidRPr="003E3A0D" w:rsidRDefault="00DB57AF" w:rsidP="004971AE">
      <w:pPr>
        <w:spacing w:after="0" w:line="360" w:lineRule="auto"/>
        <w:jc w:val="both"/>
        <w:rPr>
          <w:rFonts w:ascii="Times New Roman" w:eastAsia="Arial Unicode MS" w:hAnsi="Times New Roman" w:cs="Times New Roman"/>
        </w:rPr>
      </w:pPr>
    </w:p>
    <w:p w14:paraId="04DB7B9F" w14:textId="57A5424E" w:rsidR="009E6DD0" w:rsidRPr="003E3A0D" w:rsidRDefault="004971AE" w:rsidP="004971AE">
      <w:pPr>
        <w:spacing w:after="0" w:line="360" w:lineRule="auto"/>
        <w:jc w:val="center"/>
        <w:rPr>
          <w:rFonts w:ascii="Times New Roman" w:eastAsia="Arial Unicode MS" w:hAnsi="Times New Roman" w:cs="Times New Roman"/>
          <w:sz w:val="28"/>
          <w:szCs w:val="28"/>
        </w:rPr>
      </w:pPr>
      <w:r w:rsidRPr="003E3A0D">
        <w:rPr>
          <w:rFonts w:ascii="Times New Roman" w:eastAsia="Arial Unicode MS" w:hAnsi="Times New Roman" w:cs="Times New Roman"/>
        </w:rPr>
        <w:t xml:space="preserve">Insurance </w:t>
      </w:r>
      <w:r w:rsidR="00E95B3E" w:rsidRPr="003E3A0D">
        <w:rPr>
          <w:rFonts w:ascii="Times New Roman" w:eastAsia="Arial Unicode MS" w:hAnsi="Times New Roman" w:cs="Times New Roman"/>
        </w:rPr>
        <w:t>(</w:t>
      </w:r>
      <w:r w:rsidR="00092B64" w:rsidRPr="003E3A0D">
        <w:rPr>
          <w:rFonts w:ascii="Times New Roman" w:eastAsia="Arial Unicode MS" w:hAnsi="Times New Roman" w:cs="Times New Roman"/>
        </w:rPr>
        <w:t xml:space="preserve">2009 </w:t>
      </w:r>
      <w:r w:rsidR="00E95B3E" w:rsidRPr="003E3A0D">
        <w:rPr>
          <w:rFonts w:ascii="Times New Roman" w:eastAsia="Arial Unicode MS" w:hAnsi="Times New Roman" w:cs="Times New Roman"/>
        </w:rPr>
        <w:t>Compensation)</w:t>
      </w:r>
      <w:r w:rsidR="008F34CB" w:rsidRPr="003E3A0D">
        <w:rPr>
          <w:rFonts w:ascii="Times New Roman" w:eastAsia="Arial Unicode MS" w:hAnsi="Times New Roman" w:cs="Times New Roman"/>
        </w:rPr>
        <w:t xml:space="preserve"> Regulations, 20</w:t>
      </w:r>
      <w:r w:rsidR="00E95B3E" w:rsidRPr="003E3A0D">
        <w:rPr>
          <w:rFonts w:ascii="Times New Roman" w:eastAsia="Arial Unicode MS" w:hAnsi="Times New Roman" w:cs="Times New Roman"/>
        </w:rPr>
        <w:t>2</w:t>
      </w:r>
      <w:r w:rsidR="00074EB1" w:rsidRPr="003E3A0D">
        <w:rPr>
          <w:rFonts w:ascii="Times New Roman" w:eastAsia="Arial Unicode MS" w:hAnsi="Times New Roman" w:cs="Times New Roman"/>
        </w:rPr>
        <w:t>3</w:t>
      </w:r>
      <w:r w:rsidR="00F124BB" w:rsidRPr="003E3A0D">
        <w:rPr>
          <w:rFonts w:ascii="Times New Roman" w:eastAsia="Arial Unicode MS" w:hAnsi="Times New Roman" w:cs="Times New Roman"/>
          <w:sz w:val="28"/>
          <w:szCs w:val="28"/>
        </w:rPr>
        <w:t>.</w:t>
      </w:r>
    </w:p>
    <w:p w14:paraId="73223DE1" w14:textId="77777777" w:rsidR="00E92862" w:rsidRPr="003E3A0D" w:rsidRDefault="00CB2C7F" w:rsidP="004971AE">
      <w:pPr>
        <w:spacing w:after="0" w:line="360" w:lineRule="auto"/>
        <w:jc w:val="both"/>
        <w:rPr>
          <w:rFonts w:ascii="Times New Roman" w:eastAsia="Arial Unicode MS" w:hAnsi="Times New Roman" w:cs="Times New Roman"/>
          <w:sz w:val="28"/>
          <w:szCs w:val="28"/>
        </w:rPr>
      </w:pPr>
      <w:r w:rsidRPr="003E3A0D">
        <w:rPr>
          <w:rFonts w:ascii="Times New Roman" w:eastAsia="Arial Unicode MS" w:hAnsi="Times New Roman" w:cs="Times New Roman"/>
          <w:noProof/>
          <w:sz w:val="28"/>
          <w:szCs w:val="28"/>
        </w:rPr>
        <mc:AlternateContent>
          <mc:Choice Requires="wps">
            <w:drawing>
              <wp:inline distT="0" distB="0" distL="0" distR="0" wp14:anchorId="7FB1A48F" wp14:editId="5D02FDF4">
                <wp:extent cx="5743575" cy="45719"/>
                <wp:effectExtent l="0" t="0" r="28575" b="31115"/>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457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type w14:anchorId="02B5F539" id="_x0000_t32" coordsize="21600,21600" o:spt="32" o:oned="t" path="m,l21600,21600e" filled="f">
                <v:path arrowok="t" fillok="f" o:connecttype="none"/>
                <o:lock v:ext="edit" shapetype="t"/>
              </v:shapetype>
              <v:shape id="AutoShape 2" o:spid="_x0000_s1026" type="#_x0000_t32" style="width:452.25pt;height:3.6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">
                <w10:anchorlock/>
              </v:shape>
            </w:pict>
          </mc:Fallback>
        </mc:AlternateContent>
      </w:r>
    </w:p>
    <w:p w14:paraId="03ACC6A5" w14:textId="77777777" w:rsidR="004971AE" w:rsidRPr="003E3A0D" w:rsidRDefault="004971AE" w:rsidP="004971AE">
      <w:pPr>
        <w:keepNext/>
        <w:keepLines/>
        <w:tabs>
          <w:tab w:val="left" w:pos="426"/>
        </w:tabs>
        <w:suppressAutoHyphens/>
        <w:overflowPunct w:val="0"/>
        <w:autoSpaceDE w:val="0"/>
        <w:autoSpaceDN w:val="0"/>
        <w:adjustRightInd w:val="0"/>
        <w:spacing w:before="240" w:after="120" w:line="240" w:lineRule="auto"/>
        <w:jc w:val="both"/>
        <w:textAlignment w:val="baseline"/>
        <w:rPr>
          <w:rFonts w:ascii="Times New Roman" w:eastAsia="Times New Roman" w:hAnsi="Times New Roman" w:cs="Times New Roman"/>
          <w:color w:val="000000"/>
          <w:lang w:val="en-GB"/>
        </w:rPr>
      </w:pPr>
      <w:r w:rsidRPr="003E3A0D">
        <w:rPr>
          <w:rFonts w:ascii="Times New Roman" w:eastAsia="Times New Roman" w:hAnsi="Times New Roman" w:cs="Times New Roman"/>
          <w:caps/>
          <w:color w:val="000000"/>
          <w:lang w:val="en-GB"/>
        </w:rPr>
        <w:t xml:space="preserve">                                                   ARRANGEMENT OF SECTIONS</w:t>
      </w:r>
    </w:p>
    <w:p w14:paraId="254AF123" w14:textId="77777777" w:rsidR="004971AE" w:rsidRPr="003E3A0D" w:rsidRDefault="004971AE" w:rsidP="00A418C5">
      <w:pPr>
        <w:spacing w:after="0"/>
        <w:jc w:val="both"/>
        <w:rPr>
          <w:rFonts w:ascii="Times New Roman" w:eastAsia="Arial Unicode MS" w:hAnsi="Times New Roman" w:cs="Times New Roman"/>
          <w:sz w:val="28"/>
          <w:szCs w:val="28"/>
        </w:rPr>
      </w:pPr>
    </w:p>
    <w:p w14:paraId="47119FEF" w14:textId="77777777" w:rsidR="004971AE" w:rsidRPr="003E3A0D" w:rsidRDefault="004971AE" w:rsidP="004971AE">
      <w:pPr>
        <w:overflowPunct w:val="0"/>
        <w:autoSpaceDE w:val="0"/>
        <w:autoSpaceDN w:val="0"/>
        <w:adjustRightInd w:val="0"/>
        <w:spacing w:after="0" w:line="360" w:lineRule="auto"/>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i/>
          <w:iCs/>
          <w:lang w:val="en-GB"/>
        </w:rPr>
        <w:t>Section</w:t>
      </w:r>
    </w:p>
    <w:p w14:paraId="0A3173F6" w14:textId="77777777" w:rsidR="004971AE" w:rsidRPr="003E3A0D" w:rsidRDefault="004971AE" w:rsidP="00C127D1">
      <w:pPr>
        <w:pStyle w:val="ListParagraph"/>
        <w:numPr>
          <w:ilvl w:val="0"/>
          <w:numId w:val="2"/>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color w:val="000000" w:themeColor="text1"/>
          <w:lang w:val="en-GB"/>
        </w:rPr>
        <w:t xml:space="preserve">Title. </w:t>
      </w:r>
    </w:p>
    <w:p w14:paraId="263A5991" w14:textId="77777777" w:rsidR="004971AE" w:rsidRPr="003E3A0D" w:rsidRDefault="004971AE" w:rsidP="00C127D1">
      <w:pPr>
        <w:pStyle w:val="ListParagraph"/>
        <w:numPr>
          <w:ilvl w:val="0"/>
          <w:numId w:val="2"/>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color w:val="000000" w:themeColor="text1"/>
          <w:lang w:val="en-GB"/>
        </w:rPr>
        <w:t>Interpretation</w:t>
      </w:r>
    </w:p>
    <w:p w14:paraId="278AE82B" w14:textId="77777777" w:rsidR="004971AE" w:rsidRPr="003E3A0D" w:rsidRDefault="004971AE" w:rsidP="00C127D1">
      <w:pPr>
        <w:pStyle w:val="ListParagraph"/>
        <w:numPr>
          <w:ilvl w:val="0"/>
          <w:numId w:val="2"/>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color w:val="000000" w:themeColor="text1"/>
          <w:lang w:val="en-GB"/>
        </w:rPr>
        <w:t>Application</w:t>
      </w:r>
    </w:p>
    <w:p w14:paraId="16F980F5" w14:textId="77777777" w:rsidR="004971AE" w:rsidRPr="003E3A0D" w:rsidRDefault="004971AE" w:rsidP="00C127D1">
      <w:pPr>
        <w:pStyle w:val="ListParagraph"/>
        <w:numPr>
          <w:ilvl w:val="0"/>
          <w:numId w:val="2"/>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color w:val="000000" w:themeColor="text1"/>
          <w:lang w:val="en-GB"/>
        </w:rPr>
        <w:t>Objects of the Regulation</w:t>
      </w:r>
    </w:p>
    <w:p w14:paraId="7CD4E77B" w14:textId="38EA5927" w:rsidR="0015194A" w:rsidRPr="003E3A0D" w:rsidRDefault="0015194A" w:rsidP="00C127D1">
      <w:pPr>
        <w:pStyle w:val="ListParagraph"/>
        <w:numPr>
          <w:ilvl w:val="0"/>
          <w:numId w:val="2"/>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color w:val="000000" w:themeColor="text1"/>
          <w:lang w:val="en-GB"/>
        </w:rPr>
        <w:t xml:space="preserve">Quantification of Prejudice for Insurance </w:t>
      </w:r>
      <w:r w:rsidR="00A106CA" w:rsidRPr="003E3A0D">
        <w:rPr>
          <w:rFonts w:ascii="Times New Roman" w:eastAsia="Times New Roman" w:hAnsi="Times New Roman" w:cs="Times New Roman"/>
          <w:color w:val="000000" w:themeColor="text1"/>
          <w:lang w:val="en-GB"/>
        </w:rPr>
        <w:t>Policyholder: With</w:t>
      </w:r>
      <w:r w:rsidR="006B5CBC" w:rsidRPr="003E3A0D">
        <w:rPr>
          <w:rFonts w:ascii="Times New Roman" w:eastAsia="Times New Roman" w:hAnsi="Times New Roman" w:cs="Times New Roman"/>
          <w:color w:val="000000" w:themeColor="text1"/>
          <w:lang w:val="en-GB"/>
        </w:rPr>
        <w:t>-</w:t>
      </w:r>
      <w:r w:rsidRPr="003E3A0D">
        <w:rPr>
          <w:rFonts w:ascii="Times New Roman" w:eastAsia="Times New Roman" w:hAnsi="Times New Roman" w:cs="Times New Roman"/>
          <w:color w:val="000000" w:themeColor="text1"/>
          <w:lang w:val="en-GB"/>
        </w:rPr>
        <w:t>Profits Insurance Policies</w:t>
      </w:r>
    </w:p>
    <w:p w14:paraId="0EC14788" w14:textId="77777777" w:rsidR="0032216B" w:rsidRPr="003E3A0D" w:rsidRDefault="0015194A" w:rsidP="00C127D1">
      <w:pPr>
        <w:pStyle w:val="ListParagraph"/>
        <w:numPr>
          <w:ilvl w:val="0"/>
          <w:numId w:val="2"/>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color w:val="000000" w:themeColor="text1"/>
          <w:lang w:val="en-GB"/>
        </w:rPr>
        <w:t>Quantification of Prejudice for Insurance Policyholder f</w:t>
      </w:r>
      <w:r w:rsidR="00092B64" w:rsidRPr="003E3A0D">
        <w:rPr>
          <w:rFonts w:ascii="Times New Roman" w:eastAsia="Times New Roman" w:hAnsi="Times New Roman" w:cs="Times New Roman"/>
          <w:color w:val="000000" w:themeColor="text1"/>
          <w:lang w:val="en-GB"/>
        </w:rPr>
        <w:t xml:space="preserve">or Investment Policies </w:t>
      </w:r>
      <w:r w:rsidRPr="003E3A0D">
        <w:rPr>
          <w:rFonts w:ascii="Times New Roman" w:eastAsia="Times New Roman" w:hAnsi="Times New Roman" w:cs="Times New Roman"/>
          <w:color w:val="000000" w:themeColor="text1"/>
          <w:lang w:val="en-GB"/>
        </w:rPr>
        <w:t>or Cash Accumulation Policies</w:t>
      </w:r>
    </w:p>
    <w:p w14:paraId="27E1EAF9" w14:textId="77777777" w:rsidR="00D02A6D" w:rsidRPr="003E3A0D" w:rsidRDefault="00D02A6D" w:rsidP="00C127D1">
      <w:pPr>
        <w:pStyle w:val="ListParagraph"/>
        <w:numPr>
          <w:ilvl w:val="0"/>
          <w:numId w:val="2"/>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color w:val="000000" w:themeColor="text1"/>
          <w:lang w:val="en-GB"/>
        </w:rPr>
        <w:t>Quantification of Prejudice for Insurance Policyholder</w:t>
      </w:r>
      <w:r w:rsidR="00414C14" w:rsidRPr="003E3A0D">
        <w:rPr>
          <w:rFonts w:ascii="Times New Roman" w:eastAsia="Times New Roman" w:hAnsi="Times New Roman" w:cs="Times New Roman"/>
          <w:color w:val="000000" w:themeColor="text1"/>
          <w:lang w:val="en-GB"/>
        </w:rPr>
        <w:t xml:space="preserve">: </w:t>
      </w:r>
      <w:r w:rsidRPr="003E3A0D">
        <w:rPr>
          <w:rFonts w:ascii="Times New Roman" w:eastAsia="Times New Roman" w:hAnsi="Times New Roman" w:cs="Times New Roman"/>
          <w:color w:val="000000" w:themeColor="text1"/>
          <w:lang w:val="en-GB"/>
        </w:rPr>
        <w:t>Unit-linked Policies</w:t>
      </w:r>
    </w:p>
    <w:p w14:paraId="21001FA3" w14:textId="77777777" w:rsidR="00414C14" w:rsidRPr="003E3A0D" w:rsidRDefault="00414C14" w:rsidP="00C127D1">
      <w:pPr>
        <w:pStyle w:val="ListParagraph"/>
        <w:numPr>
          <w:ilvl w:val="0"/>
          <w:numId w:val="2"/>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color w:val="000000" w:themeColor="text1"/>
          <w:lang w:val="en-GB"/>
        </w:rPr>
        <w:t>Quantification of Prejudice for Insurance Policyholder: Funeral Policies</w:t>
      </w:r>
    </w:p>
    <w:p w14:paraId="1CCA6724" w14:textId="77777777" w:rsidR="00323054" w:rsidRPr="003E3A0D" w:rsidRDefault="00323054" w:rsidP="00C127D1">
      <w:pPr>
        <w:pStyle w:val="ListParagraph"/>
        <w:numPr>
          <w:ilvl w:val="0"/>
          <w:numId w:val="2"/>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color w:val="000000" w:themeColor="text1"/>
          <w:lang w:val="en-GB"/>
        </w:rPr>
        <w:t>Appointment of Actuaries</w:t>
      </w:r>
    </w:p>
    <w:p w14:paraId="1BE38907" w14:textId="77777777" w:rsidR="00C94FD8" w:rsidRPr="003E3A0D" w:rsidRDefault="004971AE" w:rsidP="00C127D1">
      <w:pPr>
        <w:pStyle w:val="ListParagraph"/>
        <w:numPr>
          <w:ilvl w:val="0"/>
          <w:numId w:val="2"/>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color w:val="000000" w:themeColor="text1"/>
          <w:lang w:val="en-GB"/>
        </w:rPr>
        <w:t>Sources of Funding</w:t>
      </w:r>
    </w:p>
    <w:p w14:paraId="030C86D2" w14:textId="4736702B" w:rsidR="00C94FD8" w:rsidRPr="003E3A0D" w:rsidRDefault="00C94FD8" w:rsidP="00C127D1">
      <w:pPr>
        <w:pStyle w:val="ListParagraph"/>
        <w:numPr>
          <w:ilvl w:val="0"/>
          <w:numId w:val="2"/>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color w:val="000000" w:themeColor="text1"/>
          <w:lang w:val="en-GB"/>
        </w:rPr>
        <w:t xml:space="preserve">Submission </w:t>
      </w:r>
      <w:r w:rsidR="00A106CA" w:rsidRPr="003E3A0D">
        <w:rPr>
          <w:rFonts w:ascii="Times New Roman" w:eastAsia="Times New Roman" w:hAnsi="Times New Roman" w:cs="Times New Roman"/>
          <w:color w:val="000000" w:themeColor="text1"/>
          <w:lang w:val="en-GB"/>
        </w:rPr>
        <w:t>Requirements for</w:t>
      </w:r>
      <w:r w:rsidR="00414C14" w:rsidRPr="003E3A0D">
        <w:rPr>
          <w:rFonts w:ascii="Times New Roman" w:eastAsia="Times New Roman" w:hAnsi="Times New Roman" w:cs="Times New Roman"/>
          <w:color w:val="000000" w:themeColor="text1"/>
          <w:lang w:val="en-GB"/>
        </w:rPr>
        <w:t xml:space="preserve"> Insurers</w:t>
      </w:r>
    </w:p>
    <w:p w14:paraId="129CDF63" w14:textId="77777777" w:rsidR="00414C14" w:rsidRPr="003E3A0D" w:rsidRDefault="00414C14" w:rsidP="00C127D1">
      <w:pPr>
        <w:pStyle w:val="ListParagraph"/>
        <w:numPr>
          <w:ilvl w:val="0"/>
          <w:numId w:val="2"/>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color w:val="000000" w:themeColor="text1"/>
          <w:lang w:val="en-GB"/>
        </w:rPr>
        <w:t>Role of Board of Directors</w:t>
      </w:r>
    </w:p>
    <w:p w14:paraId="27329C2E" w14:textId="77777777" w:rsidR="004971AE" w:rsidRPr="003E3A0D" w:rsidRDefault="00414C14" w:rsidP="00C127D1">
      <w:pPr>
        <w:pStyle w:val="ListParagraph"/>
        <w:numPr>
          <w:ilvl w:val="0"/>
          <w:numId w:val="2"/>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color w:val="000000" w:themeColor="text1"/>
          <w:lang w:val="en-GB"/>
        </w:rPr>
        <w:t>Disclosure Requirements by Insurers to Policyholders</w:t>
      </w:r>
    </w:p>
    <w:p w14:paraId="5B9E5891" w14:textId="77777777" w:rsidR="00FB34CA" w:rsidRPr="003E3A0D" w:rsidRDefault="00FB34CA" w:rsidP="00C127D1">
      <w:pPr>
        <w:pStyle w:val="ListParagraph"/>
        <w:numPr>
          <w:ilvl w:val="0"/>
          <w:numId w:val="2"/>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color w:val="000000" w:themeColor="text1"/>
          <w:lang w:val="en-GB"/>
        </w:rPr>
        <w:t>Complaints Handling Mechanism</w:t>
      </w:r>
    </w:p>
    <w:p w14:paraId="64B893EE" w14:textId="7545B61E" w:rsidR="004971AE" w:rsidRPr="003E3A0D" w:rsidRDefault="004971AE" w:rsidP="00C127D1">
      <w:pPr>
        <w:pStyle w:val="ListParagraph"/>
        <w:numPr>
          <w:ilvl w:val="0"/>
          <w:numId w:val="2"/>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color w:val="000000" w:themeColor="text1"/>
          <w:lang w:val="en-GB"/>
        </w:rPr>
        <w:t>General</w:t>
      </w:r>
    </w:p>
    <w:p w14:paraId="0E689CF4" w14:textId="0B06B01B" w:rsidR="00B33282" w:rsidRPr="003E3A0D" w:rsidRDefault="00B33282" w:rsidP="00C127D1">
      <w:pPr>
        <w:pStyle w:val="ListParagraph"/>
        <w:numPr>
          <w:ilvl w:val="0"/>
          <w:numId w:val="2"/>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color w:val="000000" w:themeColor="text1"/>
          <w:lang w:val="en-GB"/>
        </w:rPr>
        <w:t>Appeals</w:t>
      </w:r>
    </w:p>
    <w:p w14:paraId="181008D3" w14:textId="77777777" w:rsidR="004971AE" w:rsidRPr="003E3A0D" w:rsidRDefault="004971AE" w:rsidP="00C127D1">
      <w:pPr>
        <w:pStyle w:val="ListParagraph"/>
        <w:numPr>
          <w:ilvl w:val="0"/>
          <w:numId w:val="2"/>
        </w:numPr>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color w:val="000000" w:themeColor="text1"/>
          <w:lang w:val="en-GB"/>
        </w:rPr>
        <w:t>Penalties</w:t>
      </w:r>
    </w:p>
    <w:p w14:paraId="42DE1E41" w14:textId="35BB3E09" w:rsidR="00FB34CA" w:rsidRPr="003E3A0D" w:rsidRDefault="00FB34CA" w:rsidP="004971AE">
      <w:pPr>
        <w:pStyle w:val="ListParagraph"/>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r w:rsidRPr="003E3A0D">
        <w:rPr>
          <w:rFonts w:ascii="Times New Roman" w:eastAsia="Times New Roman" w:hAnsi="Times New Roman" w:cs="Times New Roman"/>
          <w:color w:val="000000" w:themeColor="text1"/>
          <w:lang w:val="en-GB"/>
        </w:rPr>
        <w:t>Schedule:</w:t>
      </w:r>
      <w:r w:rsidRPr="003E3A0D">
        <w:t xml:space="preserve"> </w:t>
      </w:r>
      <w:r w:rsidRPr="003E3A0D">
        <w:rPr>
          <w:rFonts w:ascii="Times New Roman" w:eastAsia="Times New Roman" w:hAnsi="Times New Roman" w:cs="Times New Roman"/>
          <w:color w:val="000000" w:themeColor="text1"/>
          <w:lang w:val="en-GB"/>
        </w:rPr>
        <w:t>Average Market Portfolio Implied Rate Table</w:t>
      </w:r>
    </w:p>
    <w:p w14:paraId="5E3B6BFE" w14:textId="77777777" w:rsidR="00FB34CA" w:rsidRPr="003E3A0D" w:rsidRDefault="00FB34CA" w:rsidP="004971AE">
      <w:pPr>
        <w:pStyle w:val="ListParagraph"/>
        <w:tabs>
          <w:tab w:val="right" w:pos="680"/>
          <w:tab w:val="left" w:pos="822"/>
          <w:tab w:val="left" w:pos="1276"/>
        </w:tabs>
        <w:overflowPunct w:val="0"/>
        <w:autoSpaceDE w:val="0"/>
        <w:autoSpaceDN w:val="0"/>
        <w:adjustRightInd w:val="0"/>
        <w:spacing w:after="80" w:line="300" w:lineRule="exact"/>
        <w:jc w:val="both"/>
        <w:textAlignment w:val="baseline"/>
        <w:rPr>
          <w:rFonts w:ascii="Times New Roman" w:eastAsia="Times New Roman" w:hAnsi="Times New Roman" w:cs="Times New Roman"/>
          <w:color w:val="000000" w:themeColor="text1"/>
          <w:lang w:val="en-GB"/>
        </w:rPr>
      </w:pPr>
    </w:p>
    <w:p w14:paraId="28AADAF2" w14:textId="77777777" w:rsidR="004971AE" w:rsidRPr="003E3A0D" w:rsidRDefault="004971AE" w:rsidP="004971AE">
      <w:pPr>
        <w:spacing w:after="0"/>
        <w:ind w:firstLine="720"/>
        <w:jc w:val="both"/>
        <w:rPr>
          <w:rFonts w:ascii="Times New Roman" w:eastAsia="Arial Unicode MS" w:hAnsi="Times New Roman" w:cs="Times New Roman"/>
        </w:rPr>
      </w:pPr>
    </w:p>
    <w:p w14:paraId="3D9E506E" w14:textId="2D0FE741" w:rsidR="004971AE" w:rsidRPr="003E3A0D" w:rsidRDefault="004971AE" w:rsidP="004971AE">
      <w:pPr>
        <w:spacing w:after="0"/>
        <w:ind w:firstLine="720"/>
        <w:jc w:val="both"/>
        <w:rPr>
          <w:rFonts w:ascii="Times New Roman" w:eastAsia="Arial Unicode MS" w:hAnsi="Times New Roman" w:cs="Times New Roman"/>
        </w:rPr>
      </w:pPr>
      <w:r w:rsidRPr="003E3A0D">
        <w:rPr>
          <w:rFonts w:ascii="Times New Roman" w:eastAsia="Arial Unicode MS" w:hAnsi="Times New Roman" w:cs="Times New Roman"/>
        </w:rPr>
        <w:t xml:space="preserve">IT is hereby notified that the Minister of Finance and Economic Development has, in terms of section </w:t>
      </w:r>
      <w:r w:rsidR="00E5406C" w:rsidRPr="003E3A0D">
        <w:rPr>
          <w:rFonts w:ascii="Times New Roman" w:eastAsia="Arial Unicode MS" w:hAnsi="Times New Roman" w:cs="Times New Roman"/>
        </w:rPr>
        <w:t>89 o</w:t>
      </w:r>
      <w:r w:rsidRPr="003E3A0D">
        <w:rPr>
          <w:rFonts w:ascii="Times New Roman" w:eastAsia="Arial Unicode MS" w:hAnsi="Times New Roman" w:cs="Times New Roman"/>
        </w:rPr>
        <w:t>f the Insurance Act [</w:t>
      </w:r>
      <w:r w:rsidRPr="003E3A0D">
        <w:rPr>
          <w:rFonts w:ascii="Times New Roman" w:eastAsia="Arial Unicode MS" w:hAnsi="Times New Roman" w:cs="Times New Roman"/>
          <w:i/>
        </w:rPr>
        <w:t>Chapter 24:</w:t>
      </w:r>
      <w:r w:rsidR="00466B90" w:rsidRPr="003E3A0D">
        <w:rPr>
          <w:rFonts w:ascii="Times New Roman" w:eastAsia="Arial Unicode MS" w:hAnsi="Times New Roman" w:cs="Times New Roman"/>
          <w:i/>
        </w:rPr>
        <w:t>07</w:t>
      </w:r>
      <w:r w:rsidR="00092B64" w:rsidRPr="003E3A0D">
        <w:rPr>
          <w:rFonts w:ascii="Times New Roman" w:eastAsia="Arial Unicode MS" w:hAnsi="Times New Roman" w:cs="Times New Roman"/>
        </w:rPr>
        <w:t xml:space="preserve">] </w:t>
      </w:r>
      <w:r w:rsidR="00DB22D1" w:rsidRPr="003E3A0D">
        <w:rPr>
          <w:rFonts w:ascii="Times New Roman" w:eastAsia="Arial Unicode MS" w:hAnsi="Times New Roman" w:cs="Times New Roman"/>
        </w:rPr>
        <w:t xml:space="preserve">made the following Regulations </w:t>
      </w:r>
      <w:r w:rsidRPr="003E3A0D">
        <w:rPr>
          <w:rFonts w:ascii="Times New Roman" w:eastAsia="Arial Unicode MS" w:hAnsi="Times New Roman" w:cs="Times New Roman"/>
        </w:rPr>
        <w:t>—</w:t>
      </w:r>
    </w:p>
    <w:p w14:paraId="7D804F9E" w14:textId="77777777" w:rsidR="004971AE" w:rsidRPr="003E3A0D" w:rsidRDefault="004971AE" w:rsidP="004971AE">
      <w:pPr>
        <w:spacing w:after="120"/>
        <w:jc w:val="center"/>
        <w:rPr>
          <w:rFonts w:ascii="Times New Roman" w:eastAsia="Arial Unicode MS" w:hAnsi="Times New Roman" w:cs="Times New Roman"/>
        </w:rPr>
      </w:pPr>
    </w:p>
    <w:p w14:paraId="3E7B616D" w14:textId="77777777" w:rsidR="00092B64" w:rsidRPr="003E3A0D" w:rsidRDefault="00092B64" w:rsidP="004971AE">
      <w:pPr>
        <w:spacing w:after="120"/>
        <w:jc w:val="center"/>
        <w:rPr>
          <w:rFonts w:ascii="Times New Roman" w:eastAsia="Arial Unicode MS" w:hAnsi="Times New Roman" w:cs="Times New Roman"/>
        </w:rPr>
      </w:pPr>
    </w:p>
    <w:p w14:paraId="1E556459" w14:textId="77777777" w:rsidR="004971AE" w:rsidRPr="003E3A0D" w:rsidRDefault="004971AE" w:rsidP="004971AE">
      <w:pPr>
        <w:spacing w:after="120"/>
        <w:jc w:val="center"/>
        <w:rPr>
          <w:rFonts w:ascii="Times New Roman" w:eastAsia="Arial Unicode MS" w:hAnsi="Times New Roman" w:cs="Times New Roman"/>
          <w:i/>
        </w:rPr>
      </w:pPr>
      <w:r w:rsidRPr="003E3A0D">
        <w:rPr>
          <w:rFonts w:ascii="Times New Roman" w:eastAsia="Arial Unicode MS" w:hAnsi="Times New Roman" w:cs="Times New Roman"/>
          <w:i/>
        </w:rPr>
        <w:t>Title</w:t>
      </w:r>
    </w:p>
    <w:p w14:paraId="4CF76453" w14:textId="68CC002E" w:rsidR="00E92862" w:rsidRPr="003E3A0D" w:rsidRDefault="00092B64" w:rsidP="00C127D1">
      <w:pPr>
        <w:pStyle w:val="ListParagraph"/>
        <w:numPr>
          <w:ilvl w:val="0"/>
          <w:numId w:val="1"/>
        </w:numPr>
        <w:spacing w:after="120"/>
        <w:jc w:val="both"/>
        <w:rPr>
          <w:rFonts w:ascii="Times New Roman" w:eastAsia="Arial Unicode MS" w:hAnsi="Times New Roman" w:cs="Times New Roman"/>
          <w:lang w:val="en-ZW"/>
        </w:rPr>
      </w:pPr>
      <w:r w:rsidRPr="003E3A0D">
        <w:rPr>
          <w:rFonts w:ascii="Times New Roman" w:eastAsia="Arial Unicode MS" w:hAnsi="Times New Roman" w:cs="Times New Roman"/>
        </w:rPr>
        <w:t xml:space="preserve"> These R</w:t>
      </w:r>
      <w:r w:rsidR="004971AE" w:rsidRPr="003E3A0D">
        <w:rPr>
          <w:rFonts w:ascii="Times New Roman" w:eastAsia="Arial Unicode MS" w:hAnsi="Times New Roman" w:cs="Times New Roman"/>
        </w:rPr>
        <w:t>egulations may be cited as the Insurance (2009 Compensation) Regulations</w:t>
      </w:r>
      <w:r w:rsidR="00575E15" w:rsidRPr="003E3A0D">
        <w:rPr>
          <w:rFonts w:ascii="Times New Roman" w:eastAsia="Arial Unicode MS" w:hAnsi="Times New Roman" w:cs="Times New Roman"/>
        </w:rPr>
        <w:t xml:space="preserve"> (No XX)</w:t>
      </w:r>
      <w:r w:rsidR="004971AE" w:rsidRPr="003E3A0D">
        <w:rPr>
          <w:rFonts w:ascii="Times New Roman" w:eastAsia="Arial Unicode MS" w:hAnsi="Times New Roman" w:cs="Times New Roman"/>
        </w:rPr>
        <w:t xml:space="preserve">, 2022. </w:t>
      </w:r>
    </w:p>
    <w:p w14:paraId="49D0B49F" w14:textId="77777777" w:rsidR="009E6DD0" w:rsidRPr="003E3A0D" w:rsidRDefault="009E6DD0" w:rsidP="004971AE">
      <w:pPr>
        <w:spacing w:after="120" w:line="360" w:lineRule="auto"/>
        <w:jc w:val="both"/>
        <w:rPr>
          <w:rFonts w:ascii="Times New Roman" w:eastAsia="Arial Unicode MS" w:hAnsi="Times New Roman" w:cs="Times New Roman"/>
        </w:rPr>
      </w:pPr>
    </w:p>
    <w:p w14:paraId="66AE03E3" w14:textId="77777777" w:rsidR="00466B90" w:rsidRPr="003E3A0D" w:rsidRDefault="006D7AC2" w:rsidP="00466B90">
      <w:pPr>
        <w:jc w:val="center"/>
        <w:rPr>
          <w:rFonts w:ascii="Times New Roman" w:hAnsi="Times New Roman" w:cs="Times New Roman"/>
          <w:i/>
          <w:lang w:val="en-ZW"/>
        </w:rPr>
      </w:pPr>
      <w:r w:rsidRPr="003E3A0D">
        <w:rPr>
          <w:rFonts w:ascii="Times New Roman" w:eastAsia="Arial Unicode MS" w:hAnsi="Times New Roman" w:cs="Times New Roman"/>
        </w:rPr>
        <w:t xml:space="preserve"> </w:t>
      </w:r>
      <w:r w:rsidR="00466B90" w:rsidRPr="003E3A0D">
        <w:rPr>
          <w:rFonts w:ascii="Times New Roman" w:hAnsi="Times New Roman" w:cs="Times New Roman"/>
          <w:i/>
        </w:rPr>
        <w:t>Interpretation</w:t>
      </w:r>
    </w:p>
    <w:p w14:paraId="24DA4546" w14:textId="449F0F7E" w:rsidR="00575E15" w:rsidRPr="003E3A0D" w:rsidRDefault="00466B90" w:rsidP="00A418C5">
      <w:pPr>
        <w:pStyle w:val="ListParagraph"/>
        <w:numPr>
          <w:ilvl w:val="0"/>
          <w:numId w:val="1"/>
        </w:numPr>
        <w:spacing w:after="120"/>
        <w:jc w:val="both"/>
        <w:rPr>
          <w:rFonts w:ascii="Times New Roman" w:eastAsia="Arial Unicode MS" w:hAnsi="Times New Roman" w:cs="Times New Roman"/>
          <w:i/>
          <w:lang w:val="en-ZW"/>
        </w:rPr>
      </w:pPr>
      <w:r w:rsidRPr="003E3A0D">
        <w:rPr>
          <w:rFonts w:ascii="Times New Roman" w:hAnsi="Times New Roman" w:cs="Times New Roman"/>
        </w:rPr>
        <w:t>In these Regulations</w:t>
      </w:r>
      <w:r w:rsidR="004579AB" w:rsidRPr="003E3A0D">
        <w:rPr>
          <w:rFonts w:ascii="Times New Roman" w:hAnsi="Times New Roman" w:cs="Times New Roman"/>
        </w:rPr>
        <w:t xml:space="preserve"> </w:t>
      </w:r>
      <w:r w:rsidRPr="003E3A0D">
        <w:rPr>
          <w:rFonts w:ascii="Times New Roman" w:hAnsi="Times New Roman" w:cs="Times New Roman"/>
          <w:b/>
        </w:rPr>
        <w:t>—</w:t>
      </w:r>
    </w:p>
    <w:p w14:paraId="2DEF4E67" w14:textId="26811A9A" w:rsidR="00575E15" w:rsidRPr="003E3A0D" w:rsidRDefault="00575E15" w:rsidP="002F4092">
      <w:pPr>
        <w:spacing w:after="120"/>
        <w:ind w:left="720"/>
        <w:jc w:val="both"/>
        <w:rPr>
          <w:rFonts w:ascii="Times New Roman" w:eastAsia="Arial Unicode MS" w:hAnsi="Times New Roman" w:cs="Times New Roman"/>
          <w:lang w:val="en-ZW"/>
        </w:rPr>
      </w:pPr>
      <w:r w:rsidRPr="003E3A0D">
        <w:rPr>
          <w:rFonts w:ascii="Times New Roman" w:eastAsia="Arial Unicode MS" w:hAnsi="Times New Roman" w:cs="Times New Roman"/>
          <w:i/>
          <w:iCs/>
          <w:lang w:val="en-ZW"/>
        </w:rPr>
        <w:t>"Actuary”</w:t>
      </w:r>
      <w:r w:rsidRPr="003E3A0D">
        <w:rPr>
          <w:rFonts w:ascii="Times New Roman" w:eastAsia="Arial Unicode MS" w:hAnsi="Times New Roman" w:cs="Times New Roman"/>
          <w:lang w:val="en-ZW"/>
        </w:rPr>
        <w:t xml:space="preserve"> means a person who is a fellow of an institute, faculty, </w:t>
      </w:r>
      <w:proofErr w:type="gramStart"/>
      <w:r w:rsidRPr="003E3A0D">
        <w:rPr>
          <w:rFonts w:ascii="Times New Roman" w:eastAsia="Arial Unicode MS" w:hAnsi="Times New Roman" w:cs="Times New Roman"/>
          <w:lang w:val="en-ZW"/>
        </w:rPr>
        <w:t>society</w:t>
      </w:r>
      <w:proofErr w:type="gramEnd"/>
      <w:r w:rsidRPr="003E3A0D">
        <w:rPr>
          <w:rFonts w:ascii="Times New Roman" w:eastAsia="Arial Unicode MS" w:hAnsi="Times New Roman" w:cs="Times New Roman"/>
          <w:lang w:val="en-ZW"/>
        </w:rPr>
        <w:t xml:space="preserve"> or association of actuaries published in a notice by the Commission in the Gazette from time to time.</w:t>
      </w:r>
    </w:p>
    <w:p w14:paraId="6E1C0A47" w14:textId="12FEE35C" w:rsidR="00575E15" w:rsidRPr="003E3A0D" w:rsidRDefault="00575E15" w:rsidP="002F4092">
      <w:pPr>
        <w:spacing w:after="120"/>
        <w:ind w:left="720"/>
        <w:jc w:val="both"/>
        <w:rPr>
          <w:rFonts w:ascii="Times New Roman" w:eastAsia="Arial Unicode MS" w:hAnsi="Times New Roman" w:cs="Times New Roman"/>
          <w:lang w:val="en-ZW"/>
        </w:rPr>
      </w:pPr>
      <w:r w:rsidRPr="003E3A0D">
        <w:rPr>
          <w:rFonts w:ascii="Times New Roman" w:eastAsia="Arial Unicode MS" w:hAnsi="Times New Roman" w:cs="Times New Roman"/>
          <w:lang w:val="en-ZW"/>
        </w:rPr>
        <w:t>“</w:t>
      </w:r>
      <w:r w:rsidRPr="003E3A0D">
        <w:rPr>
          <w:rFonts w:ascii="Times New Roman" w:eastAsia="Arial Unicode MS" w:hAnsi="Times New Roman" w:cs="Times New Roman"/>
          <w:i/>
          <w:lang w:val="en-ZW"/>
        </w:rPr>
        <w:t xml:space="preserve">Alternative </w:t>
      </w:r>
      <w:r w:rsidR="002F4092" w:rsidRPr="003E3A0D">
        <w:rPr>
          <w:rFonts w:ascii="Times New Roman" w:eastAsia="Arial Unicode MS" w:hAnsi="Times New Roman" w:cs="Times New Roman"/>
          <w:i/>
          <w:lang w:val="en-ZW"/>
        </w:rPr>
        <w:t>Conversion Rates</w:t>
      </w:r>
      <w:r w:rsidRPr="003E3A0D">
        <w:rPr>
          <w:rFonts w:ascii="Times New Roman" w:eastAsia="Arial Unicode MS" w:hAnsi="Times New Roman" w:cs="Times New Roman"/>
          <w:lang w:val="en-ZW"/>
        </w:rPr>
        <w:t xml:space="preserve">” means a substitute of the Average Market Portfolio implied rate for the investigative period </w:t>
      </w:r>
      <w:proofErr w:type="gramStart"/>
      <w:r w:rsidRPr="003E3A0D">
        <w:rPr>
          <w:rFonts w:ascii="Times New Roman" w:eastAsia="Arial Unicode MS" w:hAnsi="Times New Roman" w:cs="Times New Roman"/>
          <w:lang w:val="en-ZW"/>
        </w:rPr>
        <w:t>on the basis of</w:t>
      </w:r>
      <w:proofErr w:type="gramEnd"/>
      <w:r w:rsidRPr="003E3A0D">
        <w:rPr>
          <w:rFonts w:ascii="Times New Roman" w:eastAsia="Arial Unicode MS" w:hAnsi="Times New Roman" w:cs="Times New Roman"/>
          <w:lang w:val="en-ZW"/>
        </w:rPr>
        <w:t xml:space="preserve"> an insurer’s specific investment portfolio over the investigative period. </w:t>
      </w:r>
    </w:p>
    <w:p w14:paraId="5764F2BC" w14:textId="79ED8765" w:rsidR="00C82809" w:rsidRPr="003E3A0D" w:rsidRDefault="00C82809" w:rsidP="002F4092">
      <w:pPr>
        <w:spacing w:after="120"/>
        <w:ind w:left="720"/>
        <w:jc w:val="both"/>
        <w:rPr>
          <w:rFonts w:ascii="Times New Roman" w:eastAsia="Arial Unicode MS" w:hAnsi="Times New Roman" w:cs="Times New Roman"/>
          <w:lang w:val="en-ZW"/>
        </w:rPr>
      </w:pPr>
      <w:r w:rsidRPr="003E3A0D">
        <w:rPr>
          <w:rFonts w:ascii="Times New Roman" w:eastAsia="Arial Unicode MS" w:hAnsi="Times New Roman" w:cs="Times New Roman"/>
          <w:lang w:val="en-ZW"/>
        </w:rPr>
        <w:t>“</w:t>
      </w:r>
      <w:r w:rsidRPr="003E3A0D">
        <w:rPr>
          <w:rFonts w:ascii="Times New Roman" w:eastAsia="Arial Unicode MS" w:hAnsi="Times New Roman" w:cs="Times New Roman"/>
          <w:i/>
          <w:iCs/>
          <w:lang w:val="en-ZW"/>
        </w:rPr>
        <w:t>Applicable discount rate</w:t>
      </w:r>
      <w:r w:rsidRPr="003E3A0D">
        <w:rPr>
          <w:rFonts w:ascii="Times New Roman" w:eastAsia="Arial Unicode MS" w:hAnsi="Times New Roman" w:cs="Times New Roman"/>
          <w:lang w:val="en-ZW"/>
        </w:rPr>
        <w:t xml:space="preserve">” means a discount rate of </w:t>
      </w:r>
      <w:r w:rsidR="003E3A0D" w:rsidRPr="003E3A0D">
        <w:rPr>
          <w:rFonts w:ascii="Times New Roman" w:eastAsia="Arial Unicode MS" w:hAnsi="Times New Roman" w:cs="Times New Roman"/>
          <w:lang w:val="en-ZW"/>
        </w:rPr>
        <w:t>3.5</w:t>
      </w:r>
      <w:r w:rsidRPr="003E3A0D">
        <w:rPr>
          <w:rFonts w:ascii="Times New Roman" w:eastAsia="Arial Unicode MS" w:hAnsi="Times New Roman" w:cs="Times New Roman"/>
          <w:lang w:val="en-ZW"/>
        </w:rPr>
        <w:t>% per annum.</w:t>
      </w:r>
    </w:p>
    <w:p w14:paraId="3D6EE1C1" w14:textId="71B3E241" w:rsidR="00363819" w:rsidRPr="003E3A0D" w:rsidRDefault="00363819" w:rsidP="002F4092">
      <w:pPr>
        <w:spacing w:after="120"/>
        <w:ind w:left="720"/>
        <w:jc w:val="both"/>
        <w:rPr>
          <w:rFonts w:ascii="Times New Roman" w:eastAsia="Arial Unicode MS" w:hAnsi="Times New Roman" w:cs="Times New Roman"/>
          <w:lang w:val="en-ZW"/>
        </w:rPr>
      </w:pPr>
      <w:r w:rsidRPr="003E3A0D">
        <w:rPr>
          <w:rFonts w:ascii="Times New Roman" w:eastAsia="Arial Unicode MS" w:hAnsi="Times New Roman" w:cs="Times New Roman"/>
          <w:i/>
          <w:iCs/>
          <w:lang w:val="en-ZW"/>
        </w:rPr>
        <w:t>“Asset share of a policy</w:t>
      </w:r>
      <w:r w:rsidRPr="003E3A0D">
        <w:rPr>
          <w:rFonts w:ascii="Times New Roman" w:eastAsia="Arial Unicode MS" w:hAnsi="Times New Roman" w:cs="Times New Roman"/>
          <w:lang w:val="en-ZW"/>
        </w:rPr>
        <w:t>” is the accumulation of the premiums paid under the contract including any investment return earned, minus the expenses incurred and the cost of the benefits provided.</w:t>
      </w:r>
    </w:p>
    <w:p w14:paraId="470F5ECC" w14:textId="2ADBCD48" w:rsidR="00466B90" w:rsidRPr="003E3A0D" w:rsidRDefault="00466B90" w:rsidP="002F4092">
      <w:pPr>
        <w:spacing w:after="120"/>
        <w:ind w:left="720"/>
        <w:jc w:val="both"/>
        <w:rPr>
          <w:rFonts w:ascii="Times New Roman" w:hAnsi="Times New Roman" w:cs="Times New Roman"/>
          <w:bCs/>
          <w:color w:val="C0504D" w:themeColor="accent2"/>
          <w:lang w:val="en-ZW"/>
        </w:rPr>
      </w:pPr>
      <w:r w:rsidRPr="003E3A0D">
        <w:rPr>
          <w:rFonts w:ascii="Times New Roman" w:eastAsia="Arial Unicode MS" w:hAnsi="Times New Roman" w:cs="Times New Roman"/>
          <w:i/>
          <w:lang w:val="en-ZW"/>
        </w:rPr>
        <w:t>“Average Market Portfolio</w:t>
      </w:r>
      <w:r w:rsidR="00FB34CA" w:rsidRPr="003E3A0D">
        <w:rPr>
          <w:rFonts w:ascii="Times New Roman" w:eastAsia="Arial Unicode MS" w:hAnsi="Times New Roman" w:cs="Times New Roman"/>
          <w:lang w:val="en-ZW"/>
        </w:rPr>
        <w:t>” means a</w:t>
      </w:r>
      <w:r w:rsidRPr="003E3A0D">
        <w:rPr>
          <w:rFonts w:ascii="Times New Roman" w:eastAsia="Arial Unicode MS" w:hAnsi="Times New Roman" w:cs="Times New Roman"/>
          <w:lang w:val="en-ZW"/>
        </w:rPr>
        <w:t xml:space="preserve"> portfolio consisting of a weighted sum of every asset in the</w:t>
      </w:r>
      <w:r w:rsidR="00092B64" w:rsidRPr="003E3A0D">
        <w:rPr>
          <w:rFonts w:ascii="Times New Roman" w:eastAsia="Arial Unicode MS" w:hAnsi="Times New Roman" w:cs="Times New Roman"/>
          <w:lang w:val="en-ZW"/>
        </w:rPr>
        <w:t xml:space="preserve"> </w:t>
      </w:r>
      <w:r w:rsidR="002F4092" w:rsidRPr="003E3A0D">
        <w:rPr>
          <w:rFonts w:ascii="Times New Roman" w:eastAsia="Arial Unicode MS" w:hAnsi="Times New Roman" w:cs="Times New Roman"/>
          <w:lang w:val="en-ZW"/>
        </w:rPr>
        <w:t>market,</w:t>
      </w:r>
      <w:r w:rsidRPr="003E3A0D">
        <w:rPr>
          <w:rFonts w:ascii="Times New Roman" w:eastAsia="Arial Unicode MS" w:hAnsi="Times New Roman" w:cs="Times New Roman"/>
          <w:lang w:val="en-ZW"/>
        </w:rPr>
        <w:t xml:space="preserve"> with weights in the proportions that th</w:t>
      </w:r>
      <w:r w:rsidR="00092B64" w:rsidRPr="003E3A0D">
        <w:rPr>
          <w:rFonts w:ascii="Times New Roman" w:eastAsia="Arial Unicode MS" w:hAnsi="Times New Roman" w:cs="Times New Roman"/>
          <w:lang w:val="en-ZW"/>
        </w:rPr>
        <w:t xml:space="preserve">ey exist in the industry </w:t>
      </w:r>
      <w:r w:rsidRPr="003E3A0D">
        <w:rPr>
          <w:rFonts w:ascii="Times New Roman" w:eastAsia="Arial Unicode MS" w:hAnsi="Times New Roman" w:cs="Times New Roman"/>
          <w:lang w:val="en-ZW"/>
        </w:rPr>
        <w:t>over the investigation period.</w:t>
      </w:r>
      <w:r w:rsidR="00E4358F" w:rsidRPr="003E3A0D">
        <w:rPr>
          <w:rFonts w:ascii="Times New Roman" w:hAnsi="Times New Roman" w:cs="Times New Roman"/>
          <w:bCs/>
          <w:color w:val="C0504D" w:themeColor="accent2"/>
          <w:lang w:val="en-ZW"/>
        </w:rPr>
        <w:t xml:space="preserve"> </w:t>
      </w:r>
    </w:p>
    <w:p w14:paraId="67978A32" w14:textId="43603944" w:rsidR="008440CF" w:rsidRPr="003E3A0D" w:rsidDel="00575E15" w:rsidRDefault="008440CF" w:rsidP="002F4092">
      <w:pPr>
        <w:pStyle w:val="ListParagraph"/>
        <w:spacing w:after="120"/>
        <w:jc w:val="both"/>
        <w:rPr>
          <w:rFonts w:ascii="Times New Roman" w:hAnsi="Times New Roman" w:cs="Times New Roman"/>
        </w:rPr>
      </w:pPr>
      <w:r w:rsidRPr="003E3A0D">
        <w:rPr>
          <w:rFonts w:ascii="Times New Roman" w:hAnsi="Times New Roman" w:cs="Times New Roman"/>
        </w:rPr>
        <w:t>“</w:t>
      </w:r>
      <w:r w:rsidRPr="003E3A0D">
        <w:rPr>
          <w:rFonts w:ascii="Times New Roman" w:hAnsi="Times New Roman" w:cs="Times New Roman"/>
          <w:i/>
        </w:rPr>
        <w:t>Average Market Portfolio Implied Rate</w:t>
      </w:r>
      <w:r w:rsidRPr="003E3A0D">
        <w:rPr>
          <w:rFonts w:ascii="Times New Roman" w:hAnsi="Times New Roman" w:cs="Times New Roman"/>
        </w:rPr>
        <w:t>” means the implied conversion rate derived from the average market portfolio.</w:t>
      </w:r>
    </w:p>
    <w:p w14:paraId="665F2CDC" w14:textId="77BFD1A6" w:rsidR="002F4092" w:rsidRPr="003E3A0D" w:rsidRDefault="002F4092" w:rsidP="002F4092">
      <w:pPr>
        <w:pStyle w:val="ListParagraph"/>
        <w:spacing w:after="120"/>
        <w:jc w:val="both"/>
        <w:rPr>
          <w:rFonts w:ascii="Times New Roman" w:hAnsi="Times New Roman" w:cs="Times New Roman"/>
        </w:rPr>
      </w:pPr>
      <w:r w:rsidRPr="003E3A0D">
        <w:rPr>
          <w:rFonts w:ascii="Times New Roman" w:hAnsi="Times New Roman" w:cs="Times New Roman"/>
          <w:i/>
        </w:rPr>
        <w:t>“</w:t>
      </w:r>
      <w:r w:rsidR="00466B90" w:rsidRPr="003E3A0D">
        <w:rPr>
          <w:rFonts w:ascii="Times New Roman" w:hAnsi="Times New Roman" w:cs="Times New Roman"/>
          <w:i/>
        </w:rPr>
        <w:t>Commission of Inquiry</w:t>
      </w:r>
      <w:r w:rsidRPr="003E3A0D">
        <w:rPr>
          <w:rFonts w:ascii="Times New Roman" w:hAnsi="Times New Roman" w:cs="Times New Roman"/>
          <w:i/>
        </w:rPr>
        <w:t>”</w:t>
      </w:r>
      <w:r w:rsidR="00466B90" w:rsidRPr="003E3A0D">
        <w:rPr>
          <w:rFonts w:ascii="Times New Roman" w:hAnsi="Times New Roman" w:cs="Times New Roman"/>
          <w:i/>
        </w:rPr>
        <w:t xml:space="preserve"> </w:t>
      </w:r>
      <w:r w:rsidR="00466B90" w:rsidRPr="003E3A0D">
        <w:rPr>
          <w:rFonts w:ascii="Times New Roman" w:hAnsi="Times New Roman" w:cs="Times New Roman"/>
        </w:rPr>
        <w:t xml:space="preserve">means the Justice Smith Commission of Inquiry into the conversion of Insurance and Pension values, from the Zimbabwe dollar to the United States </w:t>
      </w:r>
      <w:proofErr w:type="gramStart"/>
      <w:r w:rsidR="00466B90" w:rsidRPr="003E3A0D">
        <w:rPr>
          <w:rFonts w:ascii="Times New Roman" w:hAnsi="Times New Roman" w:cs="Times New Roman"/>
        </w:rPr>
        <w:t>Dollar</w:t>
      </w:r>
      <w:r w:rsidRPr="003E3A0D">
        <w:rPr>
          <w:rFonts w:ascii="Times New Roman" w:hAnsi="Times New Roman" w:cs="Times New Roman"/>
        </w:rPr>
        <w:t>;</w:t>
      </w:r>
      <w:proofErr w:type="gramEnd"/>
    </w:p>
    <w:p w14:paraId="14DABBC1" w14:textId="77777777" w:rsidR="002F4092" w:rsidRPr="003E3A0D" w:rsidRDefault="002F4092" w:rsidP="002F4092">
      <w:pPr>
        <w:pStyle w:val="ListParagraph"/>
        <w:spacing w:after="120"/>
        <w:jc w:val="both"/>
        <w:rPr>
          <w:rFonts w:ascii="Times New Roman" w:hAnsi="Times New Roman" w:cs="Times New Roman"/>
        </w:rPr>
      </w:pPr>
    </w:p>
    <w:p w14:paraId="30CBAEE6" w14:textId="062C999A" w:rsidR="00466B90" w:rsidRPr="003E3A0D" w:rsidRDefault="008440CF" w:rsidP="002F4092">
      <w:pPr>
        <w:pStyle w:val="ListParagraph"/>
        <w:spacing w:after="120"/>
        <w:jc w:val="both"/>
        <w:rPr>
          <w:rFonts w:ascii="Times New Roman" w:eastAsia="Arial Unicode MS" w:hAnsi="Times New Roman" w:cs="Times New Roman"/>
          <w:lang w:val="en-ZW"/>
        </w:rPr>
      </w:pPr>
      <w:r w:rsidRPr="003E3A0D">
        <w:rPr>
          <w:rFonts w:ascii="Times New Roman" w:hAnsi="Times New Roman" w:cs="Times New Roman"/>
          <w:i/>
        </w:rPr>
        <w:t>“</w:t>
      </w:r>
      <w:r w:rsidR="00FB34CA" w:rsidRPr="003E3A0D">
        <w:rPr>
          <w:rFonts w:ascii="Times New Roman" w:hAnsi="Times New Roman" w:cs="Times New Roman"/>
          <w:i/>
        </w:rPr>
        <w:t>Cohort</w:t>
      </w:r>
      <w:r w:rsidRPr="003E3A0D">
        <w:rPr>
          <w:rFonts w:ascii="Times New Roman" w:hAnsi="Times New Roman" w:cs="Times New Roman"/>
          <w:iCs/>
        </w:rPr>
        <w:t>”</w:t>
      </w:r>
      <w:r w:rsidR="002F4092" w:rsidRPr="003E3A0D">
        <w:rPr>
          <w:rFonts w:ascii="Times New Roman" w:hAnsi="Times New Roman" w:cs="Times New Roman"/>
          <w:iCs/>
        </w:rPr>
        <w:t xml:space="preserve"> </w:t>
      </w:r>
      <w:r w:rsidR="00FB34CA" w:rsidRPr="003E3A0D">
        <w:rPr>
          <w:rFonts w:ascii="Times New Roman" w:hAnsi="Times New Roman" w:cs="Times New Roman"/>
          <w:iCs/>
        </w:rPr>
        <w:t>means</w:t>
      </w:r>
      <w:r w:rsidR="00466B90" w:rsidRPr="003E3A0D">
        <w:rPr>
          <w:rFonts w:ascii="Times New Roman" w:hAnsi="Times New Roman" w:cs="Times New Roman"/>
          <w:b/>
        </w:rPr>
        <w:t xml:space="preserve"> </w:t>
      </w:r>
      <w:r w:rsidR="00466B90" w:rsidRPr="003E3A0D">
        <w:rPr>
          <w:rFonts w:ascii="Times New Roman" w:hAnsi="Times New Roman" w:cs="Times New Roman"/>
        </w:rPr>
        <w:t xml:space="preserve">group of </w:t>
      </w:r>
      <w:r w:rsidR="00FB34CA" w:rsidRPr="003E3A0D">
        <w:rPr>
          <w:rFonts w:ascii="Times New Roman" w:hAnsi="Times New Roman" w:cs="Times New Roman"/>
        </w:rPr>
        <w:t>policyholders and</w:t>
      </w:r>
      <w:r w:rsidR="00466B90" w:rsidRPr="003E3A0D">
        <w:rPr>
          <w:rFonts w:ascii="Times New Roman" w:eastAsia="Arial Unicode MS" w:hAnsi="Times New Roman" w:cs="Times New Roman"/>
          <w:lang w:val="en-ZW"/>
        </w:rPr>
        <w:t xml:space="preserve"> “cohorts” shall be construed </w:t>
      </w:r>
      <w:proofErr w:type="gramStart"/>
      <w:r w:rsidR="00466B90" w:rsidRPr="003E3A0D">
        <w:rPr>
          <w:rFonts w:ascii="Times New Roman" w:eastAsia="Arial Unicode MS" w:hAnsi="Times New Roman" w:cs="Times New Roman"/>
          <w:lang w:val="en-ZW"/>
        </w:rPr>
        <w:t>accordingly</w:t>
      </w:r>
      <w:r w:rsidR="002F4092" w:rsidRPr="003E3A0D">
        <w:rPr>
          <w:rFonts w:ascii="Times New Roman" w:eastAsia="Arial Unicode MS" w:hAnsi="Times New Roman" w:cs="Times New Roman"/>
          <w:lang w:val="en-ZW"/>
        </w:rPr>
        <w:t>;</w:t>
      </w:r>
      <w:proofErr w:type="gramEnd"/>
    </w:p>
    <w:p w14:paraId="780D62DD" w14:textId="77777777" w:rsidR="002F4092" w:rsidRPr="003E3A0D" w:rsidRDefault="002F4092" w:rsidP="002F4092">
      <w:pPr>
        <w:pStyle w:val="ListParagraph"/>
        <w:spacing w:after="120"/>
        <w:jc w:val="both"/>
        <w:rPr>
          <w:rFonts w:ascii="Times New Roman" w:hAnsi="Times New Roman" w:cs="Times New Roman"/>
        </w:rPr>
      </w:pPr>
    </w:p>
    <w:p w14:paraId="20F4909B" w14:textId="2030FC30" w:rsidR="002F4092" w:rsidRPr="003E3A0D" w:rsidRDefault="008440CF" w:rsidP="002F4092">
      <w:pPr>
        <w:pStyle w:val="ListParagraph"/>
        <w:spacing w:after="120"/>
        <w:jc w:val="both"/>
        <w:rPr>
          <w:rFonts w:ascii="Times New Roman" w:hAnsi="Times New Roman" w:cs="Times New Roman"/>
        </w:rPr>
      </w:pPr>
      <w:r w:rsidRPr="003E3A0D">
        <w:rPr>
          <w:rFonts w:ascii="Times New Roman" w:hAnsi="Times New Roman" w:cs="Times New Roman"/>
          <w:i/>
        </w:rPr>
        <w:t>“</w:t>
      </w:r>
      <w:r w:rsidR="00466B90" w:rsidRPr="003E3A0D">
        <w:rPr>
          <w:rFonts w:ascii="Times New Roman" w:hAnsi="Times New Roman" w:cs="Times New Roman"/>
          <w:i/>
        </w:rPr>
        <w:t>Compensation</w:t>
      </w:r>
      <w:r w:rsidRPr="003E3A0D">
        <w:rPr>
          <w:rFonts w:ascii="Times New Roman" w:hAnsi="Times New Roman" w:cs="Times New Roman"/>
          <w:i/>
        </w:rPr>
        <w:t>”</w:t>
      </w:r>
      <w:r w:rsidR="00466B90" w:rsidRPr="003E3A0D">
        <w:rPr>
          <w:rFonts w:ascii="Times New Roman" w:hAnsi="Times New Roman" w:cs="Times New Roman"/>
          <w:i/>
        </w:rPr>
        <w:t xml:space="preserve"> </w:t>
      </w:r>
      <w:r w:rsidR="00466B90" w:rsidRPr="003E3A0D">
        <w:rPr>
          <w:rFonts w:ascii="Times New Roman" w:hAnsi="Times New Roman" w:cs="Times New Roman"/>
        </w:rPr>
        <w:t>means</w:t>
      </w:r>
      <w:r w:rsidR="00466B90" w:rsidRPr="003E3A0D">
        <w:rPr>
          <w:rFonts w:ascii="Times New Roman" w:hAnsi="Times New Roman" w:cs="Times New Roman"/>
          <w:i/>
        </w:rPr>
        <w:t xml:space="preserve"> </w:t>
      </w:r>
      <w:r w:rsidR="00466B90" w:rsidRPr="003E3A0D">
        <w:rPr>
          <w:rFonts w:ascii="Times New Roman" w:hAnsi="Times New Roman" w:cs="Times New Roman"/>
        </w:rPr>
        <w:t>the</w:t>
      </w:r>
      <w:r w:rsidR="00466B90" w:rsidRPr="003E3A0D">
        <w:rPr>
          <w:rFonts w:ascii="Times New Roman" w:hAnsi="Times New Roman" w:cs="Times New Roman"/>
          <w:b/>
        </w:rPr>
        <w:t xml:space="preserve"> </w:t>
      </w:r>
      <w:r w:rsidR="00466B90" w:rsidRPr="003E3A0D">
        <w:rPr>
          <w:rFonts w:ascii="Times New Roman" w:hAnsi="Times New Roman" w:cs="Times New Roman"/>
        </w:rPr>
        <w:t>enhancement of</w:t>
      </w:r>
      <w:r w:rsidR="00E5406C" w:rsidRPr="003E3A0D">
        <w:rPr>
          <w:rFonts w:ascii="Times New Roman" w:hAnsi="Times New Roman" w:cs="Times New Roman"/>
        </w:rPr>
        <w:t xml:space="preserve"> policyholder</w:t>
      </w:r>
      <w:r w:rsidR="00466B90" w:rsidRPr="003E3A0D">
        <w:rPr>
          <w:rFonts w:ascii="Times New Roman" w:hAnsi="Times New Roman" w:cs="Times New Roman"/>
        </w:rPr>
        <w:t xml:space="preserve"> benefits as an acknowledgment of loss of </w:t>
      </w:r>
      <w:r w:rsidR="00FB34CA" w:rsidRPr="003E3A0D">
        <w:rPr>
          <w:rFonts w:ascii="Times New Roman" w:hAnsi="Times New Roman" w:cs="Times New Roman"/>
        </w:rPr>
        <w:t>value over</w:t>
      </w:r>
      <w:r w:rsidR="00466B90" w:rsidRPr="003E3A0D">
        <w:rPr>
          <w:rFonts w:ascii="Times New Roman" w:hAnsi="Times New Roman" w:cs="Times New Roman"/>
        </w:rPr>
        <w:t xml:space="preserve"> the investigation period and shall not be construed to refer to pecuniary benefits or indemnification for the fortuitous losses incurred over the investigation </w:t>
      </w:r>
      <w:proofErr w:type="gramStart"/>
      <w:r w:rsidR="00466B90" w:rsidRPr="003E3A0D">
        <w:rPr>
          <w:rFonts w:ascii="Times New Roman" w:hAnsi="Times New Roman" w:cs="Times New Roman"/>
        </w:rPr>
        <w:t>period</w:t>
      </w:r>
      <w:r w:rsidR="002F4092" w:rsidRPr="003E3A0D">
        <w:rPr>
          <w:rFonts w:ascii="Times New Roman" w:hAnsi="Times New Roman" w:cs="Times New Roman"/>
        </w:rPr>
        <w:t>;</w:t>
      </w:r>
      <w:proofErr w:type="gramEnd"/>
    </w:p>
    <w:p w14:paraId="1247915C" w14:textId="77777777" w:rsidR="002F4092" w:rsidRPr="003E3A0D" w:rsidRDefault="002F4092" w:rsidP="002F4092">
      <w:pPr>
        <w:pStyle w:val="ListParagraph"/>
        <w:spacing w:after="120"/>
        <w:jc w:val="both"/>
        <w:rPr>
          <w:rFonts w:ascii="Times New Roman" w:hAnsi="Times New Roman" w:cs="Times New Roman"/>
        </w:rPr>
      </w:pPr>
    </w:p>
    <w:p w14:paraId="06E5DDB9" w14:textId="77777777" w:rsidR="008440CF" w:rsidRPr="003E3A0D" w:rsidRDefault="00466B90" w:rsidP="002F4092">
      <w:pPr>
        <w:pStyle w:val="ListParagraph"/>
        <w:spacing w:after="120"/>
        <w:jc w:val="both"/>
        <w:rPr>
          <w:rFonts w:ascii="Times New Roman" w:hAnsi="Times New Roman" w:cs="Times New Roman"/>
          <w:bCs/>
          <w:lang w:val="en-ZW"/>
        </w:rPr>
      </w:pPr>
      <w:r w:rsidRPr="003E3A0D">
        <w:rPr>
          <w:rFonts w:ascii="Times New Roman" w:hAnsi="Times New Roman" w:cs="Times New Roman"/>
          <w:bCs/>
          <w:i/>
          <w:lang w:val="en-ZW"/>
        </w:rPr>
        <w:t>‘De-</w:t>
      </w:r>
      <w:r w:rsidR="00FB34CA" w:rsidRPr="003E3A0D">
        <w:rPr>
          <w:rFonts w:ascii="Times New Roman" w:hAnsi="Times New Roman" w:cs="Times New Roman"/>
          <w:bCs/>
          <w:i/>
          <w:lang w:val="en-ZW"/>
        </w:rPr>
        <w:t xml:space="preserve">base’ </w:t>
      </w:r>
      <w:r w:rsidR="00FB34CA" w:rsidRPr="003E3A0D">
        <w:rPr>
          <w:rFonts w:ascii="Times New Roman" w:hAnsi="Times New Roman" w:cs="Times New Roman"/>
          <w:bCs/>
          <w:lang w:val="en-ZW"/>
        </w:rPr>
        <w:t>means</w:t>
      </w:r>
      <w:r w:rsidRPr="003E3A0D">
        <w:rPr>
          <w:rFonts w:ascii="Times New Roman" w:hAnsi="Times New Roman" w:cs="Times New Roman"/>
          <w:bCs/>
          <w:lang w:val="en-ZW"/>
        </w:rPr>
        <w:t xml:space="preserve"> the cancellation or removal of zeros in the Zimbabwe currency during the investigation </w:t>
      </w:r>
      <w:proofErr w:type="gramStart"/>
      <w:r w:rsidRPr="003E3A0D">
        <w:rPr>
          <w:rFonts w:ascii="Times New Roman" w:hAnsi="Times New Roman" w:cs="Times New Roman"/>
          <w:bCs/>
          <w:lang w:val="en-ZW"/>
        </w:rPr>
        <w:t>period</w:t>
      </w:r>
      <w:r w:rsidR="008440CF" w:rsidRPr="003E3A0D">
        <w:rPr>
          <w:rFonts w:ascii="Times New Roman" w:hAnsi="Times New Roman" w:cs="Times New Roman"/>
          <w:bCs/>
          <w:lang w:val="en-ZW"/>
        </w:rPr>
        <w:t>;</w:t>
      </w:r>
      <w:proofErr w:type="gramEnd"/>
    </w:p>
    <w:p w14:paraId="44A1751E" w14:textId="77777777" w:rsidR="008440CF" w:rsidRPr="003E3A0D" w:rsidRDefault="008440CF" w:rsidP="002F4092">
      <w:pPr>
        <w:pStyle w:val="ListParagraph"/>
        <w:spacing w:after="120"/>
        <w:jc w:val="both"/>
        <w:rPr>
          <w:rFonts w:ascii="Times New Roman" w:hAnsi="Times New Roman" w:cs="Times New Roman"/>
          <w:bCs/>
          <w:lang w:val="en-ZW"/>
        </w:rPr>
      </w:pPr>
    </w:p>
    <w:p w14:paraId="13C6382F" w14:textId="2B89E065" w:rsidR="008440CF" w:rsidRPr="003E3A0D" w:rsidRDefault="008440CF" w:rsidP="002F4092">
      <w:pPr>
        <w:pStyle w:val="ListParagraph"/>
        <w:spacing w:after="120"/>
        <w:jc w:val="both"/>
        <w:rPr>
          <w:rFonts w:ascii="Times New Roman" w:hAnsi="Times New Roman" w:cs="Times New Roman"/>
          <w:bCs/>
          <w:lang w:val="en-ZW"/>
        </w:rPr>
      </w:pPr>
      <w:r w:rsidRPr="003E3A0D">
        <w:rPr>
          <w:rFonts w:ascii="Times New Roman" w:hAnsi="Times New Roman" w:cs="Times New Roman"/>
          <w:bCs/>
          <w:lang w:val="en-ZW"/>
        </w:rPr>
        <w:t>“</w:t>
      </w:r>
      <w:r w:rsidRPr="003E3A0D">
        <w:rPr>
          <w:rFonts w:ascii="Times New Roman" w:hAnsi="Times New Roman" w:cs="Times New Roman"/>
          <w:bCs/>
          <w:i/>
          <w:lang w:val="en-ZW"/>
        </w:rPr>
        <w:t>Funeral Policies</w:t>
      </w:r>
      <w:r w:rsidRPr="003E3A0D">
        <w:rPr>
          <w:rFonts w:ascii="Times New Roman" w:hAnsi="Times New Roman" w:cs="Times New Roman"/>
          <w:bCs/>
          <w:lang w:val="en-ZW"/>
        </w:rPr>
        <w:t xml:space="preserve">” </w:t>
      </w:r>
      <w:r w:rsidR="00DB22D1" w:rsidRPr="003E3A0D">
        <w:rPr>
          <w:rFonts w:ascii="Times New Roman" w:hAnsi="Times New Roman" w:cs="Times New Roman"/>
          <w:bCs/>
          <w:lang w:val="en-ZW"/>
        </w:rPr>
        <w:t xml:space="preserve">means a policy as defined in the </w:t>
      </w:r>
      <w:r w:rsidR="00807A63" w:rsidRPr="003E3A0D">
        <w:rPr>
          <w:rFonts w:ascii="Times New Roman" w:hAnsi="Times New Roman" w:cs="Times New Roman"/>
          <w:bCs/>
          <w:lang w:val="en-ZW"/>
        </w:rPr>
        <w:t xml:space="preserve">Insurance </w:t>
      </w:r>
      <w:proofErr w:type="gramStart"/>
      <w:r w:rsidR="00DB22D1" w:rsidRPr="003E3A0D">
        <w:rPr>
          <w:rFonts w:ascii="Times New Roman" w:hAnsi="Times New Roman" w:cs="Times New Roman"/>
          <w:bCs/>
          <w:lang w:val="en-ZW"/>
        </w:rPr>
        <w:t>Act;</w:t>
      </w:r>
      <w:proofErr w:type="gramEnd"/>
    </w:p>
    <w:p w14:paraId="024C8406" w14:textId="0BAA8E18" w:rsidR="00466B90" w:rsidRPr="003E3A0D" w:rsidRDefault="00466B90" w:rsidP="002F4092">
      <w:pPr>
        <w:pStyle w:val="ListParagraph"/>
        <w:spacing w:after="120"/>
        <w:jc w:val="both"/>
        <w:rPr>
          <w:rFonts w:ascii="Times New Roman" w:hAnsi="Times New Roman" w:cs="Times New Roman"/>
          <w:bCs/>
          <w:lang w:val="en-ZW"/>
        </w:rPr>
      </w:pPr>
    </w:p>
    <w:p w14:paraId="242C1E31" w14:textId="789BCDB8" w:rsidR="008440CF" w:rsidRPr="003E3A0D" w:rsidRDefault="00E5406C" w:rsidP="002F4092">
      <w:pPr>
        <w:pStyle w:val="ListParagraph"/>
        <w:spacing w:after="120"/>
        <w:jc w:val="both"/>
        <w:rPr>
          <w:rFonts w:ascii="Times New Roman" w:hAnsi="Times New Roman" w:cs="Times New Roman"/>
          <w:bCs/>
          <w:lang w:val="en-ZW"/>
        </w:rPr>
      </w:pPr>
      <w:r w:rsidRPr="003E3A0D">
        <w:rPr>
          <w:rFonts w:ascii="Times New Roman" w:hAnsi="Times New Roman" w:cs="Times New Roman"/>
          <w:bCs/>
          <w:i/>
          <w:lang w:val="en-ZW"/>
        </w:rPr>
        <w:t>“</w:t>
      </w:r>
      <w:r w:rsidR="00466B90" w:rsidRPr="003E3A0D">
        <w:rPr>
          <w:rFonts w:ascii="Times New Roman" w:hAnsi="Times New Roman" w:cs="Times New Roman"/>
          <w:bCs/>
          <w:i/>
          <w:lang w:val="en-ZW"/>
        </w:rPr>
        <w:t>Investigative Period</w:t>
      </w:r>
      <w:r w:rsidR="00FB34CA" w:rsidRPr="003E3A0D">
        <w:rPr>
          <w:rFonts w:ascii="Times New Roman" w:hAnsi="Times New Roman" w:cs="Times New Roman"/>
          <w:bCs/>
          <w:i/>
          <w:lang w:val="en-ZW"/>
        </w:rPr>
        <w:t>”</w:t>
      </w:r>
      <w:r w:rsidR="00FB34CA" w:rsidRPr="003E3A0D">
        <w:rPr>
          <w:rFonts w:ascii="Times New Roman" w:hAnsi="Times New Roman" w:cs="Times New Roman"/>
          <w:bCs/>
          <w:lang w:val="en-ZW"/>
        </w:rPr>
        <w:t xml:space="preserve"> means</w:t>
      </w:r>
      <w:r w:rsidR="00466B90" w:rsidRPr="003E3A0D">
        <w:rPr>
          <w:rFonts w:ascii="Times New Roman" w:hAnsi="Times New Roman" w:cs="Times New Roman"/>
        </w:rPr>
        <w:t xml:space="preserve"> the period between the 1</w:t>
      </w:r>
      <w:r w:rsidR="00466B90" w:rsidRPr="003E3A0D">
        <w:rPr>
          <w:rFonts w:ascii="Times New Roman" w:hAnsi="Times New Roman" w:cs="Times New Roman"/>
          <w:vertAlign w:val="superscript"/>
        </w:rPr>
        <w:t>st</w:t>
      </w:r>
      <w:r w:rsidR="00466B90" w:rsidRPr="003E3A0D">
        <w:rPr>
          <w:rFonts w:ascii="Times New Roman" w:hAnsi="Times New Roman" w:cs="Times New Roman"/>
        </w:rPr>
        <w:t xml:space="preserve"> of January </w:t>
      </w:r>
      <w:r w:rsidR="00FB34CA" w:rsidRPr="003E3A0D">
        <w:rPr>
          <w:rFonts w:ascii="Times New Roman" w:hAnsi="Times New Roman" w:cs="Times New Roman"/>
        </w:rPr>
        <w:t>2000 to</w:t>
      </w:r>
      <w:r w:rsidR="00466B90" w:rsidRPr="003E3A0D">
        <w:rPr>
          <w:rFonts w:ascii="Times New Roman" w:hAnsi="Times New Roman" w:cs="Times New Roman"/>
        </w:rPr>
        <w:t xml:space="preserve"> the 28</w:t>
      </w:r>
      <w:r w:rsidR="00466B90" w:rsidRPr="003E3A0D">
        <w:rPr>
          <w:rFonts w:ascii="Times New Roman" w:hAnsi="Times New Roman" w:cs="Times New Roman"/>
          <w:vertAlign w:val="superscript"/>
        </w:rPr>
        <w:t>th</w:t>
      </w:r>
      <w:r w:rsidR="00466B90" w:rsidRPr="003E3A0D">
        <w:rPr>
          <w:rFonts w:ascii="Times New Roman" w:hAnsi="Times New Roman" w:cs="Times New Roman"/>
        </w:rPr>
        <w:t xml:space="preserve"> of February 2009 which experienced significant </w:t>
      </w:r>
      <w:r w:rsidRPr="003E3A0D">
        <w:rPr>
          <w:rFonts w:ascii="Times New Roman" w:hAnsi="Times New Roman" w:cs="Times New Roman"/>
        </w:rPr>
        <w:t xml:space="preserve">loss of value for the insurance </w:t>
      </w:r>
      <w:r w:rsidR="00466B90" w:rsidRPr="003E3A0D">
        <w:rPr>
          <w:rFonts w:ascii="Times New Roman" w:hAnsi="Times New Roman" w:cs="Times New Roman"/>
        </w:rPr>
        <w:t xml:space="preserve">industry </w:t>
      </w:r>
      <w:r w:rsidR="00466B90" w:rsidRPr="003E3A0D">
        <w:rPr>
          <w:rFonts w:ascii="Times New Roman" w:hAnsi="Times New Roman" w:cs="Times New Roman"/>
          <w:bCs/>
          <w:lang w:val="en-ZW"/>
        </w:rPr>
        <w:t xml:space="preserve">and “investigation period” shall be construed </w:t>
      </w:r>
      <w:proofErr w:type="gramStart"/>
      <w:r w:rsidR="00466B90" w:rsidRPr="003E3A0D">
        <w:rPr>
          <w:rFonts w:ascii="Times New Roman" w:hAnsi="Times New Roman" w:cs="Times New Roman"/>
          <w:bCs/>
          <w:lang w:val="en-ZW"/>
        </w:rPr>
        <w:t>accordingly</w:t>
      </w:r>
      <w:r w:rsidR="008440CF" w:rsidRPr="003E3A0D">
        <w:rPr>
          <w:rFonts w:ascii="Times New Roman" w:hAnsi="Times New Roman" w:cs="Times New Roman"/>
          <w:bCs/>
          <w:lang w:val="en-ZW"/>
        </w:rPr>
        <w:t>;</w:t>
      </w:r>
      <w:proofErr w:type="gramEnd"/>
    </w:p>
    <w:p w14:paraId="0C3005E8" w14:textId="50CA8554" w:rsidR="008440CF" w:rsidRPr="003E3A0D" w:rsidRDefault="008440CF" w:rsidP="002F4092">
      <w:pPr>
        <w:pStyle w:val="ListParagraph"/>
        <w:spacing w:after="120"/>
        <w:jc w:val="both"/>
        <w:rPr>
          <w:rFonts w:ascii="Times New Roman" w:hAnsi="Times New Roman" w:cs="Times New Roman"/>
          <w:bCs/>
          <w:lang w:val="en-ZW"/>
        </w:rPr>
      </w:pPr>
    </w:p>
    <w:p w14:paraId="4C71881C" w14:textId="5436AC03" w:rsidR="00466B90" w:rsidRPr="003E3A0D" w:rsidRDefault="008440CF" w:rsidP="00363819">
      <w:pPr>
        <w:pStyle w:val="ListParagraph"/>
        <w:spacing w:after="120"/>
        <w:jc w:val="both"/>
        <w:rPr>
          <w:rFonts w:ascii="Times New Roman" w:hAnsi="Times New Roman" w:cs="Times New Roman"/>
          <w:bCs/>
          <w:lang w:val="en-ZW"/>
        </w:rPr>
      </w:pPr>
      <w:r w:rsidRPr="003E3A0D">
        <w:rPr>
          <w:rFonts w:ascii="Times New Roman" w:hAnsi="Times New Roman" w:cs="Times New Roman"/>
          <w:bCs/>
          <w:lang w:val="en-ZW"/>
        </w:rPr>
        <w:t>“</w:t>
      </w:r>
      <w:r w:rsidRPr="003E3A0D">
        <w:rPr>
          <w:rFonts w:ascii="Times New Roman" w:hAnsi="Times New Roman" w:cs="Times New Roman"/>
          <w:bCs/>
          <w:i/>
          <w:lang w:val="en-ZW"/>
        </w:rPr>
        <w:t>Investment Policies or Cash Accumulation Policies</w:t>
      </w:r>
      <w:r w:rsidRPr="003E3A0D">
        <w:rPr>
          <w:rFonts w:ascii="Times New Roman" w:hAnsi="Times New Roman" w:cs="Times New Roman"/>
          <w:bCs/>
          <w:lang w:val="en-ZW"/>
        </w:rPr>
        <w:t xml:space="preserve">” means an insurance policy in which the amount invested by the policyholder is accumulated by the return on investment of that policy, and each policyholder benefits are equivalent to the accumulated investment at the end of </w:t>
      </w:r>
      <w:proofErr w:type="gramStart"/>
      <w:r w:rsidRPr="003E3A0D">
        <w:rPr>
          <w:rFonts w:ascii="Times New Roman" w:hAnsi="Times New Roman" w:cs="Times New Roman"/>
          <w:bCs/>
          <w:lang w:val="en-ZW"/>
        </w:rPr>
        <w:t>policy;</w:t>
      </w:r>
      <w:proofErr w:type="gramEnd"/>
    </w:p>
    <w:p w14:paraId="5071C6C1" w14:textId="77777777" w:rsidR="00363819" w:rsidRPr="003E3A0D" w:rsidRDefault="00363819" w:rsidP="00363819">
      <w:pPr>
        <w:pStyle w:val="ListParagraph"/>
        <w:spacing w:after="120"/>
        <w:jc w:val="both"/>
        <w:rPr>
          <w:rFonts w:ascii="Times New Roman" w:hAnsi="Times New Roman" w:cs="Times New Roman"/>
          <w:bCs/>
          <w:lang w:val="en-ZW"/>
        </w:rPr>
      </w:pPr>
    </w:p>
    <w:p w14:paraId="681761D6" w14:textId="4092A1CF" w:rsidR="008440CF" w:rsidRPr="003E3A0D" w:rsidRDefault="005F4C2A" w:rsidP="002F4092">
      <w:pPr>
        <w:pStyle w:val="ListParagraph"/>
        <w:spacing w:after="120"/>
        <w:jc w:val="both"/>
        <w:rPr>
          <w:rFonts w:ascii="Times New Roman" w:hAnsi="Times New Roman" w:cs="Times New Roman"/>
          <w:bCs/>
          <w:lang w:val="en-ZW"/>
        </w:rPr>
      </w:pPr>
      <w:r w:rsidRPr="003E3A0D">
        <w:rPr>
          <w:rFonts w:ascii="Times New Roman" w:hAnsi="Times New Roman" w:cs="Times New Roman"/>
          <w:bCs/>
          <w:lang w:val="en-ZW"/>
        </w:rPr>
        <w:t>“</w:t>
      </w:r>
      <w:r w:rsidR="00FB34CA" w:rsidRPr="003E3A0D">
        <w:rPr>
          <w:rFonts w:ascii="Times New Roman" w:hAnsi="Times New Roman" w:cs="Times New Roman"/>
          <w:bCs/>
          <w:i/>
          <w:lang w:val="en-ZW"/>
        </w:rPr>
        <w:t>Point</w:t>
      </w:r>
      <w:r w:rsidRPr="003E3A0D">
        <w:rPr>
          <w:rFonts w:ascii="Times New Roman" w:hAnsi="Times New Roman" w:cs="Times New Roman"/>
          <w:bCs/>
          <w:i/>
          <w:lang w:val="en-ZW"/>
        </w:rPr>
        <w:t xml:space="preserve"> of interruption</w:t>
      </w:r>
      <w:r w:rsidRPr="003E3A0D">
        <w:rPr>
          <w:rFonts w:ascii="Times New Roman" w:hAnsi="Times New Roman" w:cs="Times New Roman"/>
          <w:bCs/>
          <w:lang w:val="en-ZW"/>
        </w:rPr>
        <w:t xml:space="preserve">” means the time at which a policy lapsed or was terminated due to currency </w:t>
      </w:r>
      <w:proofErr w:type="gramStart"/>
      <w:r w:rsidRPr="003E3A0D">
        <w:rPr>
          <w:rFonts w:ascii="Times New Roman" w:hAnsi="Times New Roman" w:cs="Times New Roman"/>
          <w:bCs/>
          <w:lang w:val="en-ZW"/>
        </w:rPr>
        <w:t>debasing</w:t>
      </w:r>
      <w:r w:rsidR="008440CF" w:rsidRPr="003E3A0D">
        <w:rPr>
          <w:rFonts w:ascii="Times New Roman" w:hAnsi="Times New Roman" w:cs="Times New Roman"/>
          <w:bCs/>
          <w:lang w:val="en-ZW"/>
        </w:rPr>
        <w:t>;</w:t>
      </w:r>
      <w:proofErr w:type="gramEnd"/>
    </w:p>
    <w:p w14:paraId="54566627" w14:textId="77777777" w:rsidR="008440CF" w:rsidRPr="003E3A0D" w:rsidRDefault="008440CF" w:rsidP="002F4092">
      <w:pPr>
        <w:pStyle w:val="ListParagraph"/>
        <w:spacing w:after="120"/>
        <w:jc w:val="both"/>
        <w:rPr>
          <w:rFonts w:ascii="Times New Roman" w:hAnsi="Times New Roman" w:cs="Times New Roman"/>
          <w:bCs/>
          <w:lang w:val="en-ZW"/>
        </w:rPr>
      </w:pPr>
    </w:p>
    <w:p w14:paraId="3A7F8147" w14:textId="39A8FE5A" w:rsidR="005F4C2A" w:rsidRPr="003E3A0D" w:rsidRDefault="008440CF" w:rsidP="002F4092">
      <w:pPr>
        <w:pStyle w:val="ListParagraph"/>
        <w:spacing w:after="120"/>
        <w:jc w:val="both"/>
        <w:rPr>
          <w:rFonts w:ascii="Times New Roman" w:hAnsi="Times New Roman" w:cs="Times New Roman"/>
          <w:bCs/>
          <w:lang w:val="en-ZW"/>
        </w:rPr>
      </w:pPr>
      <w:r w:rsidRPr="003E3A0D">
        <w:rPr>
          <w:rFonts w:ascii="Times New Roman" w:hAnsi="Times New Roman" w:cs="Times New Roman"/>
          <w:bCs/>
          <w:lang w:val="en-ZW"/>
        </w:rPr>
        <w:lastRenderedPageBreak/>
        <w:t>“</w:t>
      </w:r>
      <w:r w:rsidRPr="003E3A0D">
        <w:rPr>
          <w:rFonts w:ascii="Times New Roman" w:hAnsi="Times New Roman" w:cs="Times New Roman"/>
          <w:bCs/>
          <w:i/>
          <w:lang w:val="en-ZW"/>
        </w:rPr>
        <w:t>Unit Linked Policies</w:t>
      </w:r>
      <w:r w:rsidRPr="003E3A0D">
        <w:rPr>
          <w:rFonts w:ascii="Times New Roman" w:hAnsi="Times New Roman" w:cs="Times New Roman"/>
          <w:bCs/>
          <w:lang w:val="en-ZW"/>
        </w:rPr>
        <w:t xml:space="preserve">” means an insurance policy whereby benefits are directly linked to the value of an underlying investment and each policyholder receives the value of the units allocated to the </w:t>
      </w:r>
      <w:proofErr w:type="gramStart"/>
      <w:r w:rsidRPr="003E3A0D">
        <w:rPr>
          <w:rFonts w:ascii="Times New Roman" w:hAnsi="Times New Roman" w:cs="Times New Roman"/>
          <w:bCs/>
          <w:lang w:val="en-ZW"/>
        </w:rPr>
        <w:t>policy;</w:t>
      </w:r>
      <w:proofErr w:type="gramEnd"/>
    </w:p>
    <w:p w14:paraId="2332853C" w14:textId="77777777" w:rsidR="002F4092" w:rsidRPr="003E3A0D" w:rsidRDefault="002F4092" w:rsidP="002F4092">
      <w:pPr>
        <w:pStyle w:val="ListParagraph"/>
        <w:spacing w:after="120"/>
        <w:jc w:val="both"/>
        <w:rPr>
          <w:rFonts w:ascii="Times New Roman" w:hAnsi="Times New Roman" w:cs="Times New Roman"/>
          <w:bCs/>
          <w:lang w:val="en-ZW"/>
        </w:rPr>
      </w:pPr>
    </w:p>
    <w:p w14:paraId="3BEB892D" w14:textId="4FADAA5B" w:rsidR="00E4358F" w:rsidRPr="003E3A0D" w:rsidRDefault="00D458D4" w:rsidP="002F4092">
      <w:pPr>
        <w:pStyle w:val="ListParagraph"/>
        <w:spacing w:after="120"/>
        <w:jc w:val="both"/>
        <w:rPr>
          <w:rFonts w:ascii="Times New Roman" w:hAnsi="Times New Roman" w:cs="Times New Roman"/>
          <w:bCs/>
          <w:iCs/>
          <w:lang w:val="en-ZW"/>
        </w:rPr>
      </w:pPr>
      <w:r w:rsidRPr="003E3A0D">
        <w:rPr>
          <w:rFonts w:ascii="Times New Roman" w:hAnsi="Times New Roman" w:cs="Times New Roman"/>
          <w:bCs/>
          <w:lang w:val="en-ZW"/>
        </w:rPr>
        <w:t>“</w:t>
      </w:r>
      <w:r w:rsidRPr="003E3A0D">
        <w:rPr>
          <w:rFonts w:ascii="Times New Roman" w:hAnsi="Times New Roman" w:cs="Times New Roman"/>
          <w:bCs/>
          <w:i/>
          <w:lang w:val="en-ZW"/>
        </w:rPr>
        <w:t>With Profit Insurance contract</w:t>
      </w:r>
      <w:r w:rsidR="00D51CEA" w:rsidRPr="003E3A0D">
        <w:rPr>
          <w:rFonts w:ascii="Times New Roman" w:hAnsi="Times New Roman" w:cs="Times New Roman"/>
          <w:bCs/>
          <w:i/>
          <w:lang w:val="en-ZW"/>
        </w:rPr>
        <w:t>”</w:t>
      </w:r>
      <w:r w:rsidR="008440CF" w:rsidRPr="003E3A0D">
        <w:rPr>
          <w:rFonts w:ascii="Times New Roman" w:hAnsi="Times New Roman" w:cs="Times New Roman"/>
          <w:bCs/>
          <w:i/>
          <w:lang w:val="en-ZW"/>
        </w:rPr>
        <w:t xml:space="preserve"> </w:t>
      </w:r>
      <w:r w:rsidR="002F4092" w:rsidRPr="003E3A0D">
        <w:rPr>
          <w:rFonts w:ascii="Times New Roman" w:hAnsi="Times New Roman" w:cs="Times New Roman"/>
          <w:bCs/>
          <w:iCs/>
          <w:lang w:val="en-ZW"/>
        </w:rPr>
        <w:t>means an</w:t>
      </w:r>
      <w:r w:rsidR="00F944ED" w:rsidRPr="003E3A0D">
        <w:rPr>
          <w:rFonts w:ascii="Times New Roman" w:hAnsi="Times New Roman" w:cs="Times New Roman"/>
          <w:bCs/>
          <w:iCs/>
          <w:lang w:val="en-ZW"/>
        </w:rPr>
        <w:t xml:space="preserve"> insurance contract that participates in the profits of a life insurance company</w:t>
      </w:r>
      <w:r w:rsidR="002F4092" w:rsidRPr="003E3A0D">
        <w:rPr>
          <w:rFonts w:ascii="Times New Roman" w:hAnsi="Times New Roman" w:cs="Times New Roman"/>
          <w:bCs/>
          <w:iCs/>
          <w:lang w:val="en-ZW"/>
        </w:rPr>
        <w:t>.</w:t>
      </w:r>
    </w:p>
    <w:p w14:paraId="55FA47FB" w14:textId="77777777" w:rsidR="00466B90" w:rsidRPr="003E3A0D" w:rsidRDefault="00466B90" w:rsidP="00466B90">
      <w:pPr>
        <w:pStyle w:val="ListParagraph"/>
        <w:rPr>
          <w:rFonts w:ascii="Times New Roman" w:hAnsi="Times New Roman" w:cs="Times New Roman"/>
          <w:bCs/>
          <w:lang w:val="en-ZW"/>
        </w:rPr>
      </w:pPr>
      <w:r w:rsidRPr="003E3A0D">
        <w:rPr>
          <w:rFonts w:ascii="Times New Roman" w:hAnsi="Times New Roman" w:cs="Times New Roman"/>
          <w:bCs/>
          <w:lang w:val="en-ZW"/>
        </w:rPr>
        <w:t xml:space="preserve"> </w:t>
      </w:r>
    </w:p>
    <w:p w14:paraId="7DA850B5" w14:textId="4AE84479" w:rsidR="00F65200" w:rsidRPr="003E3A0D" w:rsidRDefault="00A57CDE" w:rsidP="002F4092">
      <w:pPr>
        <w:pStyle w:val="ListParagraph"/>
        <w:spacing w:after="120"/>
        <w:jc w:val="center"/>
        <w:rPr>
          <w:rFonts w:ascii="Times New Roman" w:eastAsia="Arial Unicode MS" w:hAnsi="Times New Roman" w:cs="Times New Roman"/>
          <w:i/>
        </w:rPr>
      </w:pPr>
      <w:r w:rsidRPr="003E3A0D">
        <w:rPr>
          <w:rFonts w:ascii="Times New Roman" w:eastAsia="Arial Unicode MS" w:hAnsi="Times New Roman" w:cs="Times New Roman"/>
          <w:i/>
        </w:rPr>
        <w:t>Application</w:t>
      </w:r>
    </w:p>
    <w:p w14:paraId="3D2D1881" w14:textId="59284B99" w:rsidR="00A57CDE" w:rsidRPr="003E3A0D" w:rsidRDefault="004971AE" w:rsidP="00363819">
      <w:pPr>
        <w:pStyle w:val="ListParagraph"/>
        <w:numPr>
          <w:ilvl w:val="0"/>
          <w:numId w:val="1"/>
        </w:numPr>
        <w:spacing w:after="120" w:line="360" w:lineRule="auto"/>
        <w:ind w:left="709" w:hanging="436"/>
        <w:jc w:val="both"/>
        <w:rPr>
          <w:rFonts w:ascii="Times New Roman" w:eastAsia="Arial Unicode MS" w:hAnsi="Times New Roman" w:cs="Times New Roman"/>
        </w:rPr>
      </w:pPr>
      <w:r w:rsidRPr="003E3A0D">
        <w:rPr>
          <w:rFonts w:ascii="Times New Roman" w:eastAsia="Arial Unicode MS" w:hAnsi="Times New Roman" w:cs="Times New Roman"/>
        </w:rPr>
        <w:t xml:space="preserve">(1) </w:t>
      </w:r>
      <w:r w:rsidR="00E5406C" w:rsidRPr="003E3A0D">
        <w:rPr>
          <w:rFonts w:ascii="Times New Roman" w:eastAsia="Arial Unicode MS" w:hAnsi="Times New Roman" w:cs="Times New Roman"/>
        </w:rPr>
        <w:t xml:space="preserve">These Regulations </w:t>
      </w:r>
      <w:r w:rsidR="00B27D72" w:rsidRPr="003E3A0D">
        <w:rPr>
          <w:rFonts w:ascii="Times New Roman" w:eastAsia="Arial Unicode MS" w:hAnsi="Times New Roman" w:cs="Times New Roman"/>
        </w:rPr>
        <w:t xml:space="preserve">shall apply to all insurance companies </w:t>
      </w:r>
      <w:r w:rsidR="008440CF" w:rsidRPr="003E3A0D">
        <w:rPr>
          <w:rFonts w:ascii="Times New Roman" w:eastAsia="Arial Unicode MS" w:hAnsi="Times New Roman" w:cs="Times New Roman"/>
        </w:rPr>
        <w:t xml:space="preserve">that were </w:t>
      </w:r>
      <w:r w:rsidR="00B27D72" w:rsidRPr="003E3A0D">
        <w:rPr>
          <w:rFonts w:ascii="Times New Roman" w:eastAsia="Arial Unicode MS" w:hAnsi="Times New Roman" w:cs="Times New Roman"/>
        </w:rPr>
        <w:t>operational or i</w:t>
      </w:r>
      <w:r w:rsidR="00E5406C" w:rsidRPr="003E3A0D">
        <w:rPr>
          <w:rFonts w:ascii="Times New Roman" w:eastAsia="Arial Unicode MS" w:hAnsi="Times New Roman" w:cs="Times New Roman"/>
        </w:rPr>
        <w:t>n existence over the investigative period</w:t>
      </w:r>
      <w:r w:rsidR="006B5CBC" w:rsidRPr="003E3A0D">
        <w:rPr>
          <w:rFonts w:ascii="Times New Roman" w:eastAsia="Arial Unicode MS" w:hAnsi="Times New Roman" w:cs="Times New Roman"/>
        </w:rPr>
        <w:t>.</w:t>
      </w:r>
    </w:p>
    <w:p w14:paraId="0611E44F" w14:textId="77777777" w:rsidR="0015194A" w:rsidRPr="003E3A0D" w:rsidRDefault="004971AE" w:rsidP="0015194A">
      <w:pPr>
        <w:pStyle w:val="ListParagraph"/>
        <w:spacing w:after="160" w:line="360" w:lineRule="auto"/>
        <w:jc w:val="both"/>
        <w:rPr>
          <w:rFonts w:ascii="Times New Roman" w:hAnsi="Times New Roman" w:cs="Times New Roman"/>
          <w:bCs/>
        </w:rPr>
      </w:pPr>
      <w:r w:rsidRPr="003E3A0D">
        <w:rPr>
          <w:rFonts w:ascii="Times New Roman" w:hAnsi="Times New Roman" w:cs="Times New Roman"/>
          <w:bCs/>
        </w:rPr>
        <w:t xml:space="preserve">(2) </w:t>
      </w:r>
      <w:r w:rsidR="00E5406C" w:rsidRPr="003E3A0D">
        <w:rPr>
          <w:rFonts w:ascii="Times New Roman" w:hAnsi="Times New Roman" w:cs="Times New Roman"/>
          <w:bCs/>
        </w:rPr>
        <w:t xml:space="preserve">The cohorts of </w:t>
      </w:r>
      <w:r w:rsidR="00B27D72" w:rsidRPr="003E3A0D">
        <w:rPr>
          <w:rFonts w:ascii="Times New Roman" w:hAnsi="Times New Roman" w:cs="Times New Roman"/>
          <w:bCs/>
        </w:rPr>
        <w:t>policyholders that</w:t>
      </w:r>
      <w:r w:rsidR="00E5406C" w:rsidRPr="003E3A0D">
        <w:rPr>
          <w:rFonts w:ascii="Times New Roman" w:hAnsi="Times New Roman" w:cs="Times New Roman"/>
          <w:bCs/>
        </w:rPr>
        <w:t xml:space="preserve"> shall</w:t>
      </w:r>
      <w:r w:rsidR="00B27D72" w:rsidRPr="003E3A0D">
        <w:rPr>
          <w:rFonts w:ascii="Times New Roman" w:hAnsi="Times New Roman" w:cs="Times New Roman"/>
          <w:bCs/>
        </w:rPr>
        <w:t xml:space="preserve"> be considered for compensation</w:t>
      </w:r>
      <w:r w:rsidR="00F81D16" w:rsidRPr="003E3A0D">
        <w:rPr>
          <w:rFonts w:ascii="Times New Roman" w:hAnsi="Times New Roman" w:cs="Times New Roman"/>
          <w:bCs/>
        </w:rPr>
        <w:t xml:space="preserve"> include </w:t>
      </w:r>
      <w:r w:rsidR="00B27D72" w:rsidRPr="003E3A0D">
        <w:rPr>
          <w:rFonts w:ascii="Times New Roman" w:hAnsi="Times New Roman" w:cs="Times New Roman"/>
          <w:bCs/>
        </w:rPr>
        <w:t xml:space="preserve">policyholders </w:t>
      </w:r>
      <w:r w:rsidR="00F81D16" w:rsidRPr="003E3A0D">
        <w:rPr>
          <w:rFonts w:ascii="Times New Roman" w:hAnsi="Times New Roman" w:cs="Times New Roman"/>
          <w:bCs/>
        </w:rPr>
        <w:t>that had the following policies over the investigative period</w:t>
      </w:r>
      <w:r w:rsidR="0015194A" w:rsidRPr="003E3A0D">
        <w:rPr>
          <w:rFonts w:ascii="Times New Roman" w:hAnsi="Times New Roman" w:cs="Times New Roman"/>
          <w:bCs/>
        </w:rPr>
        <w:t>—</w:t>
      </w:r>
    </w:p>
    <w:p w14:paraId="77705D33" w14:textId="44B6EE1D" w:rsidR="00CF7F1A" w:rsidRPr="003E3A0D" w:rsidRDefault="00CF7F1A" w:rsidP="00E4358F">
      <w:pPr>
        <w:pStyle w:val="ListParagraph"/>
        <w:spacing w:after="160" w:line="360" w:lineRule="auto"/>
        <w:ind w:left="1440"/>
        <w:jc w:val="both"/>
        <w:rPr>
          <w:rFonts w:ascii="Times New Roman" w:hAnsi="Times New Roman" w:cs="Times New Roman"/>
          <w:bCs/>
        </w:rPr>
      </w:pPr>
      <w:r w:rsidRPr="003E3A0D">
        <w:rPr>
          <w:rFonts w:ascii="Times New Roman" w:hAnsi="Times New Roman" w:cs="Times New Roman"/>
          <w:bCs/>
        </w:rPr>
        <w:t xml:space="preserve">(a) </w:t>
      </w:r>
      <w:r w:rsidR="00DB22D1" w:rsidRPr="003E3A0D">
        <w:rPr>
          <w:rFonts w:ascii="Times New Roman" w:hAnsi="Times New Roman" w:cs="Times New Roman"/>
          <w:bCs/>
        </w:rPr>
        <w:t>with</w:t>
      </w:r>
      <w:r w:rsidRPr="003E3A0D">
        <w:rPr>
          <w:rFonts w:ascii="Times New Roman" w:hAnsi="Times New Roman" w:cs="Times New Roman"/>
          <w:bCs/>
        </w:rPr>
        <w:t xml:space="preserve">-Profit Insurance </w:t>
      </w:r>
      <w:proofErr w:type="gramStart"/>
      <w:r w:rsidRPr="003E3A0D">
        <w:rPr>
          <w:rFonts w:ascii="Times New Roman" w:hAnsi="Times New Roman" w:cs="Times New Roman"/>
          <w:bCs/>
        </w:rPr>
        <w:t>Policies;</w:t>
      </w:r>
      <w:proofErr w:type="gramEnd"/>
    </w:p>
    <w:p w14:paraId="2CB457B4" w14:textId="3760E8AD" w:rsidR="00092B64" w:rsidRPr="003E3A0D" w:rsidRDefault="00CF7F1A" w:rsidP="00092B64">
      <w:pPr>
        <w:pStyle w:val="ListParagraph"/>
        <w:spacing w:after="160" w:line="360" w:lineRule="auto"/>
        <w:ind w:left="1440"/>
        <w:jc w:val="both"/>
        <w:rPr>
          <w:rFonts w:ascii="Times New Roman" w:hAnsi="Times New Roman" w:cs="Times New Roman"/>
          <w:bCs/>
        </w:rPr>
      </w:pPr>
      <w:r w:rsidRPr="003E3A0D">
        <w:rPr>
          <w:rFonts w:ascii="Times New Roman" w:hAnsi="Times New Roman" w:cs="Times New Roman"/>
          <w:bCs/>
        </w:rPr>
        <w:t xml:space="preserve">(b) </w:t>
      </w:r>
      <w:r w:rsidR="00DB22D1" w:rsidRPr="003E3A0D">
        <w:rPr>
          <w:rFonts w:ascii="Times New Roman" w:hAnsi="Times New Roman" w:cs="Times New Roman"/>
          <w:bCs/>
        </w:rPr>
        <w:t xml:space="preserve">investment </w:t>
      </w:r>
      <w:r w:rsidR="006B5CBC" w:rsidRPr="003E3A0D">
        <w:rPr>
          <w:rFonts w:ascii="Times New Roman" w:hAnsi="Times New Roman" w:cs="Times New Roman"/>
          <w:bCs/>
        </w:rPr>
        <w:t>Policies</w:t>
      </w:r>
      <w:r w:rsidRPr="003E3A0D">
        <w:rPr>
          <w:rFonts w:ascii="Times New Roman" w:hAnsi="Times New Roman" w:cs="Times New Roman"/>
          <w:bCs/>
        </w:rPr>
        <w:t xml:space="preserve"> or Cash Accumulation </w:t>
      </w:r>
      <w:proofErr w:type="gramStart"/>
      <w:r w:rsidRPr="003E3A0D">
        <w:rPr>
          <w:rFonts w:ascii="Times New Roman" w:hAnsi="Times New Roman" w:cs="Times New Roman"/>
          <w:bCs/>
        </w:rPr>
        <w:t>Policies;</w:t>
      </w:r>
      <w:proofErr w:type="gramEnd"/>
    </w:p>
    <w:p w14:paraId="1D9556B4" w14:textId="2F6CDAD6" w:rsidR="00CF7F1A" w:rsidRPr="003E3A0D" w:rsidRDefault="00092B64" w:rsidP="00092B64">
      <w:pPr>
        <w:pStyle w:val="ListParagraph"/>
        <w:spacing w:after="160" w:line="360" w:lineRule="auto"/>
        <w:ind w:left="1440"/>
        <w:jc w:val="both"/>
        <w:rPr>
          <w:rFonts w:ascii="Times New Roman" w:hAnsi="Times New Roman" w:cs="Times New Roman"/>
          <w:bCs/>
        </w:rPr>
      </w:pPr>
      <w:r w:rsidRPr="003E3A0D">
        <w:rPr>
          <w:rFonts w:ascii="Times New Roman" w:hAnsi="Times New Roman" w:cs="Times New Roman"/>
          <w:bCs/>
        </w:rPr>
        <w:t xml:space="preserve">(c) </w:t>
      </w:r>
      <w:r w:rsidR="00DB22D1" w:rsidRPr="003E3A0D">
        <w:rPr>
          <w:rFonts w:ascii="Times New Roman" w:hAnsi="Times New Roman" w:cs="Times New Roman"/>
          <w:bCs/>
        </w:rPr>
        <w:t>unit</w:t>
      </w:r>
      <w:r w:rsidRPr="003E3A0D">
        <w:rPr>
          <w:rFonts w:ascii="Times New Roman" w:hAnsi="Times New Roman" w:cs="Times New Roman"/>
          <w:bCs/>
        </w:rPr>
        <w:t xml:space="preserve">-linked </w:t>
      </w:r>
      <w:proofErr w:type="gramStart"/>
      <w:r w:rsidRPr="003E3A0D">
        <w:rPr>
          <w:rFonts w:ascii="Times New Roman" w:hAnsi="Times New Roman" w:cs="Times New Roman"/>
          <w:bCs/>
        </w:rPr>
        <w:t>Policies;</w:t>
      </w:r>
      <w:proofErr w:type="gramEnd"/>
      <w:r w:rsidR="006B5CBC" w:rsidRPr="003E3A0D">
        <w:rPr>
          <w:rFonts w:ascii="Times New Roman" w:hAnsi="Times New Roman" w:cs="Times New Roman"/>
          <w:bCs/>
        </w:rPr>
        <w:t xml:space="preserve"> </w:t>
      </w:r>
    </w:p>
    <w:p w14:paraId="6EF4AEF4" w14:textId="7E74D0FF" w:rsidR="00707308" w:rsidRPr="003E3A0D" w:rsidRDefault="00092B64" w:rsidP="00570262">
      <w:pPr>
        <w:pStyle w:val="ListParagraph"/>
        <w:spacing w:after="160" w:line="360" w:lineRule="auto"/>
        <w:ind w:left="1440"/>
        <w:jc w:val="both"/>
        <w:rPr>
          <w:rFonts w:ascii="Times New Roman" w:hAnsi="Times New Roman" w:cs="Times New Roman"/>
          <w:bCs/>
        </w:rPr>
      </w:pPr>
      <w:r w:rsidRPr="003E3A0D">
        <w:rPr>
          <w:rFonts w:ascii="Times New Roman" w:hAnsi="Times New Roman" w:cs="Times New Roman"/>
          <w:bCs/>
        </w:rPr>
        <w:t>(d</w:t>
      </w:r>
      <w:r w:rsidR="00CF7F1A" w:rsidRPr="003E3A0D">
        <w:rPr>
          <w:rFonts w:ascii="Times New Roman" w:hAnsi="Times New Roman" w:cs="Times New Roman"/>
          <w:bCs/>
        </w:rPr>
        <w:t xml:space="preserve">) </w:t>
      </w:r>
      <w:r w:rsidR="00DB22D1" w:rsidRPr="003E3A0D">
        <w:rPr>
          <w:rFonts w:ascii="Times New Roman" w:hAnsi="Times New Roman" w:cs="Times New Roman"/>
          <w:bCs/>
        </w:rPr>
        <w:t xml:space="preserve">funeral </w:t>
      </w:r>
      <w:r w:rsidR="00E4358F" w:rsidRPr="003E3A0D">
        <w:rPr>
          <w:rFonts w:ascii="Times New Roman" w:hAnsi="Times New Roman" w:cs="Times New Roman"/>
          <w:bCs/>
        </w:rPr>
        <w:t>Policies</w:t>
      </w:r>
      <w:r w:rsidR="00707308" w:rsidRPr="003E3A0D">
        <w:rPr>
          <w:rFonts w:ascii="Times New Roman" w:hAnsi="Times New Roman" w:cs="Times New Roman"/>
          <w:bCs/>
        </w:rPr>
        <w:t xml:space="preserve">; and </w:t>
      </w:r>
    </w:p>
    <w:p w14:paraId="3244E001" w14:textId="28701E76" w:rsidR="0015194A" w:rsidRPr="003E3A0D" w:rsidRDefault="00707308" w:rsidP="00570262">
      <w:pPr>
        <w:pStyle w:val="ListParagraph"/>
        <w:spacing w:after="160" w:line="360" w:lineRule="auto"/>
        <w:ind w:left="1440"/>
        <w:jc w:val="both"/>
      </w:pPr>
      <w:r w:rsidRPr="003E3A0D">
        <w:rPr>
          <w:rFonts w:ascii="Times New Roman" w:hAnsi="Times New Roman" w:cs="Times New Roman"/>
          <w:bCs/>
        </w:rPr>
        <w:t xml:space="preserve">(e) </w:t>
      </w:r>
      <w:r w:rsidR="00EE5282" w:rsidRPr="003E3A0D">
        <w:rPr>
          <w:rFonts w:ascii="Times New Roman" w:hAnsi="Times New Roman" w:cs="Times New Roman"/>
          <w:bCs/>
        </w:rPr>
        <w:t xml:space="preserve">group pension </w:t>
      </w:r>
      <w:r w:rsidR="00DB22D1" w:rsidRPr="003E3A0D">
        <w:rPr>
          <w:rFonts w:ascii="Times New Roman" w:hAnsi="Times New Roman" w:cs="Times New Roman"/>
          <w:bCs/>
        </w:rPr>
        <w:t>annuities</w:t>
      </w:r>
      <w:r w:rsidR="00EE5282" w:rsidRPr="003E3A0D">
        <w:rPr>
          <w:rFonts w:ascii="Times New Roman" w:hAnsi="Times New Roman" w:cs="Times New Roman"/>
          <w:bCs/>
        </w:rPr>
        <w:t xml:space="preserve"> and individual life annuities provided such annuities would not have been compensated under the Pension</w:t>
      </w:r>
      <w:r w:rsidR="00074EB1" w:rsidRPr="003E3A0D">
        <w:rPr>
          <w:rFonts w:ascii="Times New Roman" w:hAnsi="Times New Roman" w:cs="Times New Roman"/>
          <w:bCs/>
        </w:rPr>
        <w:t>s</w:t>
      </w:r>
      <w:r w:rsidR="00EE5282" w:rsidRPr="003E3A0D">
        <w:rPr>
          <w:rFonts w:ascii="Times New Roman" w:hAnsi="Times New Roman" w:cs="Times New Roman"/>
          <w:bCs/>
        </w:rPr>
        <w:t xml:space="preserve"> and Provident Funds (2009 Compensation) Regulations, SI XXX of 202</w:t>
      </w:r>
      <w:r w:rsidR="00074EB1" w:rsidRPr="003E3A0D">
        <w:rPr>
          <w:rFonts w:ascii="Times New Roman" w:hAnsi="Times New Roman" w:cs="Times New Roman"/>
          <w:bCs/>
        </w:rPr>
        <w:t>3</w:t>
      </w:r>
      <w:r w:rsidR="002F4092" w:rsidRPr="003E3A0D">
        <w:rPr>
          <w:rFonts w:ascii="Times New Roman" w:hAnsi="Times New Roman" w:cs="Times New Roman"/>
          <w:bCs/>
        </w:rPr>
        <w:t>.</w:t>
      </w:r>
    </w:p>
    <w:p w14:paraId="17524502" w14:textId="347534A3" w:rsidR="0015194A" w:rsidRPr="003E3A0D" w:rsidRDefault="00E4099C" w:rsidP="002F4092">
      <w:pPr>
        <w:ind w:left="709"/>
        <w:jc w:val="both"/>
        <w:rPr>
          <w:rFonts w:ascii="Times New Roman" w:hAnsi="Times New Roman" w:cs="Times New Roman"/>
          <w:bCs/>
        </w:rPr>
      </w:pPr>
      <w:r w:rsidRPr="003E3A0D">
        <w:rPr>
          <w:rFonts w:ascii="Times New Roman" w:hAnsi="Times New Roman" w:cs="Times New Roman"/>
          <w:bCs/>
        </w:rPr>
        <w:t xml:space="preserve">(3) The Regulations shall not apply to insurance policies where premiums and benefits were paid in a currency other than the official currency of Zimbabwe during the investigative period. </w:t>
      </w:r>
    </w:p>
    <w:p w14:paraId="637C5364" w14:textId="44FF7FB3" w:rsidR="004971AE" w:rsidRPr="003E3A0D" w:rsidRDefault="004971AE" w:rsidP="002F4092">
      <w:pPr>
        <w:keepNext/>
        <w:keepLines/>
        <w:spacing w:before="240" w:after="0" w:line="360" w:lineRule="auto"/>
        <w:ind w:left="851"/>
        <w:jc w:val="center"/>
        <w:outlineLvl w:val="0"/>
        <w:rPr>
          <w:rFonts w:ascii="Times New Roman" w:eastAsia="Times New Roman" w:hAnsi="Times New Roman" w:cs="Times New Roman"/>
          <w:i/>
          <w:lang w:val="en-GB"/>
        </w:rPr>
      </w:pPr>
      <w:r w:rsidRPr="003E3A0D">
        <w:rPr>
          <w:rFonts w:ascii="Times New Roman" w:eastAsia="Times New Roman" w:hAnsi="Times New Roman" w:cs="Times New Roman"/>
          <w:i/>
          <w:lang w:val="en-GB"/>
        </w:rPr>
        <w:t>Objects of Regulations</w:t>
      </w:r>
    </w:p>
    <w:p w14:paraId="33980303" w14:textId="704D5694" w:rsidR="004971AE" w:rsidRPr="003E3A0D" w:rsidRDefault="004971AE" w:rsidP="00363819">
      <w:pPr>
        <w:pStyle w:val="ListParagraph"/>
        <w:numPr>
          <w:ilvl w:val="0"/>
          <w:numId w:val="1"/>
        </w:numPr>
        <w:spacing w:after="120"/>
        <w:ind w:left="709" w:hanging="425"/>
        <w:jc w:val="both"/>
        <w:rPr>
          <w:rFonts w:ascii="Times New Roman" w:eastAsia="Calibri" w:hAnsi="Times New Roman" w:cs="Times New Roman"/>
        </w:rPr>
      </w:pPr>
      <w:r w:rsidRPr="003E3A0D">
        <w:rPr>
          <w:rFonts w:ascii="Times New Roman" w:eastAsia="Calibri" w:hAnsi="Times New Roman" w:cs="Times New Roman"/>
          <w:lang w:val="en-ZW"/>
        </w:rPr>
        <w:t>The primary objects of these Regulations are —</w:t>
      </w:r>
    </w:p>
    <w:p w14:paraId="5C7F9D23" w14:textId="5EBB2106" w:rsidR="002F4092" w:rsidRPr="003E3A0D" w:rsidRDefault="00DB22D1" w:rsidP="002F4092">
      <w:pPr>
        <w:pStyle w:val="ListParagraph"/>
        <w:numPr>
          <w:ilvl w:val="0"/>
          <w:numId w:val="35"/>
        </w:numPr>
        <w:spacing w:after="120"/>
        <w:ind w:left="993" w:firstLine="0"/>
        <w:jc w:val="both"/>
        <w:rPr>
          <w:rFonts w:ascii="Times New Roman" w:eastAsia="Calibri" w:hAnsi="Times New Roman" w:cs="Times New Roman"/>
          <w:lang w:val="en-ZW"/>
        </w:rPr>
      </w:pPr>
      <w:r w:rsidRPr="003E3A0D">
        <w:rPr>
          <w:rFonts w:ascii="Times New Roman" w:eastAsia="Calibri" w:hAnsi="Times New Roman" w:cs="Times New Roman"/>
          <w:lang w:val="en-ZW"/>
        </w:rPr>
        <w:t xml:space="preserve">to recognise and </w:t>
      </w:r>
      <w:r w:rsidR="004971AE" w:rsidRPr="003E3A0D">
        <w:rPr>
          <w:rFonts w:ascii="Times New Roman" w:eastAsia="Calibri" w:hAnsi="Times New Roman" w:cs="Times New Roman"/>
          <w:lang w:val="en-ZW"/>
        </w:rPr>
        <w:t>ensure that policyholders</w:t>
      </w:r>
      <w:r w:rsidR="00C46F78" w:rsidRPr="003E3A0D">
        <w:rPr>
          <w:rFonts w:ascii="Times New Roman" w:eastAsia="Calibri" w:hAnsi="Times New Roman" w:cs="Times New Roman"/>
          <w:lang w:val="en-ZW"/>
        </w:rPr>
        <w:t xml:space="preserve"> </w:t>
      </w:r>
      <w:proofErr w:type="gramStart"/>
      <w:r w:rsidR="00807A63" w:rsidRPr="003E3A0D">
        <w:rPr>
          <w:rFonts w:ascii="Times New Roman" w:eastAsia="Calibri" w:hAnsi="Times New Roman" w:cs="Times New Roman"/>
          <w:lang w:val="en-ZW"/>
        </w:rPr>
        <w:t>with  policies</w:t>
      </w:r>
      <w:proofErr w:type="gramEnd"/>
      <w:r w:rsidR="00807A63" w:rsidRPr="003E3A0D">
        <w:rPr>
          <w:rFonts w:ascii="Times New Roman" w:eastAsia="Calibri" w:hAnsi="Times New Roman" w:cs="Times New Roman"/>
          <w:lang w:val="en-ZW"/>
        </w:rPr>
        <w:t xml:space="preserve"> </w:t>
      </w:r>
      <w:r w:rsidR="009F3A2B" w:rsidRPr="003E3A0D">
        <w:rPr>
          <w:rFonts w:ascii="Times New Roman" w:hAnsi="Times New Roman" w:cs="Times New Roman"/>
          <w:lang w:val="en-ZW"/>
        </w:rPr>
        <w:t xml:space="preserve">affected by loss of value </w:t>
      </w:r>
      <w:r w:rsidR="004971AE" w:rsidRPr="003E3A0D">
        <w:rPr>
          <w:rFonts w:ascii="Times New Roman" w:eastAsia="Calibri" w:hAnsi="Times New Roman" w:cs="Times New Roman"/>
          <w:lang w:val="en-ZW"/>
        </w:rPr>
        <w:t>during the investigative period are compensated in the best possible and practical manner;</w:t>
      </w:r>
    </w:p>
    <w:p w14:paraId="39ECE583" w14:textId="1AA6C4CB" w:rsidR="002F4092" w:rsidRPr="003E3A0D" w:rsidRDefault="00DB22D1" w:rsidP="002F4092">
      <w:pPr>
        <w:pStyle w:val="ListParagraph"/>
        <w:numPr>
          <w:ilvl w:val="0"/>
          <w:numId w:val="35"/>
        </w:numPr>
        <w:spacing w:after="120"/>
        <w:ind w:left="993" w:firstLine="0"/>
        <w:jc w:val="both"/>
        <w:rPr>
          <w:rFonts w:ascii="Times New Roman" w:eastAsia="Calibri" w:hAnsi="Times New Roman" w:cs="Times New Roman"/>
          <w:lang w:val="en-ZW"/>
        </w:rPr>
      </w:pPr>
      <w:r w:rsidRPr="003E3A0D">
        <w:rPr>
          <w:rFonts w:ascii="Times New Roman" w:eastAsia="Calibri" w:hAnsi="Times New Roman" w:cs="Times New Roman"/>
          <w:lang w:val="en-ZW"/>
        </w:rPr>
        <w:t>t</w:t>
      </w:r>
      <w:r w:rsidR="004971AE" w:rsidRPr="003E3A0D">
        <w:rPr>
          <w:rFonts w:ascii="Times New Roman" w:eastAsia="Calibri" w:hAnsi="Times New Roman" w:cs="Times New Roman"/>
          <w:lang w:val="en-ZW"/>
        </w:rPr>
        <w:t xml:space="preserve">o provide the criteria for assessing and quantifying prejudice in relation to the </w:t>
      </w:r>
      <w:r w:rsidR="00C46F78" w:rsidRPr="003E3A0D">
        <w:rPr>
          <w:rFonts w:ascii="Times New Roman" w:eastAsia="Calibri" w:hAnsi="Times New Roman" w:cs="Times New Roman"/>
          <w:lang w:val="en-ZW"/>
        </w:rPr>
        <w:t>i</w:t>
      </w:r>
      <w:r w:rsidR="004971AE" w:rsidRPr="003E3A0D">
        <w:rPr>
          <w:rFonts w:ascii="Times New Roman" w:eastAsia="Calibri" w:hAnsi="Times New Roman" w:cs="Times New Roman"/>
          <w:lang w:val="en-ZW"/>
        </w:rPr>
        <w:t>nsurance</w:t>
      </w:r>
      <w:r w:rsidR="006B5CBC" w:rsidRPr="003E3A0D">
        <w:rPr>
          <w:rFonts w:ascii="Times New Roman" w:eastAsia="Calibri" w:hAnsi="Times New Roman" w:cs="Times New Roman"/>
          <w:lang w:val="en-ZW"/>
        </w:rPr>
        <w:t xml:space="preserve"> policies</w:t>
      </w:r>
      <w:r w:rsidR="004971AE" w:rsidRPr="003E3A0D">
        <w:rPr>
          <w:rFonts w:ascii="Times New Roman" w:eastAsia="Calibri" w:hAnsi="Times New Roman" w:cs="Times New Roman"/>
          <w:lang w:val="en-ZW"/>
        </w:rPr>
        <w:t xml:space="preserve"> during the investigative period; and</w:t>
      </w:r>
    </w:p>
    <w:p w14:paraId="45A03541" w14:textId="392BA52F" w:rsidR="00FE3FB3" w:rsidRPr="003E3A0D" w:rsidRDefault="00DB22D1" w:rsidP="002F4092">
      <w:pPr>
        <w:pStyle w:val="ListParagraph"/>
        <w:numPr>
          <w:ilvl w:val="0"/>
          <w:numId w:val="35"/>
        </w:numPr>
        <w:spacing w:after="120"/>
        <w:ind w:left="993" w:firstLine="0"/>
        <w:jc w:val="both"/>
        <w:rPr>
          <w:rFonts w:ascii="Times New Roman" w:eastAsia="Calibri" w:hAnsi="Times New Roman" w:cs="Times New Roman"/>
          <w:lang w:val="en-ZW"/>
        </w:rPr>
      </w:pPr>
      <w:r w:rsidRPr="003E3A0D">
        <w:rPr>
          <w:rFonts w:ascii="Times New Roman" w:eastAsia="Calibri" w:hAnsi="Times New Roman" w:cs="Times New Roman"/>
          <w:lang w:val="en-ZW"/>
        </w:rPr>
        <w:t xml:space="preserve">to </w:t>
      </w:r>
      <w:r w:rsidR="004971AE" w:rsidRPr="003E3A0D">
        <w:rPr>
          <w:rFonts w:ascii="Times New Roman" w:eastAsia="Calibri" w:hAnsi="Times New Roman" w:cs="Times New Roman"/>
          <w:lang w:val="en-ZW"/>
        </w:rPr>
        <w:t xml:space="preserve">provide the criteria to be adhered to by all </w:t>
      </w:r>
      <w:r w:rsidR="00C46F78" w:rsidRPr="003E3A0D">
        <w:rPr>
          <w:rFonts w:ascii="Times New Roman" w:eastAsia="Calibri" w:hAnsi="Times New Roman" w:cs="Times New Roman"/>
          <w:lang w:val="en-ZW"/>
        </w:rPr>
        <w:t>i</w:t>
      </w:r>
      <w:r w:rsidR="004971AE" w:rsidRPr="003E3A0D">
        <w:rPr>
          <w:rFonts w:ascii="Times New Roman" w:eastAsia="Calibri" w:hAnsi="Times New Roman" w:cs="Times New Roman"/>
          <w:lang w:val="en-ZW"/>
        </w:rPr>
        <w:t>nsur</w:t>
      </w:r>
      <w:r w:rsidR="00707308" w:rsidRPr="003E3A0D">
        <w:rPr>
          <w:rFonts w:ascii="Times New Roman" w:eastAsia="Calibri" w:hAnsi="Times New Roman" w:cs="Times New Roman"/>
          <w:lang w:val="en-ZW"/>
        </w:rPr>
        <w:t xml:space="preserve">ers </w:t>
      </w:r>
      <w:r w:rsidR="004971AE" w:rsidRPr="003E3A0D">
        <w:rPr>
          <w:rFonts w:ascii="Times New Roman" w:eastAsia="Calibri" w:hAnsi="Times New Roman" w:cs="Times New Roman"/>
          <w:lang w:val="en-ZW"/>
        </w:rPr>
        <w:t xml:space="preserve">  when </w:t>
      </w:r>
      <w:bookmarkStart w:id="0" w:name="_Toc96624500"/>
      <w:r w:rsidR="00FE3FB3" w:rsidRPr="003E3A0D">
        <w:rPr>
          <w:rFonts w:ascii="Times New Roman" w:eastAsia="Calibri" w:hAnsi="Times New Roman" w:cs="Times New Roman"/>
          <w:lang w:val="en-ZW"/>
        </w:rPr>
        <w:t xml:space="preserve">compensating prejudiced </w:t>
      </w:r>
      <w:r w:rsidR="00707308" w:rsidRPr="003E3A0D">
        <w:rPr>
          <w:rFonts w:ascii="Times New Roman" w:eastAsia="Calibri" w:hAnsi="Times New Roman" w:cs="Times New Roman"/>
          <w:lang w:val="en-ZW"/>
        </w:rPr>
        <w:t>policyholders</w:t>
      </w:r>
      <w:r w:rsidR="0015194A" w:rsidRPr="003E3A0D">
        <w:rPr>
          <w:rFonts w:ascii="Times New Roman" w:eastAsia="Calibri" w:hAnsi="Times New Roman" w:cs="Times New Roman"/>
          <w:lang w:val="en-ZW"/>
        </w:rPr>
        <w:t>.</w:t>
      </w:r>
    </w:p>
    <w:p w14:paraId="2E27EA96" w14:textId="77777777" w:rsidR="00FE3FB3" w:rsidRPr="003E3A0D" w:rsidRDefault="00FE3FB3" w:rsidP="002F4092">
      <w:pPr>
        <w:spacing w:after="120"/>
        <w:contextualSpacing/>
        <w:jc w:val="both"/>
        <w:rPr>
          <w:rFonts w:ascii="Times New Roman" w:eastAsia="Calibri" w:hAnsi="Times New Roman" w:cs="Times New Roman"/>
          <w:lang w:val="en-ZW"/>
        </w:rPr>
      </w:pPr>
    </w:p>
    <w:p w14:paraId="4C5F4C84" w14:textId="6AA53BE8" w:rsidR="00FE3FB3" w:rsidRPr="003E3A0D" w:rsidRDefault="00FE3FB3" w:rsidP="002F4092">
      <w:pPr>
        <w:spacing w:after="120"/>
        <w:ind w:left="1418"/>
        <w:contextualSpacing/>
        <w:jc w:val="center"/>
        <w:rPr>
          <w:rFonts w:ascii="Times New Roman" w:hAnsi="Times New Roman" w:cs="Times New Roman"/>
          <w:bCs/>
          <w:i/>
        </w:rPr>
      </w:pPr>
      <w:r w:rsidRPr="003E3A0D">
        <w:rPr>
          <w:rFonts w:ascii="Times New Roman" w:hAnsi="Times New Roman" w:cs="Times New Roman"/>
          <w:bCs/>
          <w:i/>
        </w:rPr>
        <w:t xml:space="preserve">Quantification </w:t>
      </w:r>
      <w:r w:rsidR="00A73FC3" w:rsidRPr="003E3A0D">
        <w:rPr>
          <w:rFonts w:ascii="Times New Roman" w:hAnsi="Times New Roman" w:cs="Times New Roman"/>
          <w:bCs/>
          <w:i/>
        </w:rPr>
        <w:t>of Prejudice</w:t>
      </w:r>
      <w:r w:rsidRPr="003E3A0D">
        <w:rPr>
          <w:rFonts w:ascii="Times New Roman" w:hAnsi="Times New Roman" w:cs="Times New Roman"/>
          <w:bCs/>
          <w:i/>
        </w:rPr>
        <w:t xml:space="preserve"> for Insurance Policyholder</w:t>
      </w:r>
      <w:r w:rsidR="00715503" w:rsidRPr="003E3A0D">
        <w:rPr>
          <w:rFonts w:ascii="Times New Roman" w:hAnsi="Times New Roman" w:cs="Times New Roman"/>
          <w:bCs/>
          <w:i/>
        </w:rPr>
        <w:t xml:space="preserve"> For</w:t>
      </w:r>
    </w:p>
    <w:p w14:paraId="7F073D7D" w14:textId="77777777" w:rsidR="00634DD4" w:rsidRPr="003E3A0D" w:rsidRDefault="006B5CBC" w:rsidP="002F4092">
      <w:pPr>
        <w:spacing w:after="120"/>
        <w:ind w:left="1418"/>
        <w:contextualSpacing/>
        <w:jc w:val="center"/>
        <w:rPr>
          <w:rFonts w:ascii="Times New Roman" w:hAnsi="Times New Roman" w:cs="Times New Roman"/>
          <w:bCs/>
          <w:i/>
        </w:rPr>
      </w:pPr>
      <w:r w:rsidRPr="003E3A0D">
        <w:rPr>
          <w:rFonts w:ascii="Times New Roman" w:hAnsi="Times New Roman" w:cs="Times New Roman"/>
          <w:bCs/>
          <w:i/>
        </w:rPr>
        <w:t>With-</w:t>
      </w:r>
      <w:r w:rsidR="00FE3FB3" w:rsidRPr="003E3A0D">
        <w:rPr>
          <w:rFonts w:ascii="Times New Roman" w:hAnsi="Times New Roman" w:cs="Times New Roman"/>
          <w:bCs/>
          <w:i/>
        </w:rPr>
        <w:t>Profits Insurance Policies</w:t>
      </w:r>
    </w:p>
    <w:p w14:paraId="53CEE6EF" w14:textId="77777777" w:rsidR="00E32385" w:rsidRPr="003E3A0D" w:rsidRDefault="00954F88" w:rsidP="00363819">
      <w:pPr>
        <w:pStyle w:val="ListParagraph"/>
        <w:numPr>
          <w:ilvl w:val="0"/>
          <w:numId w:val="1"/>
        </w:numPr>
        <w:spacing w:after="120"/>
        <w:ind w:left="709" w:hanging="436"/>
        <w:jc w:val="both"/>
        <w:rPr>
          <w:rFonts w:ascii="Times New Roman" w:hAnsi="Times New Roman" w:cs="Times New Roman"/>
        </w:rPr>
      </w:pPr>
      <w:r w:rsidRPr="003E3A0D">
        <w:rPr>
          <w:rFonts w:ascii="Times New Roman" w:hAnsi="Times New Roman" w:cs="Times New Roman"/>
        </w:rPr>
        <w:t xml:space="preserve">(1) </w:t>
      </w:r>
      <w:r w:rsidR="00634DD4" w:rsidRPr="003E3A0D">
        <w:rPr>
          <w:rFonts w:ascii="Times New Roman" w:hAnsi="Times New Roman" w:cs="Times New Roman"/>
        </w:rPr>
        <w:t xml:space="preserve">To quantify the prejudice for a </w:t>
      </w:r>
      <w:r w:rsidR="006B5CBC" w:rsidRPr="003E3A0D">
        <w:rPr>
          <w:rFonts w:ascii="Times New Roman" w:hAnsi="Times New Roman" w:cs="Times New Roman"/>
        </w:rPr>
        <w:t>with-</w:t>
      </w:r>
      <w:r w:rsidR="00634DD4" w:rsidRPr="003E3A0D">
        <w:rPr>
          <w:rFonts w:ascii="Times New Roman" w:hAnsi="Times New Roman" w:cs="Times New Roman"/>
        </w:rPr>
        <w:t>profits policy, each insurer s</w:t>
      </w:r>
      <w:r w:rsidR="00E32385" w:rsidRPr="003E3A0D">
        <w:rPr>
          <w:rFonts w:ascii="Times New Roman" w:hAnsi="Times New Roman" w:cs="Times New Roman"/>
        </w:rPr>
        <w:t>hall—</w:t>
      </w:r>
    </w:p>
    <w:p w14:paraId="2D804EE6" w14:textId="1380BA2F" w:rsidR="00AC541A" w:rsidRPr="003E3A0D" w:rsidRDefault="009571B0" w:rsidP="00A418C5">
      <w:pPr>
        <w:pStyle w:val="ListParagraph"/>
        <w:numPr>
          <w:ilvl w:val="0"/>
          <w:numId w:val="36"/>
        </w:numPr>
        <w:tabs>
          <w:tab w:val="left" w:pos="993"/>
        </w:tabs>
        <w:rPr>
          <w:rFonts w:ascii="Times New Roman" w:hAnsi="Times New Roman" w:cs="Times New Roman"/>
        </w:rPr>
      </w:pPr>
      <w:bookmarkStart w:id="1" w:name="_Hlk117863737"/>
      <w:r w:rsidRPr="003E3A0D">
        <w:rPr>
          <w:rFonts w:ascii="Times New Roman" w:hAnsi="Times New Roman" w:cs="Times New Roman"/>
        </w:rPr>
        <w:t xml:space="preserve">for </w:t>
      </w:r>
      <w:r w:rsidR="00AC541A" w:rsidRPr="003E3A0D">
        <w:rPr>
          <w:rFonts w:ascii="Times New Roman" w:hAnsi="Times New Roman" w:cs="Times New Roman"/>
        </w:rPr>
        <w:t xml:space="preserve">policies that were in existence as </w:t>
      </w:r>
      <w:proofErr w:type="gramStart"/>
      <w:r w:rsidR="00AC541A" w:rsidRPr="003E3A0D">
        <w:rPr>
          <w:rFonts w:ascii="Times New Roman" w:hAnsi="Times New Roman" w:cs="Times New Roman"/>
        </w:rPr>
        <w:t>at</w:t>
      </w:r>
      <w:proofErr w:type="gramEnd"/>
      <w:r w:rsidR="00AC541A" w:rsidRPr="003E3A0D">
        <w:rPr>
          <w:rFonts w:ascii="Times New Roman" w:hAnsi="Times New Roman" w:cs="Times New Roman"/>
        </w:rPr>
        <w:t xml:space="preserve"> 1 January 2000, convert the asset share of the policy as at 1 January 2000 using the year 2000 average market portfolio implied rate specified in </w:t>
      </w:r>
      <w:r w:rsidR="00BA681E" w:rsidRPr="003E3A0D">
        <w:rPr>
          <w:rFonts w:ascii="Times New Roman" w:hAnsi="Times New Roman" w:cs="Times New Roman"/>
        </w:rPr>
        <w:t>the Schedule</w:t>
      </w:r>
      <w:r w:rsidR="00AC541A" w:rsidRPr="003E3A0D">
        <w:rPr>
          <w:rFonts w:ascii="Times New Roman" w:hAnsi="Times New Roman" w:cs="Times New Roman"/>
        </w:rPr>
        <w:t>; or an alternative conversion rate for the year 2000;</w:t>
      </w:r>
    </w:p>
    <w:bookmarkEnd w:id="1"/>
    <w:p w14:paraId="2803E4BC" w14:textId="2D9DF2A2" w:rsidR="00E32385" w:rsidRPr="003E3A0D" w:rsidRDefault="00DB22D1" w:rsidP="00A418C5">
      <w:pPr>
        <w:pStyle w:val="ListParagraph"/>
        <w:numPr>
          <w:ilvl w:val="0"/>
          <w:numId w:val="36"/>
        </w:numPr>
        <w:spacing w:after="120"/>
        <w:ind w:left="993" w:hanging="11"/>
        <w:jc w:val="both"/>
        <w:rPr>
          <w:rFonts w:ascii="Times New Roman" w:hAnsi="Times New Roman" w:cs="Times New Roman"/>
        </w:rPr>
      </w:pPr>
      <w:r w:rsidRPr="003E3A0D">
        <w:rPr>
          <w:rFonts w:ascii="Times New Roman" w:hAnsi="Times New Roman" w:cs="Times New Roman"/>
        </w:rPr>
        <w:t xml:space="preserve">convert </w:t>
      </w:r>
      <w:r w:rsidR="00634DD4" w:rsidRPr="003E3A0D">
        <w:rPr>
          <w:rFonts w:ascii="Times New Roman" w:hAnsi="Times New Roman" w:cs="Times New Roman"/>
        </w:rPr>
        <w:t xml:space="preserve">the Zimbabwean Dollar annual net premiums </w:t>
      </w:r>
      <w:r w:rsidR="009535F3" w:rsidRPr="003E3A0D">
        <w:rPr>
          <w:rFonts w:ascii="Times New Roman" w:hAnsi="Times New Roman" w:cs="Times New Roman"/>
        </w:rPr>
        <w:t>and annual bonuses declared</w:t>
      </w:r>
      <w:r w:rsidR="009571B0" w:rsidRPr="003E3A0D">
        <w:rPr>
          <w:rFonts w:ascii="Times New Roman" w:hAnsi="Times New Roman" w:cs="Times New Roman"/>
        </w:rPr>
        <w:t>,</w:t>
      </w:r>
      <w:r w:rsidR="009535F3" w:rsidRPr="003E3A0D">
        <w:rPr>
          <w:rFonts w:ascii="Times New Roman" w:hAnsi="Times New Roman" w:cs="Times New Roman"/>
        </w:rPr>
        <w:t xml:space="preserve"> </w:t>
      </w:r>
      <w:r w:rsidR="00634DD4" w:rsidRPr="003E3A0D">
        <w:rPr>
          <w:rFonts w:ascii="Times New Roman" w:hAnsi="Times New Roman" w:cs="Times New Roman"/>
        </w:rPr>
        <w:t>to the United States Dollar</w:t>
      </w:r>
      <w:r w:rsidR="009571B0" w:rsidRPr="003E3A0D">
        <w:rPr>
          <w:rFonts w:ascii="Times New Roman" w:hAnsi="Times New Roman" w:cs="Times New Roman"/>
        </w:rPr>
        <w:t>,</w:t>
      </w:r>
      <w:r w:rsidR="00634DD4" w:rsidRPr="003E3A0D">
        <w:rPr>
          <w:rFonts w:ascii="Times New Roman" w:hAnsi="Times New Roman" w:cs="Times New Roman"/>
        </w:rPr>
        <w:t xml:space="preserve"> usin</w:t>
      </w:r>
      <w:r w:rsidR="00AC541A" w:rsidRPr="003E3A0D">
        <w:rPr>
          <w:rFonts w:ascii="Times New Roman" w:hAnsi="Times New Roman" w:cs="Times New Roman"/>
        </w:rPr>
        <w:t xml:space="preserve">g </w:t>
      </w:r>
      <w:bookmarkStart w:id="2" w:name="_Hlk117860643"/>
      <w:r w:rsidR="0015194A" w:rsidRPr="003E3A0D">
        <w:rPr>
          <w:rFonts w:ascii="Times New Roman" w:hAnsi="Times New Roman" w:cs="Times New Roman"/>
        </w:rPr>
        <w:t xml:space="preserve">the </w:t>
      </w:r>
      <w:r w:rsidR="00E32385" w:rsidRPr="003E3A0D">
        <w:rPr>
          <w:rFonts w:ascii="Times New Roman" w:hAnsi="Times New Roman" w:cs="Times New Roman"/>
        </w:rPr>
        <w:t>average market portfolio</w:t>
      </w:r>
      <w:r w:rsidR="00520AF7" w:rsidRPr="003E3A0D">
        <w:rPr>
          <w:rFonts w:ascii="Times New Roman" w:hAnsi="Times New Roman" w:cs="Times New Roman"/>
        </w:rPr>
        <w:t xml:space="preserve"> </w:t>
      </w:r>
      <w:r w:rsidR="00E32385" w:rsidRPr="003E3A0D">
        <w:rPr>
          <w:rFonts w:ascii="Times New Roman" w:hAnsi="Times New Roman" w:cs="Times New Roman"/>
        </w:rPr>
        <w:t xml:space="preserve">implied rate specified in the </w:t>
      </w:r>
      <w:r w:rsidR="004579AB" w:rsidRPr="003E3A0D">
        <w:rPr>
          <w:rFonts w:ascii="Times New Roman" w:hAnsi="Times New Roman" w:cs="Times New Roman"/>
        </w:rPr>
        <w:t>Schedule</w:t>
      </w:r>
      <w:r w:rsidR="00BA681E" w:rsidRPr="003E3A0D">
        <w:rPr>
          <w:rFonts w:ascii="Times New Roman" w:hAnsi="Times New Roman" w:cs="Times New Roman"/>
        </w:rPr>
        <w:t xml:space="preserve"> </w:t>
      </w:r>
      <w:r w:rsidR="00E32385" w:rsidRPr="003E3A0D">
        <w:rPr>
          <w:rFonts w:ascii="Times New Roman" w:hAnsi="Times New Roman" w:cs="Times New Roman"/>
        </w:rPr>
        <w:t>for premiums recei</w:t>
      </w:r>
      <w:r w:rsidR="00EF46B1" w:rsidRPr="003E3A0D">
        <w:rPr>
          <w:rFonts w:ascii="Times New Roman" w:hAnsi="Times New Roman" w:cs="Times New Roman"/>
        </w:rPr>
        <w:t xml:space="preserve">ved between the years 2000 and </w:t>
      </w:r>
      <w:proofErr w:type="gramStart"/>
      <w:r w:rsidR="00E32385" w:rsidRPr="003E3A0D">
        <w:rPr>
          <w:rFonts w:ascii="Times New Roman" w:hAnsi="Times New Roman" w:cs="Times New Roman"/>
        </w:rPr>
        <w:t>2009</w:t>
      </w:r>
      <w:r w:rsidR="00520AF7" w:rsidRPr="003E3A0D">
        <w:rPr>
          <w:rFonts w:ascii="Times New Roman" w:hAnsi="Times New Roman" w:cs="Times New Roman"/>
        </w:rPr>
        <w:t>;</w:t>
      </w:r>
      <w:proofErr w:type="gramEnd"/>
      <w:r w:rsidR="00520AF7" w:rsidRPr="003E3A0D">
        <w:rPr>
          <w:rFonts w:ascii="Times New Roman" w:hAnsi="Times New Roman" w:cs="Times New Roman"/>
        </w:rPr>
        <w:t xml:space="preserve"> or </w:t>
      </w:r>
      <w:r w:rsidR="00F415AD" w:rsidRPr="003E3A0D">
        <w:rPr>
          <w:rFonts w:ascii="Times New Roman" w:hAnsi="Times New Roman" w:cs="Times New Roman"/>
        </w:rPr>
        <w:t xml:space="preserve">an </w:t>
      </w:r>
      <w:r w:rsidR="00520AF7" w:rsidRPr="003E3A0D">
        <w:rPr>
          <w:rFonts w:ascii="Times New Roman" w:hAnsi="Times New Roman" w:cs="Times New Roman"/>
        </w:rPr>
        <w:t xml:space="preserve">alternative </w:t>
      </w:r>
      <w:r w:rsidR="00CE6B37" w:rsidRPr="003E3A0D">
        <w:rPr>
          <w:rFonts w:ascii="Times New Roman" w:hAnsi="Times New Roman" w:cs="Times New Roman"/>
        </w:rPr>
        <w:t>conversion</w:t>
      </w:r>
      <w:r w:rsidR="00520AF7" w:rsidRPr="003E3A0D">
        <w:rPr>
          <w:rFonts w:ascii="Times New Roman" w:hAnsi="Times New Roman" w:cs="Times New Roman"/>
        </w:rPr>
        <w:t xml:space="preserve"> rate for the investigative period</w:t>
      </w:r>
      <w:r w:rsidR="008A142F" w:rsidRPr="003E3A0D">
        <w:rPr>
          <w:rFonts w:ascii="Times New Roman" w:hAnsi="Times New Roman" w:cs="Times New Roman"/>
        </w:rPr>
        <w:t>.</w:t>
      </w:r>
    </w:p>
    <w:bookmarkEnd w:id="2"/>
    <w:p w14:paraId="5CC7F76F" w14:textId="2D1FA47B" w:rsidR="009571B0" w:rsidRPr="003E3A0D" w:rsidRDefault="00520AF7" w:rsidP="002F4092">
      <w:pPr>
        <w:spacing w:after="120"/>
        <w:jc w:val="both"/>
        <w:rPr>
          <w:rFonts w:ascii="Times New Roman" w:hAnsi="Times New Roman" w:cs="Times New Roman"/>
        </w:rPr>
      </w:pPr>
      <w:r w:rsidRPr="003E3A0D">
        <w:rPr>
          <w:rFonts w:ascii="Times New Roman" w:hAnsi="Times New Roman" w:cs="Times New Roman"/>
        </w:rPr>
        <w:t xml:space="preserve">Provided that where an alternative </w:t>
      </w:r>
      <w:r w:rsidR="00CE6B37" w:rsidRPr="003E3A0D">
        <w:rPr>
          <w:rFonts w:ascii="Times New Roman" w:hAnsi="Times New Roman" w:cs="Times New Roman"/>
        </w:rPr>
        <w:t>conversion</w:t>
      </w:r>
      <w:r w:rsidRPr="003E3A0D">
        <w:rPr>
          <w:rFonts w:ascii="Times New Roman" w:hAnsi="Times New Roman" w:cs="Times New Roman"/>
        </w:rPr>
        <w:t xml:space="preserve"> </w:t>
      </w:r>
      <w:r w:rsidR="00F34787" w:rsidRPr="003E3A0D">
        <w:rPr>
          <w:rFonts w:ascii="Times New Roman" w:hAnsi="Times New Roman" w:cs="Times New Roman"/>
        </w:rPr>
        <w:t xml:space="preserve">rate </w:t>
      </w:r>
      <w:r w:rsidRPr="003E3A0D">
        <w:rPr>
          <w:rFonts w:ascii="Times New Roman" w:hAnsi="Times New Roman" w:cs="Times New Roman"/>
        </w:rPr>
        <w:t xml:space="preserve">is used, </w:t>
      </w:r>
      <w:r w:rsidR="00F415AD" w:rsidRPr="003E3A0D">
        <w:rPr>
          <w:rFonts w:ascii="Times New Roman" w:hAnsi="Times New Roman" w:cs="Times New Roman"/>
        </w:rPr>
        <w:t>i</w:t>
      </w:r>
      <w:r w:rsidRPr="003E3A0D">
        <w:rPr>
          <w:rFonts w:ascii="Times New Roman" w:hAnsi="Times New Roman" w:cs="Times New Roman"/>
        </w:rPr>
        <w:t xml:space="preserve">nsurer shall seek </w:t>
      </w:r>
      <w:r w:rsidR="002F4092" w:rsidRPr="003E3A0D">
        <w:rPr>
          <w:rFonts w:ascii="Times New Roman" w:hAnsi="Times New Roman" w:cs="Times New Roman"/>
        </w:rPr>
        <w:t>approval from</w:t>
      </w:r>
      <w:r w:rsidRPr="003E3A0D">
        <w:rPr>
          <w:rFonts w:ascii="Times New Roman" w:hAnsi="Times New Roman" w:cs="Times New Roman"/>
        </w:rPr>
        <w:t xml:space="preserve"> the </w:t>
      </w:r>
      <w:r w:rsidR="00F34787" w:rsidRPr="003E3A0D">
        <w:rPr>
          <w:rFonts w:ascii="Times New Roman" w:hAnsi="Times New Roman" w:cs="Times New Roman"/>
        </w:rPr>
        <w:t xml:space="preserve">  </w:t>
      </w:r>
      <w:r w:rsidR="00F415AD" w:rsidRPr="003E3A0D">
        <w:rPr>
          <w:rFonts w:ascii="Times New Roman" w:hAnsi="Times New Roman" w:cs="Times New Roman"/>
        </w:rPr>
        <w:t>Commission</w:t>
      </w:r>
      <w:r w:rsidRPr="003E3A0D">
        <w:rPr>
          <w:rFonts w:ascii="Times New Roman" w:hAnsi="Times New Roman" w:cs="Times New Roman"/>
        </w:rPr>
        <w:t xml:space="preserve"> within </w:t>
      </w:r>
      <w:r w:rsidR="00FE6978" w:rsidRPr="003E3A0D">
        <w:rPr>
          <w:rFonts w:ascii="Times New Roman" w:hAnsi="Times New Roman" w:cs="Times New Roman"/>
        </w:rPr>
        <w:t>thirty</w:t>
      </w:r>
      <w:r w:rsidRPr="003E3A0D">
        <w:rPr>
          <w:rFonts w:ascii="Times New Roman" w:hAnsi="Times New Roman" w:cs="Times New Roman"/>
        </w:rPr>
        <w:t xml:space="preserve"> days of these Regulations becoming operational before using </w:t>
      </w:r>
      <w:r w:rsidR="00F415AD" w:rsidRPr="003E3A0D">
        <w:rPr>
          <w:rFonts w:ascii="Times New Roman" w:hAnsi="Times New Roman" w:cs="Times New Roman"/>
        </w:rPr>
        <w:t>such alternative</w:t>
      </w:r>
      <w:r w:rsidRPr="003E3A0D">
        <w:rPr>
          <w:rFonts w:ascii="Times New Roman" w:hAnsi="Times New Roman" w:cs="Times New Roman"/>
        </w:rPr>
        <w:t xml:space="preserve"> </w:t>
      </w:r>
      <w:r w:rsidR="00CE6B37" w:rsidRPr="003E3A0D">
        <w:rPr>
          <w:rFonts w:ascii="Times New Roman" w:hAnsi="Times New Roman" w:cs="Times New Roman"/>
        </w:rPr>
        <w:t>conversion</w:t>
      </w:r>
      <w:r w:rsidRPr="003E3A0D">
        <w:rPr>
          <w:rFonts w:ascii="Times New Roman" w:hAnsi="Times New Roman" w:cs="Times New Roman"/>
        </w:rPr>
        <w:t xml:space="preserve"> rates</w:t>
      </w:r>
      <w:r w:rsidR="00707308" w:rsidRPr="003E3A0D">
        <w:rPr>
          <w:rFonts w:ascii="Times New Roman" w:hAnsi="Times New Roman" w:cs="Times New Roman"/>
        </w:rPr>
        <w:t xml:space="preserve">. </w:t>
      </w:r>
    </w:p>
    <w:p w14:paraId="222563DD" w14:textId="715984C7" w:rsidR="001F5E6A" w:rsidRPr="003E3A0D" w:rsidRDefault="009571B0" w:rsidP="00A418C5">
      <w:pPr>
        <w:spacing w:after="120"/>
        <w:ind w:left="720"/>
        <w:jc w:val="both"/>
        <w:rPr>
          <w:rFonts w:ascii="Times New Roman" w:hAnsi="Times New Roman" w:cs="Times New Roman"/>
        </w:rPr>
      </w:pPr>
      <w:r w:rsidRPr="003E3A0D">
        <w:rPr>
          <w:rFonts w:ascii="Times New Roman" w:hAnsi="Times New Roman" w:cs="Times New Roman"/>
        </w:rPr>
        <w:t xml:space="preserve">(c) use </w:t>
      </w:r>
      <w:r w:rsidR="001F5E6A" w:rsidRPr="003E3A0D">
        <w:rPr>
          <w:rFonts w:ascii="Times New Roman" w:hAnsi="Times New Roman" w:cs="Times New Roman"/>
        </w:rPr>
        <w:t xml:space="preserve">converted </w:t>
      </w:r>
      <w:r w:rsidRPr="003E3A0D">
        <w:rPr>
          <w:rFonts w:ascii="Times New Roman" w:hAnsi="Times New Roman" w:cs="Times New Roman"/>
        </w:rPr>
        <w:t xml:space="preserve">asset share, </w:t>
      </w:r>
      <w:r w:rsidR="001F5E6A" w:rsidRPr="003E3A0D">
        <w:rPr>
          <w:rFonts w:ascii="Times New Roman" w:hAnsi="Times New Roman" w:cs="Times New Roman"/>
        </w:rPr>
        <w:t xml:space="preserve">premium and annual bonuses specified in paragraph </w:t>
      </w:r>
      <w:r w:rsidRPr="003E3A0D">
        <w:rPr>
          <w:rFonts w:ascii="Times New Roman" w:hAnsi="Times New Roman" w:cs="Times New Roman"/>
        </w:rPr>
        <w:t xml:space="preserve">(a) and </w:t>
      </w:r>
      <w:r w:rsidR="001F5E6A" w:rsidRPr="003E3A0D">
        <w:rPr>
          <w:rFonts w:ascii="Times New Roman" w:hAnsi="Times New Roman" w:cs="Times New Roman"/>
        </w:rPr>
        <w:t>(</w:t>
      </w:r>
      <w:r w:rsidRPr="003E3A0D">
        <w:rPr>
          <w:rFonts w:ascii="Times New Roman" w:hAnsi="Times New Roman" w:cs="Times New Roman"/>
        </w:rPr>
        <w:t>b</w:t>
      </w:r>
      <w:r w:rsidR="001F5E6A" w:rsidRPr="003E3A0D">
        <w:rPr>
          <w:rFonts w:ascii="Times New Roman" w:hAnsi="Times New Roman" w:cs="Times New Roman"/>
        </w:rPr>
        <w:t>) as a single premium which purchases an equivalent paid-up value</w:t>
      </w:r>
      <w:r w:rsidRPr="003E3A0D">
        <w:rPr>
          <w:rFonts w:ascii="Times New Roman" w:hAnsi="Times New Roman" w:cs="Times New Roman"/>
        </w:rPr>
        <w:t xml:space="preserve"> for each year</w:t>
      </w:r>
      <w:r w:rsidR="001F5E6A" w:rsidRPr="003E3A0D">
        <w:rPr>
          <w:rFonts w:ascii="Times New Roman" w:hAnsi="Times New Roman" w:cs="Times New Roman"/>
        </w:rPr>
        <w:t xml:space="preserve"> calculated using policy assumptions adjusted to reflect the average market portfolio.</w:t>
      </w:r>
    </w:p>
    <w:p w14:paraId="5E1F6DA1" w14:textId="5782BB6C" w:rsidR="00E6713E" w:rsidRPr="003E3A0D" w:rsidRDefault="009571B0" w:rsidP="00A418C5">
      <w:pPr>
        <w:spacing w:after="120"/>
        <w:ind w:left="720"/>
        <w:jc w:val="both"/>
        <w:rPr>
          <w:rFonts w:ascii="Times New Roman" w:hAnsi="Times New Roman" w:cs="Times New Roman"/>
        </w:rPr>
      </w:pPr>
      <w:r w:rsidRPr="003E3A0D">
        <w:rPr>
          <w:rFonts w:ascii="Times New Roman" w:hAnsi="Times New Roman" w:cs="Times New Roman"/>
        </w:rPr>
        <w:t xml:space="preserve">(d) add </w:t>
      </w:r>
      <w:r w:rsidR="00592EFB" w:rsidRPr="003E3A0D">
        <w:rPr>
          <w:rFonts w:ascii="Times New Roman" w:hAnsi="Times New Roman" w:cs="Times New Roman"/>
        </w:rPr>
        <w:t>all paid up values purchased by the converted premiums</w:t>
      </w:r>
      <w:r w:rsidR="009535F3" w:rsidRPr="003E3A0D">
        <w:rPr>
          <w:rFonts w:ascii="Times New Roman" w:hAnsi="Times New Roman" w:cs="Times New Roman"/>
        </w:rPr>
        <w:t xml:space="preserve"> and annual bonuses</w:t>
      </w:r>
      <w:r w:rsidR="00592EFB" w:rsidRPr="003E3A0D">
        <w:rPr>
          <w:rFonts w:ascii="Times New Roman" w:hAnsi="Times New Roman" w:cs="Times New Roman"/>
        </w:rPr>
        <w:t xml:space="preserve"> of each policy to determine the total policy value.</w:t>
      </w:r>
    </w:p>
    <w:p w14:paraId="10450F58" w14:textId="1247B50A" w:rsidR="00E6713E" w:rsidRPr="003E3A0D" w:rsidRDefault="009571B0" w:rsidP="00A418C5">
      <w:pPr>
        <w:spacing w:after="120"/>
        <w:ind w:left="720"/>
        <w:jc w:val="both"/>
        <w:rPr>
          <w:rFonts w:ascii="Times New Roman" w:hAnsi="Times New Roman" w:cs="Times New Roman"/>
        </w:rPr>
      </w:pPr>
      <w:r w:rsidRPr="003E3A0D">
        <w:rPr>
          <w:rFonts w:ascii="Times New Roman" w:hAnsi="Times New Roman" w:cs="Times New Roman"/>
        </w:rPr>
        <w:t xml:space="preserve">(e) compute </w:t>
      </w:r>
      <w:r w:rsidR="00634DD4" w:rsidRPr="003E3A0D">
        <w:rPr>
          <w:rFonts w:ascii="Times New Roman" w:hAnsi="Times New Roman" w:cs="Times New Roman"/>
        </w:rPr>
        <w:t>the prejudice</w:t>
      </w:r>
      <w:r w:rsidR="005F4C2A" w:rsidRPr="003E3A0D">
        <w:rPr>
          <w:rFonts w:ascii="Times New Roman" w:hAnsi="Times New Roman" w:cs="Times New Roman"/>
        </w:rPr>
        <w:t xml:space="preserve"> as </w:t>
      </w:r>
      <w:r w:rsidR="00634DD4" w:rsidRPr="003E3A0D">
        <w:rPr>
          <w:rFonts w:ascii="Times New Roman" w:hAnsi="Times New Roman" w:cs="Times New Roman"/>
        </w:rPr>
        <w:t xml:space="preserve">the difference between the </w:t>
      </w:r>
      <w:r w:rsidR="008B04C1" w:rsidRPr="003E3A0D">
        <w:rPr>
          <w:rFonts w:ascii="Times New Roman" w:hAnsi="Times New Roman" w:cs="Times New Roman"/>
        </w:rPr>
        <w:t>summations</w:t>
      </w:r>
      <w:r w:rsidR="00634DD4" w:rsidRPr="003E3A0D">
        <w:rPr>
          <w:rFonts w:ascii="Times New Roman" w:hAnsi="Times New Roman" w:cs="Times New Roman"/>
        </w:rPr>
        <w:t xml:space="preserve"> of United States Dollar </w:t>
      </w:r>
      <w:r w:rsidR="00213694" w:rsidRPr="003E3A0D">
        <w:rPr>
          <w:rFonts w:ascii="Times New Roman" w:hAnsi="Times New Roman" w:cs="Times New Roman"/>
        </w:rPr>
        <w:t>using</w:t>
      </w:r>
      <w:r w:rsidR="00A045BC" w:rsidRPr="003E3A0D">
        <w:rPr>
          <w:rFonts w:ascii="Times New Roman" w:hAnsi="Times New Roman" w:cs="Times New Roman"/>
        </w:rPr>
        <w:t xml:space="preserve"> the formulation specified in paragraph (</w:t>
      </w:r>
      <w:r w:rsidR="00F04204" w:rsidRPr="003E3A0D">
        <w:rPr>
          <w:rFonts w:ascii="Times New Roman" w:hAnsi="Times New Roman" w:cs="Times New Roman"/>
        </w:rPr>
        <w:t>d</w:t>
      </w:r>
      <w:r w:rsidR="00A045BC" w:rsidRPr="003E3A0D">
        <w:rPr>
          <w:rFonts w:ascii="Times New Roman" w:hAnsi="Times New Roman" w:cs="Times New Roman"/>
        </w:rPr>
        <w:t>)</w:t>
      </w:r>
      <w:r w:rsidR="00E6713E" w:rsidRPr="003E3A0D">
        <w:rPr>
          <w:rFonts w:ascii="Times New Roman" w:hAnsi="Times New Roman" w:cs="Times New Roman"/>
        </w:rPr>
        <w:t xml:space="preserve"> of this section </w:t>
      </w:r>
      <w:r w:rsidR="00634DD4" w:rsidRPr="003E3A0D">
        <w:rPr>
          <w:rFonts w:ascii="Times New Roman" w:hAnsi="Times New Roman" w:cs="Times New Roman"/>
        </w:rPr>
        <w:t>and the cumulative</w:t>
      </w:r>
      <w:r w:rsidR="005F4C2A" w:rsidRPr="003E3A0D">
        <w:rPr>
          <w:rFonts w:ascii="Times New Roman" w:hAnsi="Times New Roman" w:cs="Times New Roman"/>
        </w:rPr>
        <w:t xml:space="preserve"> benefits paid under the policy.</w:t>
      </w:r>
    </w:p>
    <w:p w14:paraId="67EEBFCC" w14:textId="6C78EDEF" w:rsidR="002413D7" w:rsidRPr="003E3A0D" w:rsidRDefault="009571B0" w:rsidP="00363819">
      <w:pPr>
        <w:tabs>
          <w:tab w:val="left" w:pos="284"/>
        </w:tabs>
        <w:spacing w:after="120"/>
        <w:ind w:left="709" w:hanging="425"/>
        <w:jc w:val="both"/>
        <w:rPr>
          <w:rFonts w:ascii="Times New Roman" w:hAnsi="Times New Roman" w:cs="Times New Roman"/>
        </w:rPr>
      </w:pPr>
      <w:r w:rsidRPr="003E3A0D">
        <w:rPr>
          <w:rFonts w:ascii="Times New Roman" w:hAnsi="Times New Roman" w:cs="Times New Roman"/>
        </w:rPr>
        <w:t xml:space="preserve">(2) </w:t>
      </w:r>
      <w:r w:rsidR="00363819" w:rsidRPr="003E3A0D">
        <w:rPr>
          <w:rFonts w:ascii="Times New Roman" w:hAnsi="Times New Roman" w:cs="Times New Roman"/>
        </w:rPr>
        <w:t xml:space="preserve"> </w:t>
      </w:r>
      <w:r w:rsidRPr="003E3A0D">
        <w:rPr>
          <w:rFonts w:ascii="Times New Roman" w:hAnsi="Times New Roman" w:cs="Times New Roman"/>
        </w:rPr>
        <w:t>Where the</w:t>
      </w:r>
      <w:r w:rsidR="002413D7" w:rsidRPr="003E3A0D">
        <w:rPr>
          <w:rFonts w:ascii="Times New Roman" w:hAnsi="Times New Roman" w:cs="Times New Roman"/>
        </w:rPr>
        <w:t xml:space="preserve"> insurer fails to secure approval of the Commission to use the alternative conversion rate as required in terms </w:t>
      </w:r>
      <w:r w:rsidR="00363819" w:rsidRPr="003E3A0D">
        <w:rPr>
          <w:rFonts w:ascii="Times New Roman" w:hAnsi="Times New Roman" w:cs="Times New Roman"/>
        </w:rPr>
        <w:t>of subsection</w:t>
      </w:r>
      <w:r w:rsidR="002413D7" w:rsidRPr="003E3A0D">
        <w:rPr>
          <w:rFonts w:ascii="Times New Roman" w:hAnsi="Times New Roman" w:cs="Times New Roman"/>
        </w:rPr>
        <w:t xml:space="preserve"> (</w:t>
      </w:r>
      <w:r w:rsidRPr="003E3A0D">
        <w:rPr>
          <w:rFonts w:ascii="Times New Roman" w:hAnsi="Times New Roman" w:cs="Times New Roman"/>
        </w:rPr>
        <w:t>l</w:t>
      </w:r>
      <w:r w:rsidR="00B80AFA" w:rsidRPr="003E3A0D">
        <w:rPr>
          <w:rFonts w:ascii="Times New Roman" w:hAnsi="Times New Roman" w:cs="Times New Roman"/>
        </w:rPr>
        <w:t>), the</w:t>
      </w:r>
      <w:r w:rsidRPr="003E3A0D">
        <w:rPr>
          <w:rFonts w:ascii="Times New Roman" w:hAnsi="Times New Roman" w:cs="Times New Roman"/>
        </w:rPr>
        <w:t xml:space="preserve"> average market portfolio implied </w:t>
      </w:r>
      <w:r w:rsidR="00363819" w:rsidRPr="003E3A0D">
        <w:rPr>
          <w:rFonts w:ascii="Times New Roman" w:hAnsi="Times New Roman" w:cs="Times New Roman"/>
        </w:rPr>
        <w:t>rate provided</w:t>
      </w:r>
      <w:r w:rsidRPr="003E3A0D">
        <w:rPr>
          <w:rFonts w:ascii="Times New Roman" w:hAnsi="Times New Roman" w:cs="Times New Roman"/>
        </w:rPr>
        <w:t xml:space="preserve"> for in the </w:t>
      </w:r>
      <w:r w:rsidR="004579AB" w:rsidRPr="003E3A0D">
        <w:rPr>
          <w:rFonts w:ascii="Times New Roman" w:hAnsi="Times New Roman" w:cs="Times New Roman"/>
        </w:rPr>
        <w:t>Schedule</w:t>
      </w:r>
      <w:r w:rsidR="00BA681E" w:rsidRPr="003E3A0D">
        <w:rPr>
          <w:rFonts w:ascii="Times New Roman" w:hAnsi="Times New Roman" w:cs="Times New Roman"/>
        </w:rPr>
        <w:t xml:space="preserve"> </w:t>
      </w:r>
      <w:r w:rsidRPr="003E3A0D">
        <w:rPr>
          <w:rFonts w:ascii="Times New Roman" w:hAnsi="Times New Roman" w:cs="Times New Roman"/>
        </w:rPr>
        <w:t>shall be applicable.</w:t>
      </w:r>
    </w:p>
    <w:p w14:paraId="1E8D847F" w14:textId="147D4303" w:rsidR="00E6713E" w:rsidRPr="003E3A0D" w:rsidRDefault="002413D7" w:rsidP="00363819">
      <w:pPr>
        <w:spacing w:after="120"/>
        <w:ind w:left="709" w:hanging="425"/>
        <w:jc w:val="both"/>
        <w:rPr>
          <w:rFonts w:ascii="Times New Roman" w:hAnsi="Times New Roman" w:cs="Times New Roman"/>
        </w:rPr>
      </w:pPr>
      <w:r w:rsidRPr="003E3A0D">
        <w:rPr>
          <w:rFonts w:ascii="Times New Roman" w:hAnsi="Times New Roman" w:cs="Times New Roman"/>
        </w:rPr>
        <w:t xml:space="preserve">(3) </w:t>
      </w:r>
      <w:r w:rsidR="00363819" w:rsidRPr="003E3A0D">
        <w:rPr>
          <w:rFonts w:ascii="Times New Roman" w:hAnsi="Times New Roman" w:cs="Times New Roman"/>
        </w:rPr>
        <w:t xml:space="preserve"> </w:t>
      </w:r>
      <w:r w:rsidR="005F4C2A" w:rsidRPr="003E3A0D">
        <w:rPr>
          <w:rFonts w:ascii="Times New Roman" w:hAnsi="Times New Roman" w:cs="Times New Roman"/>
        </w:rPr>
        <w:t>The prejudice specified in paragraph (</w:t>
      </w:r>
      <w:r w:rsidRPr="003E3A0D">
        <w:rPr>
          <w:rFonts w:ascii="Times New Roman" w:hAnsi="Times New Roman" w:cs="Times New Roman"/>
        </w:rPr>
        <w:t>e</w:t>
      </w:r>
      <w:r w:rsidR="005F4C2A" w:rsidRPr="003E3A0D">
        <w:rPr>
          <w:rFonts w:ascii="Times New Roman" w:hAnsi="Times New Roman" w:cs="Times New Roman"/>
        </w:rPr>
        <w:t>) of this section shall be computed at the point of interruption or 28 February 2009</w:t>
      </w:r>
      <w:r w:rsidR="00715503" w:rsidRPr="003E3A0D">
        <w:rPr>
          <w:rFonts w:ascii="Times New Roman" w:hAnsi="Times New Roman" w:cs="Times New Roman"/>
        </w:rPr>
        <w:t>,</w:t>
      </w:r>
      <w:r w:rsidR="005F4C2A" w:rsidRPr="003E3A0D">
        <w:rPr>
          <w:rFonts w:ascii="Times New Roman" w:hAnsi="Times New Roman" w:cs="Times New Roman"/>
        </w:rPr>
        <w:t xml:space="preserve"> whichever is the earlier</w:t>
      </w:r>
      <w:r w:rsidR="00E140A8" w:rsidRPr="003E3A0D">
        <w:rPr>
          <w:rFonts w:ascii="Times New Roman" w:hAnsi="Times New Roman" w:cs="Times New Roman"/>
        </w:rPr>
        <w:t>.</w:t>
      </w:r>
    </w:p>
    <w:p w14:paraId="2F4C4CA9" w14:textId="7E3C2C6C" w:rsidR="00E6713E" w:rsidRPr="003E3A0D" w:rsidRDefault="002413D7" w:rsidP="00363819">
      <w:pPr>
        <w:spacing w:after="120"/>
        <w:ind w:left="709" w:hanging="425"/>
        <w:jc w:val="both"/>
        <w:rPr>
          <w:rFonts w:ascii="Times New Roman" w:hAnsi="Times New Roman" w:cs="Times New Roman"/>
        </w:rPr>
      </w:pPr>
      <w:r w:rsidRPr="003E3A0D">
        <w:rPr>
          <w:rFonts w:ascii="Times New Roman" w:hAnsi="Times New Roman" w:cs="Times New Roman"/>
        </w:rPr>
        <w:t xml:space="preserve">(4) </w:t>
      </w:r>
      <w:r w:rsidR="00363819" w:rsidRPr="003E3A0D">
        <w:rPr>
          <w:rFonts w:ascii="Times New Roman" w:hAnsi="Times New Roman" w:cs="Times New Roman"/>
        </w:rPr>
        <w:t xml:space="preserve"> </w:t>
      </w:r>
      <w:r w:rsidR="00954F88" w:rsidRPr="003E3A0D">
        <w:rPr>
          <w:rFonts w:ascii="Times New Roman" w:hAnsi="Times New Roman" w:cs="Times New Roman"/>
        </w:rPr>
        <w:t xml:space="preserve">The criteria listed in paragraph </w:t>
      </w:r>
      <w:r w:rsidR="0015194A" w:rsidRPr="003E3A0D">
        <w:rPr>
          <w:rFonts w:ascii="Times New Roman" w:hAnsi="Times New Roman" w:cs="Times New Roman"/>
        </w:rPr>
        <w:t>(</w:t>
      </w:r>
      <w:r w:rsidR="00954F88" w:rsidRPr="003E3A0D">
        <w:rPr>
          <w:rFonts w:ascii="Times New Roman" w:hAnsi="Times New Roman" w:cs="Times New Roman"/>
        </w:rPr>
        <w:t>a</w:t>
      </w:r>
      <w:r w:rsidR="0015194A" w:rsidRPr="003E3A0D">
        <w:rPr>
          <w:rFonts w:ascii="Times New Roman" w:hAnsi="Times New Roman" w:cs="Times New Roman"/>
        </w:rPr>
        <w:t>)</w:t>
      </w:r>
      <w:r w:rsidR="00954F88" w:rsidRPr="003E3A0D">
        <w:rPr>
          <w:rFonts w:ascii="Times New Roman" w:hAnsi="Times New Roman" w:cs="Times New Roman"/>
        </w:rPr>
        <w:t>,</w:t>
      </w:r>
      <w:r w:rsidR="0015194A" w:rsidRPr="003E3A0D">
        <w:rPr>
          <w:rFonts w:ascii="Times New Roman" w:hAnsi="Times New Roman" w:cs="Times New Roman"/>
        </w:rPr>
        <w:t xml:space="preserve"> (</w:t>
      </w:r>
      <w:r w:rsidR="00954F88" w:rsidRPr="003E3A0D">
        <w:rPr>
          <w:rFonts w:ascii="Times New Roman" w:hAnsi="Times New Roman" w:cs="Times New Roman"/>
        </w:rPr>
        <w:t>b</w:t>
      </w:r>
      <w:r w:rsidR="0015194A" w:rsidRPr="003E3A0D">
        <w:rPr>
          <w:rFonts w:ascii="Times New Roman" w:hAnsi="Times New Roman" w:cs="Times New Roman"/>
        </w:rPr>
        <w:t>)</w:t>
      </w:r>
      <w:r w:rsidR="001F5E6A" w:rsidRPr="003E3A0D">
        <w:rPr>
          <w:rFonts w:ascii="Times New Roman" w:hAnsi="Times New Roman" w:cs="Times New Roman"/>
        </w:rPr>
        <w:t>,</w:t>
      </w:r>
      <w:r w:rsidR="00A045BC" w:rsidRPr="003E3A0D">
        <w:rPr>
          <w:rFonts w:ascii="Times New Roman" w:hAnsi="Times New Roman" w:cs="Times New Roman"/>
        </w:rPr>
        <w:t xml:space="preserve"> </w:t>
      </w:r>
      <w:r w:rsidR="001F5E6A" w:rsidRPr="003E3A0D">
        <w:rPr>
          <w:rFonts w:ascii="Times New Roman" w:hAnsi="Times New Roman" w:cs="Times New Roman"/>
        </w:rPr>
        <w:t>(c)</w:t>
      </w:r>
      <w:r w:rsidRPr="003E3A0D">
        <w:rPr>
          <w:rFonts w:ascii="Times New Roman" w:hAnsi="Times New Roman" w:cs="Times New Roman"/>
        </w:rPr>
        <w:t>,</w:t>
      </w:r>
      <w:r w:rsidR="0015194A" w:rsidRPr="003E3A0D">
        <w:rPr>
          <w:rFonts w:ascii="Times New Roman" w:hAnsi="Times New Roman" w:cs="Times New Roman"/>
        </w:rPr>
        <w:t xml:space="preserve"> (</w:t>
      </w:r>
      <w:r w:rsidR="001F5E6A" w:rsidRPr="003E3A0D">
        <w:rPr>
          <w:rFonts w:ascii="Times New Roman" w:hAnsi="Times New Roman" w:cs="Times New Roman"/>
        </w:rPr>
        <w:t>d</w:t>
      </w:r>
      <w:r w:rsidR="0015194A" w:rsidRPr="003E3A0D">
        <w:rPr>
          <w:rFonts w:ascii="Times New Roman" w:hAnsi="Times New Roman" w:cs="Times New Roman"/>
        </w:rPr>
        <w:t>)</w:t>
      </w:r>
      <w:r w:rsidR="00954F88" w:rsidRPr="003E3A0D">
        <w:rPr>
          <w:rFonts w:ascii="Times New Roman" w:hAnsi="Times New Roman" w:cs="Times New Roman"/>
        </w:rPr>
        <w:t xml:space="preserve"> </w:t>
      </w:r>
      <w:r w:rsidRPr="003E3A0D">
        <w:rPr>
          <w:rFonts w:ascii="Times New Roman" w:hAnsi="Times New Roman" w:cs="Times New Roman"/>
        </w:rPr>
        <w:t>and (</w:t>
      </w:r>
      <w:r w:rsidR="009972B6" w:rsidRPr="003E3A0D">
        <w:rPr>
          <w:rFonts w:ascii="Times New Roman" w:hAnsi="Times New Roman" w:cs="Times New Roman"/>
        </w:rPr>
        <w:t>e) shall</w:t>
      </w:r>
      <w:r w:rsidR="00954F88" w:rsidRPr="003E3A0D">
        <w:rPr>
          <w:rFonts w:ascii="Times New Roman" w:hAnsi="Times New Roman" w:cs="Times New Roman"/>
        </w:rPr>
        <w:t xml:space="preserve"> </w:t>
      </w:r>
      <w:r w:rsidR="00424C39" w:rsidRPr="003E3A0D">
        <w:rPr>
          <w:rFonts w:ascii="Times New Roman" w:hAnsi="Times New Roman" w:cs="Times New Roman"/>
        </w:rPr>
        <w:t xml:space="preserve">also </w:t>
      </w:r>
      <w:r w:rsidR="00954F88" w:rsidRPr="003E3A0D">
        <w:rPr>
          <w:rFonts w:ascii="Times New Roman" w:hAnsi="Times New Roman" w:cs="Times New Roman"/>
        </w:rPr>
        <w:t xml:space="preserve">apply to policies where the policyholder died within the investigative period, provided that the prejudice specified in paragraph </w:t>
      </w:r>
      <w:r w:rsidR="0015194A" w:rsidRPr="003E3A0D">
        <w:rPr>
          <w:rFonts w:ascii="Times New Roman" w:hAnsi="Times New Roman" w:cs="Times New Roman"/>
        </w:rPr>
        <w:t>(</w:t>
      </w:r>
      <w:r w:rsidRPr="003E3A0D">
        <w:rPr>
          <w:rFonts w:ascii="Times New Roman" w:hAnsi="Times New Roman" w:cs="Times New Roman"/>
        </w:rPr>
        <w:t>e</w:t>
      </w:r>
      <w:r w:rsidR="0015194A" w:rsidRPr="003E3A0D">
        <w:rPr>
          <w:rFonts w:ascii="Times New Roman" w:hAnsi="Times New Roman" w:cs="Times New Roman"/>
        </w:rPr>
        <w:t xml:space="preserve">) of this section </w:t>
      </w:r>
      <w:r w:rsidR="00954F88" w:rsidRPr="003E3A0D">
        <w:rPr>
          <w:rFonts w:ascii="Times New Roman" w:hAnsi="Times New Roman" w:cs="Times New Roman"/>
        </w:rPr>
        <w:t>shall be computed at the point of death.</w:t>
      </w:r>
    </w:p>
    <w:p w14:paraId="49562443" w14:textId="47CE971A" w:rsidR="00954F88" w:rsidRPr="003E3A0D" w:rsidRDefault="002413D7" w:rsidP="00363819">
      <w:pPr>
        <w:spacing w:after="120"/>
        <w:ind w:left="709" w:hanging="425"/>
        <w:jc w:val="both"/>
        <w:rPr>
          <w:rFonts w:ascii="Times New Roman" w:hAnsi="Times New Roman" w:cs="Times New Roman"/>
        </w:rPr>
      </w:pPr>
      <w:r w:rsidRPr="003E3A0D">
        <w:rPr>
          <w:rFonts w:ascii="Times New Roman" w:hAnsi="Times New Roman" w:cs="Times New Roman"/>
        </w:rPr>
        <w:t xml:space="preserve">(5) </w:t>
      </w:r>
      <w:r w:rsidR="00363819" w:rsidRPr="003E3A0D">
        <w:rPr>
          <w:rFonts w:ascii="Times New Roman" w:hAnsi="Times New Roman" w:cs="Times New Roman"/>
        </w:rPr>
        <w:t xml:space="preserve"> </w:t>
      </w:r>
      <w:r w:rsidR="00954F88" w:rsidRPr="003E3A0D">
        <w:rPr>
          <w:rFonts w:ascii="Times New Roman" w:hAnsi="Times New Roman" w:cs="Times New Roman"/>
        </w:rPr>
        <w:t xml:space="preserve">The aggregate prejudice estimated for </w:t>
      </w:r>
      <w:r w:rsidR="006B5CBC" w:rsidRPr="003E3A0D">
        <w:rPr>
          <w:rFonts w:ascii="Times New Roman" w:hAnsi="Times New Roman" w:cs="Times New Roman"/>
        </w:rPr>
        <w:t>with-</w:t>
      </w:r>
      <w:r w:rsidR="00E56BD0" w:rsidRPr="003E3A0D">
        <w:rPr>
          <w:rFonts w:ascii="Times New Roman" w:hAnsi="Times New Roman" w:cs="Times New Roman"/>
        </w:rPr>
        <w:t xml:space="preserve">profit </w:t>
      </w:r>
      <w:r w:rsidR="00954F88" w:rsidRPr="003E3A0D">
        <w:rPr>
          <w:rFonts w:ascii="Times New Roman" w:hAnsi="Times New Roman" w:cs="Times New Roman"/>
        </w:rPr>
        <w:t>insurance policie</w:t>
      </w:r>
      <w:r w:rsidR="006B5CBC" w:rsidRPr="003E3A0D">
        <w:rPr>
          <w:rFonts w:ascii="Times New Roman" w:hAnsi="Times New Roman" w:cs="Times New Roman"/>
        </w:rPr>
        <w:t xml:space="preserve">s shall be adjusted for time </w:t>
      </w:r>
      <w:r w:rsidR="00954F88" w:rsidRPr="003E3A0D">
        <w:rPr>
          <w:rFonts w:ascii="Times New Roman" w:hAnsi="Times New Roman" w:cs="Times New Roman"/>
        </w:rPr>
        <w:t>value</w:t>
      </w:r>
      <w:r w:rsidR="006B5CBC" w:rsidRPr="003E3A0D">
        <w:rPr>
          <w:rFonts w:ascii="Times New Roman" w:hAnsi="Times New Roman" w:cs="Times New Roman"/>
        </w:rPr>
        <w:t xml:space="preserve"> of money</w:t>
      </w:r>
      <w:r w:rsidR="00954F88" w:rsidRPr="003E3A0D">
        <w:rPr>
          <w:rFonts w:ascii="Times New Roman" w:hAnsi="Times New Roman" w:cs="Times New Roman"/>
        </w:rPr>
        <w:t xml:space="preserve"> </w:t>
      </w:r>
      <w:r w:rsidR="009016F0" w:rsidRPr="003E3A0D">
        <w:rPr>
          <w:rFonts w:ascii="Times New Roman" w:hAnsi="Times New Roman" w:cs="Times New Roman"/>
        </w:rPr>
        <w:t>up</w:t>
      </w:r>
      <w:r w:rsidR="00954F88" w:rsidRPr="003E3A0D">
        <w:rPr>
          <w:rFonts w:ascii="Times New Roman" w:hAnsi="Times New Roman" w:cs="Times New Roman"/>
        </w:rPr>
        <w:t xml:space="preserve"> to the</w:t>
      </w:r>
      <w:r w:rsidR="00F415AD" w:rsidRPr="003E3A0D">
        <w:rPr>
          <w:rFonts w:ascii="Times New Roman" w:hAnsi="Times New Roman" w:cs="Times New Roman"/>
        </w:rPr>
        <w:t xml:space="preserve"> date </w:t>
      </w:r>
      <w:r w:rsidR="008906EF" w:rsidRPr="003E3A0D">
        <w:rPr>
          <w:rFonts w:ascii="Times New Roman" w:hAnsi="Times New Roman" w:cs="Times New Roman"/>
        </w:rPr>
        <w:t>of compensation</w:t>
      </w:r>
      <w:r w:rsidR="00D21286" w:rsidRPr="003E3A0D">
        <w:rPr>
          <w:rFonts w:ascii="Times New Roman" w:hAnsi="Times New Roman" w:cs="Times New Roman"/>
        </w:rPr>
        <w:t>.</w:t>
      </w:r>
      <w:r w:rsidR="00954F88" w:rsidRPr="003E3A0D">
        <w:rPr>
          <w:rFonts w:ascii="Times New Roman" w:hAnsi="Times New Roman" w:cs="Times New Roman"/>
        </w:rPr>
        <w:t xml:space="preserve">  </w:t>
      </w:r>
    </w:p>
    <w:p w14:paraId="6491EA6E" w14:textId="77777777" w:rsidR="00634DD4" w:rsidRPr="003E3A0D" w:rsidRDefault="00634DD4" w:rsidP="00363819">
      <w:pPr>
        <w:spacing w:after="120"/>
        <w:rPr>
          <w:rFonts w:ascii="Times New Roman" w:hAnsi="Times New Roman" w:cs="Times New Roman"/>
        </w:rPr>
      </w:pPr>
    </w:p>
    <w:p w14:paraId="4CDB5C98" w14:textId="77777777" w:rsidR="00E04A8C" w:rsidRPr="003E3A0D" w:rsidRDefault="00E04A8C" w:rsidP="002F4092">
      <w:pPr>
        <w:spacing w:after="120"/>
        <w:ind w:left="1418"/>
        <w:contextualSpacing/>
        <w:jc w:val="center"/>
        <w:rPr>
          <w:rFonts w:ascii="Times New Roman" w:hAnsi="Times New Roman" w:cs="Times New Roman"/>
          <w:bCs/>
          <w:i/>
        </w:rPr>
      </w:pPr>
      <w:r w:rsidRPr="003E3A0D">
        <w:rPr>
          <w:rFonts w:ascii="Times New Roman" w:hAnsi="Times New Roman" w:cs="Times New Roman"/>
          <w:bCs/>
          <w:i/>
        </w:rPr>
        <w:t>Quantification of Prejudice for Insurance Policyholder</w:t>
      </w:r>
    </w:p>
    <w:p w14:paraId="167C1CDF" w14:textId="566BB590" w:rsidR="00FE3FB3" w:rsidRPr="003E3A0D" w:rsidRDefault="00777772" w:rsidP="002F4092">
      <w:pPr>
        <w:spacing w:after="120"/>
        <w:ind w:left="1418"/>
        <w:contextualSpacing/>
        <w:jc w:val="center"/>
        <w:rPr>
          <w:rFonts w:ascii="Times New Roman" w:hAnsi="Times New Roman" w:cs="Times New Roman"/>
          <w:bCs/>
          <w:i/>
        </w:rPr>
      </w:pPr>
      <w:r w:rsidRPr="003E3A0D">
        <w:rPr>
          <w:rFonts w:ascii="Times New Roman" w:hAnsi="Times New Roman" w:cs="Times New Roman"/>
          <w:bCs/>
          <w:i/>
        </w:rPr>
        <w:t xml:space="preserve">For </w:t>
      </w:r>
      <w:r w:rsidRPr="003E3A0D">
        <w:rPr>
          <w:rFonts w:ascii="Times New Roman" w:hAnsi="Times New Roman" w:cs="Times New Roman"/>
          <w:i/>
        </w:rPr>
        <w:t>Investment Policies</w:t>
      </w:r>
      <w:r w:rsidR="00FE3FB3" w:rsidRPr="003E3A0D">
        <w:rPr>
          <w:rFonts w:ascii="Times New Roman" w:hAnsi="Times New Roman" w:cs="Times New Roman"/>
          <w:i/>
        </w:rPr>
        <w:t xml:space="preserve"> or Cash Accumulation Policies</w:t>
      </w:r>
    </w:p>
    <w:p w14:paraId="45F7393C" w14:textId="038264C9" w:rsidR="00B15198" w:rsidRPr="003E3A0D" w:rsidRDefault="00363819" w:rsidP="00363819">
      <w:pPr>
        <w:spacing w:after="120"/>
        <w:rPr>
          <w:rFonts w:ascii="Times New Roman" w:hAnsi="Times New Roman" w:cs="Times New Roman"/>
        </w:rPr>
      </w:pPr>
      <w:r w:rsidRPr="003E3A0D">
        <w:rPr>
          <w:rFonts w:ascii="Times New Roman" w:hAnsi="Times New Roman" w:cs="Times New Roman"/>
        </w:rPr>
        <w:t>6.</w:t>
      </w:r>
      <w:proofErr w:type="gramStart"/>
      <w:r w:rsidRPr="003E3A0D">
        <w:rPr>
          <w:rFonts w:ascii="Times New Roman" w:hAnsi="Times New Roman" w:cs="Times New Roman"/>
        </w:rPr>
        <w:t xml:space="preserve">   (</w:t>
      </w:r>
      <w:proofErr w:type="gramEnd"/>
      <w:r w:rsidR="00E04A8C" w:rsidRPr="003E3A0D">
        <w:rPr>
          <w:rFonts w:ascii="Times New Roman" w:hAnsi="Times New Roman" w:cs="Times New Roman"/>
        </w:rPr>
        <w:t>1) To quantify the prejudice for a</w:t>
      </w:r>
      <w:r w:rsidR="00777772" w:rsidRPr="003E3A0D">
        <w:rPr>
          <w:rFonts w:ascii="Times New Roman" w:hAnsi="Times New Roman" w:cs="Times New Roman"/>
        </w:rPr>
        <w:t xml:space="preserve">n investment policy or cash accumulation </w:t>
      </w:r>
      <w:r w:rsidR="00E04A8C" w:rsidRPr="003E3A0D">
        <w:rPr>
          <w:rFonts w:ascii="Times New Roman" w:hAnsi="Times New Roman" w:cs="Times New Roman"/>
        </w:rPr>
        <w:t>policy, each insurer shall—</w:t>
      </w:r>
    </w:p>
    <w:p w14:paraId="3EC1E018" w14:textId="101FA036" w:rsidR="002413D7" w:rsidRPr="003E3A0D" w:rsidRDefault="00B80AFA" w:rsidP="00A418C5">
      <w:pPr>
        <w:pStyle w:val="ListParagraph"/>
        <w:numPr>
          <w:ilvl w:val="0"/>
          <w:numId w:val="32"/>
        </w:numPr>
        <w:rPr>
          <w:rFonts w:ascii="Times New Roman" w:hAnsi="Times New Roman" w:cs="Times New Roman"/>
        </w:rPr>
      </w:pPr>
      <w:r w:rsidRPr="003E3A0D">
        <w:rPr>
          <w:rFonts w:ascii="Times New Roman" w:hAnsi="Times New Roman" w:cs="Times New Roman"/>
        </w:rPr>
        <w:t xml:space="preserve">for policies that were in existence as </w:t>
      </w:r>
      <w:proofErr w:type="gramStart"/>
      <w:r w:rsidRPr="003E3A0D">
        <w:rPr>
          <w:rFonts w:ascii="Times New Roman" w:hAnsi="Times New Roman" w:cs="Times New Roman"/>
        </w:rPr>
        <w:t>at</w:t>
      </w:r>
      <w:proofErr w:type="gramEnd"/>
      <w:r w:rsidRPr="003E3A0D">
        <w:rPr>
          <w:rFonts w:ascii="Times New Roman" w:hAnsi="Times New Roman" w:cs="Times New Roman"/>
        </w:rPr>
        <w:t xml:space="preserve"> 1 January 2000, convert the asset share of the policy as at 1 January 2000 using the year 2000 average market portfolio implied rate specified in the Schedule; or an alternative conversion rate for the year 2000;</w:t>
      </w:r>
    </w:p>
    <w:p w14:paraId="34B90278" w14:textId="581D133A" w:rsidR="00F415AD" w:rsidRPr="003E3A0D" w:rsidRDefault="002413D7" w:rsidP="00A418C5">
      <w:pPr>
        <w:pStyle w:val="ListParagraph"/>
        <w:numPr>
          <w:ilvl w:val="0"/>
          <w:numId w:val="32"/>
        </w:numPr>
        <w:spacing w:after="120"/>
        <w:rPr>
          <w:rFonts w:ascii="Times New Roman" w:hAnsi="Times New Roman" w:cs="Times New Roman"/>
        </w:rPr>
      </w:pPr>
      <w:r w:rsidRPr="003E3A0D">
        <w:rPr>
          <w:rFonts w:ascii="Times New Roman" w:hAnsi="Times New Roman" w:cs="Times New Roman"/>
        </w:rPr>
        <w:t xml:space="preserve">compile </w:t>
      </w:r>
      <w:r w:rsidR="00E04A8C" w:rsidRPr="003E3A0D">
        <w:rPr>
          <w:rFonts w:ascii="Times New Roman" w:hAnsi="Times New Roman" w:cs="Times New Roman"/>
        </w:rPr>
        <w:t>each policyholder’s Z</w:t>
      </w:r>
      <w:r w:rsidR="00777772" w:rsidRPr="003E3A0D">
        <w:rPr>
          <w:rFonts w:ascii="Times New Roman" w:hAnsi="Times New Roman" w:cs="Times New Roman"/>
        </w:rPr>
        <w:t xml:space="preserve">imbabwe Dollar </w:t>
      </w:r>
      <w:r w:rsidR="00777616" w:rsidRPr="003E3A0D">
        <w:rPr>
          <w:rFonts w:ascii="Times New Roman" w:hAnsi="Times New Roman" w:cs="Times New Roman"/>
        </w:rPr>
        <w:t xml:space="preserve">time value adjusted </w:t>
      </w:r>
      <w:r w:rsidR="00B15198" w:rsidRPr="003E3A0D">
        <w:rPr>
          <w:rFonts w:ascii="Times New Roman" w:hAnsi="Times New Roman" w:cs="Times New Roman"/>
        </w:rPr>
        <w:t>net</w:t>
      </w:r>
      <w:r w:rsidR="00DB08A8" w:rsidRPr="003E3A0D">
        <w:rPr>
          <w:rFonts w:ascii="Times New Roman" w:hAnsi="Times New Roman" w:cs="Times New Roman"/>
        </w:rPr>
        <w:t xml:space="preserve"> </w:t>
      </w:r>
      <w:r w:rsidR="00E04A8C" w:rsidRPr="003E3A0D">
        <w:rPr>
          <w:rFonts w:ascii="Times New Roman" w:hAnsi="Times New Roman" w:cs="Times New Roman"/>
        </w:rPr>
        <w:t xml:space="preserve">premiums since </w:t>
      </w:r>
      <w:r w:rsidR="00B80AFA" w:rsidRPr="003E3A0D">
        <w:rPr>
          <w:rFonts w:ascii="Times New Roman" w:hAnsi="Times New Roman" w:cs="Times New Roman"/>
        </w:rPr>
        <w:t>1 January 2000</w:t>
      </w:r>
      <w:r w:rsidR="00E04A8C" w:rsidRPr="003E3A0D">
        <w:rPr>
          <w:rFonts w:ascii="Times New Roman" w:hAnsi="Times New Roman" w:cs="Times New Roman"/>
        </w:rPr>
        <w:t xml:space="preserve"> to time of policy inte</w:t>
      </w:r>
      <w:r w:rsidR="00777772" w:rsidRPr="003E3A0D">
        <w:rPr>
          <w:rFonts w:ascii="Times New Roman" w:hAnsi="Times New Roman" w:cs="Times New Roman"/>
        </w:rPr>
        <w:t>rruption</w:t>
      </w:r>
      <w:r w:rsidR="002E7A60" w:rsidRPr="003E3A0D">
        <w:rPr>
          <w:rFonts w:ascii="Times New Roman" w:hAnsi="Times New Roman" w:cs="Times New Roman"/>
        </w:rPr>
        <w:t xml:space="preserve"> or 28 February 2009, whichever is earlier</w:t>
      </w:r>
      <w:r w:rsidR="00777772" w:rsidRPr="003E3A0D">
        <w:rPr>
          <w:rFonts w:ascii="Times New Roman" w:hAnsi="Times New Roman" w:cs="Times New Roman"/>
        </w:rPr>
        <w:t xml:space="preserve">, then convert these Zimbabwe </w:t>
      </w:r>
      <w:r w:rsidR="0055179C" w:rsidRPr="003E3A0D">
        <w:rPr>
          <w:rFonts w:ascii="Times New Roman" w:hAnsi="Times New Roman" w:cs="Times New Roman"/>
        </w:rPr>
        <w:t>Dollar premiums</w:t>
      </w:r>
      <w:r w:rsidR="00777772" w:rsidRPr="003E3A0D">
        <w:rPr>
          <w:rFonts w:ascii="Times New Roman" w:hAnsi="Times New Roman" w:cs="Times New Roman"/>
        </w:rPr>
        <w:t xml:space="preserve"> to United States </w:t>
      </w:r>
      <w:r w:rsidR="002E7A60" w:rsidRPr="003E3A0D">
        <w:rPr>
          <w:rFonts w:ascii="Times New Roman" w:hAnsi="Times New Roman" w:cs="Times New Roman"/>
        </w:rPr>
        <w:t xml:space="preserve">Dollars </w:t>
      </w:r>
      <w:r w:rsidR="00777772" w:rsidRPr="003E3A0D">
        <w:rPr>
          <w:rFonts w:ascii="Times New Roman" w:hAnsi="Times New Roman" w:cs="Times New Roman"/>
        </w:rPr>
        <w:t>using</w:t>
      </w:r>
      <w:r w:rsidR="00B80AFA" w:rsidRPr="003E3A0D">
        <w:rPr>
          <w:rFonts w:ascii="Times New Roman" w:hAnsi="Times New Roman" w:cs="Times New Roman"/>
        </w:rPr>
        <w:t xml:space="preserve"> the </w:t>
      </w:r>
      <w:r w:rsidR="00777772" w:rsidRPr="003E3A0D">
        <w:rPr>
          <w:rFonts w:ascii="Times New Roman" w:hAnsi="Times New Roman" w:cs="Times New Roman"/>
        </w:rPr>
        <w:t xml:space="preserve">average market portfolio implied rate specified in the </w:t>
      </w:r>
      <w:r w:rsidR="004579AB" w:rsidRPr="003E3A0D">
        <w:rPr>
          <w:rFonts w:ascii="Times New Roman" w:hAnsi="Times New Roman" w:cs="Times New Roman"/>
        </w:rPr>
        <w:t>Schedule</w:t>
      </w:r>
      <w:r w:rsidR="00BA681E" w:rsidRPr="003E3A0D">
        <w:rPr>
          <w:rFonts w:ascii="Times New Roman" w:hAnsi="Times New Roman" w:cs="Times New Roman"/>
        </w:rPr>
        <w:t xml:space="preserve"> </w:t>
      </w:r>
      <w:r w:rsidR="00777772" w:rsidRPr="003E3A0D">
        <w:rPr>
          <w:rFonts w:ascii="Times New Roman" w:hAnsi="Times New Roman" w:cs="Times New Roman"/>
        </w:rPr>
        <w:t xml:space="preserve">for premiums received between the years 2000 and </w:t>
      </w:r>
      <w:r w:rsidR="0055179C" w:rsidRPr="003E3A0D">
        <w:rPr>
          <w:rFonts w:ascii="Times New Roman" w:hAnsi="Times New Roman" w:cs="Times New Roman"/>
        </w:rPr>
        <w:t>2009 or</w:t>
      </w:r>
      <w:r w:rsidR="00F415AD" w:rsidRPr="003E3A0D">
        <w:rPr>
          <w:rFonts w:ascii="Times New Roman" w:hAnsi="Times New Roman" w:cs="Times New Roman"/>
        </w:rPr>
        <w:t xml:space="preserve"> alternative </w:t>
      </w:r>
      <w:r w:rsidR="00CE6B37" w:rsidRPr="003E3A0D">
        <w:rPr>
          <w:rFonts w:ascii="Times New Roman" w:hAnsi="Times New Roman" w:cs="Times New Roman"/>
        </w:rPr>
        <w:t>conversion</w:t>
      </w:r>
      <w:r w:rsidR="00F415AD" w:rsidRPr="003E3A0D">
        <w:rPr>
          <w:rFonts w:ascii="Times New Roman" w:hAnsi="Times New Roman" w:cs="Times New Roman"/>
        </w:rPr>
        <w:t xml:space="preserve"> rate for the investigative period</w:t>
      </w:r>
      <w:r w:rsidR="009972B6" w:rsidRPr="003E3A0D">
        <w:rPr>
          <w:rFonts w:ascii="Times New Roman" w:hAnsi="Times New Roman" w:cs="Times New Roman"/>
        </w:rPr>
        <w:t>:</w:t>
      </w:r>
    </w:p>
    <w:p w14:paraId="505B76C4" w14:textId="78960AAB" w:rsidR="00B80AFA" w:rsidRPr="003E3A0D" w:rsidRDefault="00F415AD" w:rsidP="002F4092">
      <w:pPr>
        <w:spacing w:after="120"/>
        <w:jc w:val="both"/>
        <w:rPr>
          <w:rFonts w:ascii="Times New Roman" w:hAnsi="Times New Roman" w:cs="Times New Roman"/>
        </w:rPr>
      </w:pPr>
      <w:r w:rsidRPr="003E3A0D">
        <w:rPr>
          <w:rFonts w:ascii="Times New Roman" w:hAnsi="Times New Roman" w:cs="Times New Roman"/>
        </w:rPr>
        <w:t xml:space="preserve">Provided that where an alternative </w:t>
      </w:r>
      <w:r w:rsidR="00CE6B37" w:rsidRPr="003E3A0D">
        <w:rPr>
          <w:rFonts w:ascii="Times New Roman" w:hAnsi="Times New Roman" w:cs="Times New Roman"/>
        </w:rPr>
        <w:t>conversion</w:t>
      </w:r>
      <w:r w:rsidRPr="003E3A0D">
        <w:rPr>
          <w:rFonts w:ascii="Times New Roman" w:hAnsi="Times New Roman" w:cs="Times New Roman"/>
        </w:rPr>
        <w:t xml:space="preserve"> </w:t>
      </w:r>
      <w:r w:rsidR="00F34787" w:rsidRPr="003E3A0D">
        <w:rPr>
          <w:rFonts w:ascii="Times New Roman" w:hAnsi="Times New Roman" w:cs="Times New Roman"/>
        </w:rPr>
        <w:t xml:space="preserve">rate </w:t>
      </w:r>
      <w:r w:rsidRPr="003E3A0D">
        <w:rPr>
          <w:rFonts w:ascii="Times New Roman" w:hAnsi="Times New Roman" w:cs="Times New Roman"/>
        </w:rPr>
        <w:t xml:space="preserve">is used, insurer shall seek </w:t>
      </w:r>
      <w:r w:rsidR="002F4092" w:rsidRPr="003E3A0D">
        <w:rPr>
          <w:rFonts w:ascii="Times New Roman" w:hAnsi="Times New Roman" w:cs="Times New Roman"/>
        </w:rPr>
        <w:t>approval from</w:t>
      </w:r>
      <w:r w:rsidRPr="003E3A0D">
        <w:rPr>
          <w:rFonts w:ascii="Times New Roman" w:hAnsi="Times New Roman" w:cs="Times New Roman"/>
        </w:rPr>
        <w:t xml:space="preserve"> the Commission within </w:t>
      </w:r>
      <w:r w:rsidR="00FE6978" w:rsidRPr="003E3A0D">
        <w:rPr>
          <w:rFonts w:ascii="Times New Roman" w:hAnsi="Times New Roman" w:cs="Times New Roman"/>
        </w:rPr>
        <w:t xml:space="preserve">thirty </w:t>
      </w:r>
      <w:r w:rsidRPr="003E3A0D">
        <w:rPr>
          <w:rFonts w:ascii="Times New Roman" w:hAnsi="Times New Roman" w:cs="Times New Roman"/>
        </w:rPr>
        <w:t xml:space="preserve">days of these Regulations becoming operational before using such alternative </w:t>
      </w:r>
      <w:r w:rsidR="00CE6B37" w:rsidRPr="003E3A0D">
        <w:rPr>
          <w:rFonts w:ascii="Times New Roman" w:hAnsi="Times New Roman" w:cs="Times New Roman"/>
        </w:rPr>
        <w:t>conversion</w:t>
      </w:r>
      <w:r w:rsidRPr="003E3A0D">
        <w:rPr>
          <w:rFonts w:ascii="Times New Roman" w:hAnsi="Times New Roman" w:cs="Times New Roman"/>
        </w:rPr>
        <w:t xml:space="preserve"> rates</w:t>
      </w:r>
      <w:r w:rsidR="00715503" w:rsidRPr="003E3A0D">
        <w:rPr>
          <w:rFonts w:ascii="Times New Roman" w:hAnsi="Times New Roman" w:cs="Times New Roman"/>
        </w:rPr>
        <w:t xml:space="preserve">. </w:t>
      </w:r>
    </w:p>
    <w:p w14:paraId="6B0D053D" w14:textId="1E631578" w:rsidR="00B80AFA" w:rsidRPr="003E3A0D" w:rsidRDefault="00B80AFA" w:rsidP="002F4092">
      <w:pPr>
        <w:spacing w:after="120"/>
        <w:jc w:val="both"/>
        <w:rPr>
          <w:rFonts w:ascii="Times New Roman" w:hAnsi="Times New Roman" w:cs="Times New Roman"/>
        </w:rPr>
      </w:pPr>
    </w:p>
    <w:p w14:paraId="234642CA" w14:textId="0498D845" w:rsidR="00FE3FB3" w:rsidRPr="003E3A0D" w:rsidRDefault="00B80AFA" w:rsidP="00A418C5">
      <w:pPr>
        <w:spacing w:after="120"/>
        <w:ind w:left="720"/>
        <w:jc w:val="both"/>
        <w:rPr>
          <w:rFonts w:ascii="Times New Roman" w:hAnsi="Times New Roman" w:cs="Times New Roman"/>
        </w:rPr>
      </w:pPr>
      <w:r w:rsidRPr="003E3A0D">
        <w:rPr>
          <w:rFonts w:ascii="Times New Roman" w:hAnsi="Times New Roman" w:cs="Times New Roman"/>
        </w:rPr>
        <w:t>(</w:t>
      </w:r>
      <w:r w:rsidR="009972B6" w:rsidRPr="003E3A0D">
        <w:rPr>
          <w:rFonts w:ascii="Times New Roman" w:hAnsi="Times New Roman" w:cs="Times New Roman"/>
        </w:rPr>
        <w:t>c)</w:t>
      </w:r>
      <w:r w:rsidRPr="003E3A0D">
        <w:rPr>
          <w:rFonts w:ascii="Times New Roman" w:hAnsi="Times New Roman" w:cs="Times New Roman"/>
        </w:rPr>
        <w:t xml:space="preserve"> </w:t>
      </w:r>
      <w:r w:rsidR="009972B6" w:rsidRPr="003E3A0D">
        <w:rPr>
          <w:rFonts w:ascii="Times New Roman" w:hAnsi="Times New Roman" w:cs="Times New Roman"/>
        </w:rPr>
        <w:t xml:space="preserve">compute </w:t>
      </w:r>
      <w:r w:rsidR="002E7A60" w:rsidRPr="003E3A0D">
        <w:rPr>
          <w:rFonts w:ascii="Times New Roman" w:hAnsi="Times New Roman" w:cs="Times New Roman"/>
        </w:rPr>
        <w:t xml:space="preserve">the </w:t>
      </w:r>
      <w:r w:rsidR="00FE3FB3" w:rsidRPr="003E3A0D">
        <w:rPr>
          <w:rFonts w:ascii="Times New Roman" w:hAnsi="Times New Roman" w:cs="Times New Roman"/>
        </w:rPr>
        <w:t>overall prejudice</w:t>
      </w:r>
      <w:r w:rsidR="00E56BD0" w:rsidRPr="003E3A0D">
        <w:rPr>
          <w:rFonts w:ascii="Times New Roman" w:hAnsi="Times New Roman" w:cs="Times New Roman"/>
        </w:rPr>
        <w:t xml:space="preserve"> </w:t>
      </w:r>
      <w:r w:rsidR="002E7A60" w:rsidRPr="003E3A0D">
        <w:rPr>
          <w:rFonts w:ascii="Times New Roman" w:hAnsi="Times New Roman" w:cs="Times New Roman"/>
        </w:rPr>
        <w:t xml:space="preserve">as </w:t>
      </w:r>
      <w:r w:rsidR="00777616" w:rsidRPr="003E3A0D">
        <w:rPr>
          <w:rFonts w:ascii="Times New Roman" w:hAnsi="Times New Roman" w:cs="Times New Roman"/>
        </w:rPr>
        <w:t>the sum assured or accumulation, whichever is higher, in United States Dollars</w:t>
      </w:r>
      <w:r w:rsidR="00FE3FB3" w:rsidRPr="003E3A0D">
        <w:rPr>
          <w:rFonts w:ascii="Times New Roman" w:hAnsi="Times New Roman" w:cs="Times New Roman"/>
        </w:rPr>
        <w:t xml:space="preserve">, net of </w:t>
      </w:r>
      <w:r w:rsidR="00777616" w:rsidRPr="003E3A0D">
        <w:rPr>
          <w:rFonts w:ascii="Times New Roman" w:hAnsi="Times New Roman" w:cs="Times New Roman"/>
        </w:rPr>
        <w:t>the benefit actually paid in United States Dollar</w:t>
      </w:r>
      <w:r w:rsidR="00715503" w:rsidRPr="003E3A0D">
        <w:rPr>
          <w:rFonts w:ascii="Times New Roman" w:hAnsi="Times New Roman" w:cs="Times New Roman"/>
        </w:rPr>
        <w:t>s</w:t>
      </w:r>
      <w:r w:rsidR="00777616" w:rsidRPr="003E3A0D">
        <w:rPr>
          <w:rFonts w:ascii="Times New Roman" w:hAnsi="Times New Roman" w:cs="Times New Roman"/>
        </w:rPr>
        <w:t>.</w:t>
      </w:r>
    </w:p>
    <w:p w14:paraId="60010ADF" w14:textId="0389F137" w:rsidR="00B80AFA" w:rsidRPr="003E3A0D" w:rsidRDefault="00777616" w:rsidP="00363819">
      <w:pPr>
        <w:ind w:left="709" w:hanging="425"/>
        <w:rPr>
          <w:rFonts w:ascii="Times New Roman" w:hAnsi="Times New Roman" w:cs="Times New Roman"/>
        </w:rPr>
      </w:pPr>
      <w:r w:rsidRPr="003E3A0D">
        <w:rPr>
          <w:rFonts w:ascii="Times New Roman" w:hAnsi="Times New Roman" w:cs="Times New Roman"/>
        </w:rPr>
        <w:t xml:space="preserve">(2) </w:t>
      </w:r>
      <w:r w:rsidR="00B80AFA" w:rsidRPr="003E3A0D">
        <w:rPr>
          <w:rFonts w:ascii="Times New Roman" w:hAnsi="Times New Roman" w:cs="Times New Roman"/>
        </w:rPr>
        <w:t xml:space="preserve">Where the insurer fails to secure approval of the Commission to use the alternative conversion rate as required in terms </w:t>
      </w:r>
      <w:r w:rsidR="00363819" w:rsidRPr="003E3A0D">
        <w:rPr>
          <w:rFonts w:ascii="Times New Roman" w:hAnsi="Times New Roman" w:cs="Times New Roman"/>
        </w:rPr>
        <w:t>of subsection</w:t>
      </w:r>
      <w:r w:rsidR="00B80AFA" w:rsidRPr="003E3A0D">
        <w:rPr>
          <w:rFonts w:ascii="Times New Roman" w:hAnsi="Times New Roman" w:cs="Times New Roman"/>
        </w:rPr>
        <w:t xml:space="preserve"> (l), the average market portfolio implied rate provided for in the </w:t>
      </w:r>
      <w:r w:rsidR="004579AB" w:rsidRPr="003E3A0D">
        <w:rPr>
          <w:rFonts w:ascii="Times New Roman" w:hAnsi="Times New Roman" w:cs="Times New Roman"/>
        </w:rPr>
        <w:t>Schedule</w:t>
      </w:r>
      <w:r w:rsidR="00BA681E" w:rsidRPr="003E3A0D">
        <w:rPr>
          <w:rFonts w:ascii="Times New Roman" w:hAnsi="Times New Roman" w:cs="Times New Roman"/>
        </w:rPr>
        <w:t xml:space="preserve"> </w:t>
      </w:r>
      <w:r w:rsidR="00B80AFA" w:rsidRPr="003E3A0D">
        <w:rPr>
          <w:rFonts w:ascii="Times New Roman" w:hAnsi="Times New Roman" w:cs="Times New Roman"/>
        </w:rPr>
        <w:t>shall be applicable.</w:t>
      </w:r>
    </w:p>
    <w:p w14:paraId="597D07D6" w14:textId="1E6CC8B1" w:rsidR="00777616" w:rsidRPr="003E3A0D" w:rsidRDefault="00B80AFA" w:rsidP="00363819">
      <w:pPr>
        <w:ind w:left="709" w:hanging="425"/>
        <w:rPr>
          <w:rFonts w:ascii="Times New Roman" w:hAnsi="Times New Roman" w:cs="Times New Roman"/>
        </w:rPr>
      </w:pPr>
      <w:r w:rsidRPr="003E3A0D">
        <w:rPr>
          <w:rFonts w:ascii="Times New Roman" w:hAnsi="Times New Roman" w:cs="Times New Roman"/>
        </w:rPr>
        <w:t xml:space="preserve">(3) </w:t>
      </w:r>
      <w:r w:rsidR="00777616" w:rsidRPr="003E3A0D">
        <w:rPr>
          <w:rFonts w:ascii="Times New Roman" w:hAnsi="Times New Roman" w:cs="Times New Roman"/>
        </w:rPr>
        <w:t>The aggregate prejudice estimated for an investment or cash accumulation policy</w:t>
      </w:r>
      <w:r w:rsidR="006B5CBC" w:rsidRPr="003E3A0D">
        <w:rPr>
          <w:rFonts w:ascii="Times New Roman" w:hAnsi="Times New Roman" w:cs="Times New Roman"/>
        </w:rPr>
        <w:t xml:space="preserve"> shall be adjusted for time </w:t>
      </w:r>
      <w:r w:rsidR="00777616" w:rsidRPr="003E3A0D">
        <w:rPr>
          <w:rFonts w:ascii="Times New Roman" w:hAnsi="Times New Roman" w:cs="Times New Roman"/>
        </w:rPr>
        <w:t xml:space="preserve">value </w:t>
      </w:r>
      <w:r w:rsidR="006B5CBC" w:rsidRPr="003E3A0D">
        <w:rPr>
          <w:rFonts w:ascii="Times New Roman" w:hAnsi="Times New Roman" w:cs="Times New Roman"/>
        </w:rPr>
        <w:t xml:space="preserve">of money </w:t>
      </w:r>
      <w:r w:rsidR="00777616" w:rsidRPr="003E3A0D">
        <w:rPr>
          <w:rFonts w:ascii="Times New Roman" w:hAnsi="Times New Roman" w:cs="Times New Roman"/>
        </w:rPr>
        <w:t>up to the</w:t>
      </w:r>
      <w:r w:rsidR="00F415AD" w:rsidRPr="003E3A0D">
        <w:rPr>
          <w:rFonts w:ascii="Times New Roman" w:hAnsi="Times New Roman" w:cs="Times New Roman"/>
        </w:rPr>
        <w:t xml:space="preserve"> date of compensation</w:t>
      </w:r>
      <w:r w:rsidR="00777616" w:rsidRPr="003E3A0D">
        <w:rPr>
          <w:rFonts w:ascii="Times New Roman" w:hAnsi="Times New Roman" w:cs="Times New Roman"/>
        </w:rPr>
        <w:t xml:space="preserve">. </w:t>
      </w:r>
    </w:p>
    <w:p w14:paraId="2CA28F62" w14:textId="77777777" w:rsidR="00FC0171" w:rsidRPr="003E3A0D" w:rsidRDefault="00FC0171" w:rsidP="00777616">
      <w:pPr>
        <w:rPr>
          <w:rFonts w:ascii="Times New Roman" w:hAnsi="Times New Roman" w:cs="Times New Roman"/>
        </w:rPr>
      </w:pPr>
    </w:p>
    <w:p w14:paraId="736378FE" w14:textId="4D11532F" w:rsidR="00FC0171" w:rsidRPr="003E3A0D" w:rsidRDefault="00FC0171" w:rsidP="00FC0171">
      <w:pPr>
        <w:spacing w:after="160" w:line="360" w:lineRule="auto"/>
        <w:ind w:left="1418"/>
        <w:contextualSpacing/>
        <w:jc w:val="center"/>
        <w:rPr>
          <w:rFonts w:ascii="Times New Roman" w:hAnsi="Times New Roman" w:cs="Times New Roman"/>
          <w:bCs/>
          <w:i/>
        </w:rPr>
      </w:pPr>
      <w:r w:rsidRPr="003E3A0D">
        <w:rPr>
          <w:rFonts w:ascii="Times New Roman" w:hAnsi="Times New Roman" w:cs="Times New Roman"/>
          <w:bCs/>
          <w:i/>
        </w:rPr>
        <w:t>Quantification of Prejudice for Insurance Policyholder</w:t>
      </w:r>
      <w:r w:rsidR="00715503" w:rsidRPr="003E3A0D">
        <w:rPr>
          <w:rFonts w:ascii="Times New Roman" w:hAnsi="Times New Roman" w:cs="Times New Roman"/>
          <w:bCs/>
          <w:i/>
        </w:rPr>
        <w:t xml:space="preserve"> For</w:t>
      </w:r>
    </w:p>
    <w:p w14:paraId="4A2592AC" w14:textId="77777777" w:rsidR="00FE3FB3" w:rsidRPr="003E3A0D" w:rsidRDefault="00FE3FB3" w:rsidP="006B5CBC">
      <w:pPr>
        <w:spacing w:after="160" w:line="360" w:lineRule="auto"/>
        <w:ind w:left="4298" w:firstLine="22"/>
        <w:contextualSpacing/>
        <w:rPr>
          <w:rFonts w:ascii="Times New Roman" w:hAnsi="Times New Roman" w:cs="Times New Roman"/>
          <w:bCs/>
          <w:i/>
        </w:rPr>
      </w:pPr>
      <w:r w:rsidRPr="003E3A0D">
        <w:rPr>
          <w:rFonts w:ascii="Times New Roman" w:hAnsi="Times New Roman" w:cs="Times New Roman"/>
          <w:i/>
        </w:rPr>
        <w:t xml:space="preserve"> Unit-linked Policies</w:t>
      </w:r>
    </w:p>
    <w:p w14:paraId="1E78A7A1" w14:textId="4A3C22DD" w:rsidR="00FC0171" w:rsidRPr="003E3A0D" w:rsidRDefault="00363819" w:rsidP="00363819">
      <w:pPr>
        <w:rPr>
          <w:rFonts w:ascii="Times New Roman" w:hAnsi="Times New Roman" w:cs="Times New Roman"/>
        </w:rPr>
      </w:pPr>
      <w:r w:rsidRPr="003E3A0D">
        <w:rPr>
          <w:rFonts w:ascii="Times New Roman" w:hAnsi="Times New Roman" w:cs="Times New Roman"/>
        </w:rPr>
        <w:t xml:space="preserve">7. </w:t>
      </w:r>
      <w:r w:rsidR="002F5959" w:rsidRPr="003E3A0D">
        <w:rPr>
          <w:rFonts w:ascii="Times New Roman" w:hAnsi="Times New Roman" w:cs="Times New Roman"/>
        </w:rPr>
        <w:t xml:space="preserve">(1) </w:t>
      </w:r>
      <w:r w:rsidR="00FC0171" w:rsidRPr="003E3A0D">
        <w:rPr>
          <w:rFonts w:ascii="Times New Roman" w:hAnsi="Times New Roman" w:cs="Times New Roman"/>
        </w:rPr>
        <w:t>To quanti</w:t>
      </w:r>
      <w:r w:rsidR="00CA131B" w:rsidRPr="003E3A0D">
        <w:rPr>
          <w:rFonts w:ascii="Times New Roman" w:hAnsi="Times New Roman" w:cs="Times New Roman"/>
        </w:rPr>
        <w:t>fy the prejudice for a unit-linked policy</w:t>
      </w:r>
      <w:r w:rsidR="00FC0171" w:rsidRPr="003E3A0D">
        <w:rPr>
          <w:rFonts w:ascii="Times New Roman" w:hAnsi="Times New Roman" w:cs="Times New Roman"/>
        </w:rPr>
        <w:t>, each insurer shall—</w:t>
      </w:r>
    </w:p>
    <w:p w14:paraId="15C3887C" w14:textId="681147F2" w:rsidR="00FC0171" w:rsidRPr="003E3A0D" w:rsidRDefault="00D22A4C" w:rsidP="00C127D1">
      <w:pPr>
        <w:pStyle w:val="ListParagraph"/>
        <w:numPr>
          <w:ilvl w:val="0"/>
          <w:numId w:val="15"/>
        </w:numPr>
        <w:rPr>
          <w:rFonts w:ascii="Times New Roman" w:hAnsi="Times New Roman" w:cs="Times New Roman"/>
        </w:rPr>
      </w:pPr>
      <w:r w:rsidRPr="003E3A0D">
        <w:rPr>
          <w:rFonts w:ascii="Times New Roman" w:hAnsi="Times New Roman" w:cs="Times New Roman"/>
        </w:rPr>
        <w:t xml:space="preserve">compile </w:t>
      </w:r>
      <w:r w:rsidR="00CA131B" w:rsidRPr="003E3A0D">
        <w:rPr>
          <w:rFonts w:ascii="Times New Roman" w:hAnsi="Times New Roman" w:cs="Times New Roman"/>
        </w:rPr>
        <w:t xml:space="preserve">the Zimbabwe Dollar average annual </w:t>
      </w:r>
      <w:r w:rsidR="007C6DEE" w:rsidRPr="003E3A0D">
        <w:rPr>
          <w:rFonts w:ascii="Times New Roman" w:hAnsi="Times New Roman" w:cs="Times New Roman"/>
        </w:rPr>
        <w:t>unit prices of units over</w:t>
      </w:r>
      <w:r w:rsidR="00CA131B" w:rsidRPr="003E3A0D">
        <w:rPr>
          <w:rFonts w:ascii="Times New Roman" w:hAnsi="Times New Roman" w:cs="Times New Roman"/>
        </w:rPr>
        <w:t xml:space="preserve"> the investigative </w:t>
      </w:r>
      <w:proofErr w:type="gramStart"/>
      <w:r w:rsidR="00CA131B" w:rsidRPr="003E3A0D">
        <w:rPr>
          <w:rFonts w:ascii="Times New Roman" w:hAnsi="Times New Roman" w:cs="Times New Roman"/>
        </w:rPr>
        <w:t>period;</w:t>
      </w:r>
      <w:proofErr w:type="gramEnd"/>
    </w:p>
    <w:p w14:paraId="0957AAFB" w14:textId="31E5AF66" w:rsidR="00CA131B" w:rsidRPr="003E3A0D" w:rsidRDefault="00D22A4C" w:rsidP="00C127D1">
      <w:pPr>
        <w:pStyle w:val="ListParagraph"/>
        <w:numPr>
          <w:ilvl w:val="0"/>
          <w:numId w:val="15"/>
        </w:numPr>
        <w:rPr>
          <w:rFonts w:ascii="Times New Roman" w:hAnsi="Times New Roman" w:cs="Times New Roman"/>
        </w:rPr>
      </w:pPr>
      <w:r w:rsidRPr="003E3A0D">
        <w:rPr>
          <w:rFonts w:ascii="Times New Roman" w:hAnsi="Times New Roman" w:cs="Times New Roman"/>
        </w:rPr>
        <w:t xml:space="preserve">convert </w:t>
      </w:r>
      <w:r w:rsidR="00CA131B" w:rsidRPr="003E3A0D">
        <w:rPr>
          <w:rFonts w:ascii="Times New Roman" w:hAnsi="Times New Roman" w:cs="Times New Roman"/>
        </w:rPr>
        <w:t xml:space="preserve">the average annual unit price specified in paragraph </w:t>
      </w:r>
      <w:r w:rsidR="006B5CBC" w:rsidRPr="003E3A0D">
        <w:rPr>
          <w:rFonts w:ascii="Times New Roman" w:hAnsi="Times New Roman" w:cs="Times New Roman"/>
        </w:rPr>
        <w:t>(</w:t>
      </w:r>
      <w:r w:rsidR="00CA131B" w:rsidRPr="003E3A0D">
        <w:rPr>
          <w:rFonts w:ascii="Times New Roman" w:hAnsi="Times New Roman" w:cs="Times New Roman"/>
        </w:rPr>
        <w:t>a</w:t>
      </w:r>
      <w:r w:rsidR="006B5CBC" w:rsidRPr="003E3A0D">
        <w:rPr>
          <w:rFonts w:ascii="Times New Roman" w:hAnsi="Times New Roman" w:cs="Times New Roman"/>
        </w:rPr>
        <w:t>)</w:t>
      </w:r>
      <w:r w:rsidR="00CA131B" w:rsidRPr="003E3A0D">
        <w:rPr>
          <w:rFonts w:ascii="Times New Roman" w:hAnsi="Times New Roman" w:cs="Times New Roman"/>
        </w:rPr>
        <w:t xml:space="preserve"> of this section into United States Dollar unit prices using the average market portfolio </w:t>
      </w:r>
      <w:r w:rsidR="006B5CBC" w:rsidRPr="003E3A0D">
        <w:rPr>
          <w:rFonts w:ascii="Times New Roman" w:hAnsi="Times New Roman" w:cs="Times New Roman"/>
        </w:rPr>
        <w:t xml:space="preserve">implied rate specified in the </w:t>
      </w:r>
      <w:r w:rsidR="004579AB" w:rsidRPr="003E3A0D">
        <w:rPr>
          <w:rFonts w:ascii="Times New Roman" w:hAnsi="Times New Roman" w:cs="Times New Roman"/>
        </w:rPr>
        <w:t>Schedule</w:t>
      </w:r>
      <w:r w:rsidR="00BA681E" w:rsidRPr="003E3A0D">
        <w:rPr>
          <w:rFonts w:ascii="Times New Roman" w:hAnsi="Times New Roman" w:cs="Times New Roman"/>
        </w:rPr>
        <w:t xml:space="preserve"> </w:t>
      </w:r>
      <w:r w:rsidR="00F415AD" w:rsidRPr="003E3A0D">
        <w:rPr>
          <w:rFonts w:ascii="Times New Roman" w:hAnsi="Times New Roman" w:cs="Times New Roman"/>
        </w:rPr>
        <w:t xml:space="preserve">or using </w:t>
      </w:r>
      <w:r w:rsidR="00D21286" w:rsidRPr="003E3A0D">
        <w:rPr>
          <w:rFonts w:ascii="Times New Roman" w:hAnsi="Times New Roman" w:cs="Times New Roman"/>
        </w:rPr>
        <w:t>an</w:t>
      </w:r>
      <w:r w:rsidR="00F415AD" w:rsidRPr="003E3A0D">
        <w:rPr>
          <w:rFonts w:ascii="Times New Roman" w:hAnsi="Times New Roman" w:cs="Times New Roman"/>
        </w:rPr>
        <w:t xml:space="preserve"> alternative </w:t>
      </w:r>
      <w:r w:rsidR="00CE6B37" w:rsidRPr="003E3A0D">
        <w:rPr>
          <w:rFonts w:ascii="Times New Roman" w:hAnsi="Times New Roman" w:cs="Times New Roman"/>
        </w:rPr>
        <w:t>conversion</w:t>
      </w:r>
      <w:r w:rsidR="00F415AD" w:rsidRPr="003E3A0D">
        <w:rPr>
          <w:rFonts w:ascii="Times New Roman" w:hAnsi="Times New Roman" w:cs="Times New Roman"/>
        </w:rPr>
        <w:t xml:space="preserve"> </w:t>
      </w:r>
      <w:proofErr w:type="gramStart"/>
      <w:r w:rsidR="00F415AD" w:rsidRPr="003E3A0D">
        <w:rPr>
          <w:rFonts w:ascii="Times New Roman" w:hAnsi="Times New Roman" w:cs="Times New Roman"/>
        </w:rPr>
        <w:t>rate</w:t>
      </w:r>
      <w:r w:rsidR="007C6DEE" w:rsidRPr="003E3A0D">
        <w:rPr>
          <w:rFonts w:ascii="Times New Roman" w:hAnsi="Times New Roman" w:cs="Times New Roman"/>
        </w:rPr>
        <w:t>;</w:t>
      </w:r>
      <w:proofErr w:type="gramEnd"/>
    </w:p>
    <w:p w14:paraId="03471FED" w14:textId="1E9328CE" w:rsidR="007C6DEE" w:rsidRPr="003E3A0D" w:rsidRDefault="00D22A4C" w:rsidP="00C127D1">
      <w:pPr>
        <w:pStyle w:val="ListParagraph"/>
        <w:numPr>
          <w:ilvl w:val="0"/>
          <w:numId w:val="15"/>
        </w:numPr>
        <w:rPr>
          <w:rFonts w:ascii="Times New Roman" w:hAnsi="Times New Roman" w:cs="Times New Roman"/>
        </w:rPr>
      </w:pPr>
      <w:r w:rsidRPr="003E3A0D">
        <w:rPr>
          <w:rFonts w:ascii="Times New Roman" w:hAnsi="Times New Roman" w:cs="Times New Roman"/>
        </w:rPr>
        <w:t xml:space="preserve">calculate </w:t>
      </w:r>
      <w:r w:rsidR="007C6DEE" w:rsidRPr="003E3A0D">
        <w:rPr>
          <w:rFonts w:ascii="Times New Roman" w:hAnsi="Times New Roman" w:cs="Times New Roman"/>
        </w:rPr>
        <w:t xml:space="preserve">the value of units by multiplying number of units held and the United States Dollar unit prices derived in paragraph </w:t>
      </w:r>
      <w:r w:rsidR="006B5CBC" w:rsidRPr="003E3A0D">
        <w:rPr>
          <w:rFonts w:ascii="Times New Roman" w:hAnsi="Times New Roman" w:cs="Times New Roman"/>
        </w:rPr>
        <w:t>(</w:t>
      </w:r>
      <w:r w:rsidR="007C6DEE" w:rsidRPr="003E3A0D">
        <w:rPr>
          <w:rFonts w:ascii="Times New Roman" w:hAnsi="Times New Roman" w:cs="Times New Roman"/>
        </w:rPr>
        <w:t>b</w:t>
      </w:r>
      <w:r w:rsidR="006B5CBC" w:rsidRPr="003E3A0D">
        <w:rPr>
          <w:rFonts w:ascii="Times New Roman" w:hAnsi="Times New Roman" w:cs="Times New Roman"/>
        </w:rPr>
        <w:t>)</w:t>
      </w:r>
      <w:r w:rsidR="007C6DEE" w:rsidRPr="003E3A0D">
        <w:rPr>
          <w:rFonts w:ascii="Times New Roman" w:hAnsi="Times New Roman" w:cs="Times New Roman"/>
        </w:rPr>
        <w:t xml:space="preserve"> of this section;</w:t>
      </w:r>
      <w:r w:rsidR="002F5959" w:rsidRPr="003E3A0D">
        <w:rPr>
          <w:rFonts w:ascii="Times New Roman" w:hAnsi="Times New Roman" w:cs="Times New Roman"/>
        </w:rPr>
        <w:t xml:space="preserve"> and</w:t>
      </w:r>
    </w:p>
    <w:p w14:paraId="65FADCD5" w14:textId="1E302773" w:rsidR="00D21286" w:rsidRPr="003E3A0D" w:rsidRDefault="00D22A4C" w:rsidP="004B69F4">
      <w:pPr>
        <w:pStyle w:val="ListParagraph"/>
        <w:numPr>
          <w:ilvl w:val="0"/>
          <w:numId w:val="15"/>
        </w:numPr>
        <w:rPr>
          <w:rFonts w:ascii="Times New Roman" w:hAnsi="Times New Roman" w:cs="Times New Roman"/>
        </w:rPr>
      </w:pPr>
      <w:r w:rsidRPr="003E3A0D">
        <w:rPr>
          <w:rFonts w:ascii="Times New Roman" w:hAnsi="Times New Roman" w:cs="Times New Roman"/>
        </w:rPr>
        <w:t xml:space="preserve">compute </w:t>
      </w:r>
      <w:r w:rsidR="007C6DEE" w:rsidRPr="003E3A0D">
        <w:rPr>
          <w:rFonts w:ascii="Times New Roman" w:hAnsi="Times New Roman" w:cs="Times New Roman"/>
        </w:rPr>
        <w:t>the prejudice</w:t>
      </w:r>
      <w:r w:rsidR="0099488A" w:rsidRPr="003E3A0D">
        <w:rPr>
          <w:rFonts w:ascii="Times New Roman" w:hAnsi="Times New Roman" w:cs="Times New Roman"/>
        </w:rPr>
        <w:t xml:space="preserve"> at the redemption date</w:t>
      </w:r>
      <w:r w:rsidR="007C6DEE" w:rsidRPr="003E3A0D">
        <w:rPr>
          <w:rFonts w:ascii="Times New Roman" w:hAnsi="Times New Roman" w:cs="Times New Roman"/>
        </w:rPr>
        <w:t xml:space="preserve"> as the difference between </w:t>
      </w:r>
      <w:r w:rsidR="00E201F4" w:rsidRPr="003E3A0D">
        <w:rPr>
          <w:rFonts w:ascii="Times New Roman" w:hAnsi="Times New Roman" w:cs="Times New Roman"/>
        </w:rPr>
        <w:t xml:space="preserve">the </w:t>
      </w:r>
      <w:r w:rsidR="007C6DEE" w:rsidRPr="003E3A0D">
        <w:rPr>
          <w:rFonts w:ascii="Times New Roman" w:hAnsi="Times New Roman" w:cs="Times New Roman"/>
        </w:rPr>
        <w:t xml:space="preserve">value obtained in paragraph </w:t>
      </w:r>
      <w:r w:rsidR="006B5CBC" w:rsidRPr="003E3A0D">
        <w:rPr>
          <w:rFonts w:ascii="Times New Roman" w:hAnsi="Times New Roman" w:cs="Times New Roman"/>
        </w:rPr>
        <w:t>(</w:t>
      </w:r>
      <w:r w:rsidR="007C6DEE" w:rsidRPr="003E3A0D">
        <w:rPr>
          <w:rFonts w:ascii="Times New Roman" w:hAnsi="Times New Roman" w:cs="Times New Roman"/>
        </w:rPr>
        <w:t>c</w:t>
      </w:r>
      <w:r w:rsidR="006B5CBC" w:rsidRPr="003E3A0D">
        <w:rPr>
          <w:rFonts w:ascii="Times New Roman" w:hAnsi="Times New Roman" w:cs="Times New Roman"/>
        </w:rPr>
        <w:t>)</w:t>
      </w:r>
      <w:r w:rsidR="007C6DEE" w:rsidRPr="003E3A0D">
        <w:rPr>
          <w:rFonts w:ascii="Times New Roman" w:hAnsi="Times New Roman" w:cs="Times New Roman"/>
        </w:rPr>
        <w:t xml:space="preserve"> </w:t>
      </w:r>
      <w:r w:rsidR="002C2B3F" w:rsidRPr="003E3A0D">
        <w:rPr>
          <w:rFonts w:ascii="Times New Roman" w:hAnsi="Times New Roman" w:cs="Times New Roman"/>
        </w:rPr>
        <w:t xml:space="preserve">of this </w:t>
      </w:r>
      <w:r w:rsidR="002F4092" w:rsidRPr="003E3A0D">
        <w:rPr>
          <w:rFonts w:ascii="Times New Roman" w:hAnsi="Times New Roman" w:cs="Times New Roman"/>
        </w:rPr>
        <w:t>section and</w:t>
      </w:r>
      <w:r w:rsidR="007C6DEE" w:rsidRPr="003E3A0D">
        <w:rPr>
          <w:rFonts w:ascii="Times New Roman" w:hAnsi="Times New Roman" w:cs="Times New Roman"/>
        </w:rPr>
        <w:t xml:space="preserve"> benefits paid at redemption in United States Dolla</w:t>
      </w:r>
      <w:r w:rsidR="00D21286" w:rsidRPr="003E3A0D">
        <w:rPr>
          <w:rFonts w:ascii="Times New Roman" w:hAnsi="Times New Roman" w:cs="Times New Roman"/>
        </w:rPr>
        <w:t>rs</w:t>
      </w:r>
      <w:r w:rsidR="001A44EF" w:rsidRPr="003E3A0D">
        <w:rPr>
          <w:rFonts w:ascii="Times New Roman" w:hAnsi="Times New Roman" w:cs="Times New Roman"/>
        </w:rPr>
        <w:t>.</w:t>
      </w:r>
    </w:p>
    <w:p w14:paraId="5795D3A3" w14:textId="05538F85" w:rsidR="00D22A4C" w:rsidRPr="003E3A0D" w:rsidRDefault="00D21286" w:rsidP="00363819">
      <w:pPr>
        <w:ind w:left="709" w:hanging="436"/>
        <w:rPr>
          <w:rFonts w:ascii="Times New Roman" w:hAnsi="Times New Roman" w:cs="Times New Roman"/>
        </w:rPr>
      </w:pPr>
      <w:r w:rsidRPr="003E3A0D">
        <w:rPr>
          <w:rFonts w:ascii="Times New Roman" w:hAnsi="Times New Roman" w:cs="Times New Roman"/>
        </w:rPr>
        <w:t>(2) W</w:t>
      </w:r>
      <w:r w:rsidR="00F415AD" w:rsidRPr="003E3A0D">
        <w:rPr>
          <w:rFonts w:ascii="Times New Roman" w:hAnsi="Times New Roman" w:cs="Times New Roman"/>
        </w:rPr>
        <w:t xml:space="preserve">here an alternative </w:t>
      </w:r>
      <w:r w:rsidR="00CE6B37" w:rsidRPr="003E3A0D">
        <w:rPr>
          <w:rFonts w:ascii="Times New Roman" w:hAnsi="Times New Roman" w:cs="Times New Roman"/>
        </w:rPr>
        <w:t>conversion</w:t>
      </w:r>
      <w:r w:rsidR="00F415AD" w:rsidRPr="003E3A0D">
        <w:rPr>
          <w:rFonts w:ascii="Times New Roman" w:hAnsi="Times New Roman" w:cs="Times New Roman"/>
        </w:rPr>
        <w:t xml:space="preserve"> rate is used</w:t>
      </w:r>
      <w:r w:rsidRPr="003E3A0D">
        <w:rPr>
          <w:rFonts w:ascii="Times New Roman" w:hAnsi="Times New Roman" w:cs="Times New Roman"/>
        </w:rPr>
        <w:t xml:space="preserve"> in this section</w:t>
      </w:r>
      <w:r w:rsidR="00F415AD" w:rsidRPr="003E3A0D">
        <w:rPr>
          <w:rFonts w:ascii="Times New Roman" w:hAnsi="Times New Roman" w:cs="Times New Roman"/>
        </w:rPr>
        <w:t xml:space="preserve">, insurer shall seek </w:t>
      </w:r>
      <w:r w:rsidR="002F4092" w:rsidRPr="003E3A0D">
        <w:rPr>
          <w:rFonts w:ascii="Times New Roman" w:hAnsi="Times New Roman" w:cs="Times New Roman"/>
        </w:rPr>
        <w:t>approval from</w:t>
      </w:r>
      <w:r w:rsidR="00F415AD" w:rsidRPr="003E3A0D">
        <w:rPr>
          <w:rFonts w:ascii="Times New Roman" w:hAnsi="Times New Roman" w:cs="Times New Roman"/>
        </w:rPr>
        <w:t xml:space="preserve"> the</w:t>
      </w:r>
      <w:r w:rsidR="00363819" w:rsidRPr="003E3A0D">
        <w:rPr>
          <w:rFonts w:ascii="Times New Roman" w:hAnsi="Times New Roman" w:cs="Times New Roman"/>
        </w:rPr>
        <w:t xml:space="preserve"> </w:t>
      </w:r>
      <w:r w:rsidR="00F415AD" w:rsidRPr="003E3A0D">
        <w:rPr>
          <w:rFonts w:ascii="Times New Roman" w:hAnsi="Times New Roman" w:cs="Times New Roman"/>
        </w:rPr>
        <w:t xml:space="preserve">Commission within </w:t>
      </w:r>
      <w:r w:rsidR="00FE6978" w:rsidRPr="003E3A0D">
        <w:rPr>
          <w:rFonts w:ascii="Times New Roman" w:hAnsi="Times New Roman" w:cs="Times New Roman"/>
        </w:rPr>
        <w:t>thirty</w:t>
      </w:r>
      <w:r w:rsidR="00F415AD" w:rsidRPr="003E3A0D">
        <w:rPr>
          <w:rFonts w:ascii="Times New Roman" w:hAnsi="Times New Roman" w:cs="Times New Roman"/>
        </w:rPr>
        <w:t xml:space="preserve"> days of these Regulations becoming operational before using such alternative </w:t>
      </w:r>
      <w:r w:rsidR="00CE6B37" w:rsidRPr="003E3A0D">
        <w:rPr>
          <w:rFonts w:ascii="Times New Roman" w:hAnsi="Times New Roman" w:cs="Times New Roman"/>
        </w:rPr>
        <w:t>conversion</w:t>
      </w:r>
      <w:r w:rsidR="00F415AD" w:rsidRPr="003E3A0D">
        <w:rPr>
          <w:rFonts w:ascii="Times New Roman" w:hAnsi="Times New Roman" w:cs="Times New Roman"/>
        </w:rPr>
        <w:t xml:space="preserve"> rates</w:t>
      </w:r>
      <w:r w:rsidR="002C2B3F" w:rsidRPr="003E3A0D">
        <w:rPr>
          <w:rFonts w:ascii="Times New Roman" w:hAnsi="Times New Roman" w:cs="Times New Roman"/>
        </w:rPr>
        <w:t xml:space="preserve">. </w:t>
      </w:r>
    </w:p>
    <w:p w14:paraId="592F2F37" w14:textId="51671DAC" w:rsidR="00D02A6D" w:rsidRPr="003E3A0D" w:rsidRDefault="009972B6" w:rsidP="00363819">
      <w:pPr>
        <w:ind w:left="709" w:hanging="436"/>
        <w:rPr>
          <w:rFonts w:ascii="Times New Roman" w:hAnsi="Times New Roman" w:cs="Times New Roman"/>
        </w:rPr>
      </w:pPr>
      <w:r w:rsidRPr="003E3A0D">
        <w:rPr>
          <w:rFonts w:ascii="Times New Roman" w:hAnsi="Times New Roman" w:cs="Times New Roman"/>
        </w:rPr>
        <w:t xml:space="preserve">(3) </w:t>
      </w:r>
      <w:r w:rsidR="002C2B3F" w:rsidRPr="003E3A0D">
        <w:rPr>
          <w:rFonts w:ascii="Times New Roman" w:hAnsi="Times New Roman" w:cs="Times New Roman"/>
        </w:rPr>
        <w:t xml:space="preserve">Where there </w:t>
      </w:r>
      <w:r w:rsidR="002F4092" w:rsidRPr="003E3A0D">
        <w:rPr>
          <w:rFonts w:ascii="Times New Roman" w:hAnsi="Times New Roman" w:cs="Times New Roman"/>
        </w:rPr>
        <w:t>is failure</w:t>
      </w:r>
      <w:r w:rsidR="00F415AD" w:rsidRPr="003E3A0D">
        <w:rPr>
          <w:rFonts w:ascii="Times New Roman" w:hAnsi="Times New Roman" w:cs="Times New Roman"/>
        </w:rPr>
        <w:t xml:space="preserve"> to secure such </w:t>
      </w:r>
      <w:r w:rsidR="00886601" w:rsidRPr="003E3A0D">
        <w:rPr>
          <w:rFonts w:ascii="Times New Roman" w:hAnsi="Times New Roman" w:cs="Times New Roman"/>
        </w:rPr>
        <w:t>approval</w:t>
      </w:r>
      <w:r w:rsidRPr="003E3A0D">
        <w:rPr>
          <w:rFonts w:ascii="Times New Roman" w:hAnsi="Times New Roman" w:cs="Times New Roman"/>
        </w:rPr>
        <w:t xml:space="preserve"> under subsection (2)</w:t>
      </w:r>
      <w:r w:rsidR="00886601" w:rsidRPr="003E3A0D">
        <w:rPr>
          <w:rFonts w:ascii="Times New Roman" w:hAnsi="Times New Roman" w:cs="Times New Roman"/>
        </w:rPr>
        <w:t>,</w:t>
      </w:r>
      <w:r w:rsidR="00F415AD" w:rsidRPr="003E3A0D">
        <w:rPr>
          <w:rFonts w:ascii="Times New Roman" w:hAnsi="Times New Roman" w:cs="Times New Roman"/>
        </w:rPr>
        <w:t xml:space="preserve"> the </w:t>
      </w:r>
      <w:r w:rsidR="002C2B3F" w:rsidRPr="003E3A0D">
        <w:rPr>
          <w:rFonts w:ascii="Times New Roman" w:hAnsi="Times New Roman" w:cs="Times New Roman"/>
        </w:rPr>
        <w:t xml:space="preserve">average market </w:t>
      </w:r>
      <w:r w:rsidR="00BA681E" w:rsidRPr="003E3A0D">
        <w:rPr>
          <w:rFonts w:ascii="Times New Roman" w:hAnsi="Times New Roman" w:cs="Times New Roman"/>
        </w:rPr>
        <w:t>portfolio implied</w:t>
      </w:r>
      <w:r w:rsidR="00F415AD" w:rsidRPr="003E3A0D">
        <w:rPr>
          <w:rFonts w:ascii="Times New Roman" w:hAnsi="Times New Roman" w:cs="Times New Roman"/>
        </w:rPr>
        <w:t xml:space="preserve"> rate provided for in the </w:t>
      </w:r>
      <w:r w:rsidR="004579AB" w:rsidRPr="003E3A0D">
        <w:rPr>
          <w:rFonts w:ascii="Times New Roman" w:hAnsi="Times New Roman" w:cs="Times New Roman"/>
        </w:rPr>
        <w:t>Schedule</w:t>
      </w:r>
      <w:r w:rsidR="004F631E" w:rsidRPr="003E3A0D">
        <w:rPr>
          <w:rFonts w:ascii="Times New Roman" w:hAnsi="Times New Roman" w:cs="Times New Roman"/>
        </w:rPr>
        <w:t xml:space="preserve"> </w:t>
      </w:r>
      <w:r w:rsidR="00F415AD" w:rsidRPr="003E3A0D">
        <w:rPr>
          <w:rFonts w:ascii="Times New Roman" w:hAnsi="Times New Roman" w:cs="Times New Roman"/>
        </w:rPr>
        <w:t>shall be applicable</w:t>
      </w:r>
      <w:r w:rsidR="001A44EF" w:rsidRPr="003E3A0D">
        <w:rPr>
          <w:rFonts w:ascii="Times New Roman" w:hAnsi="Times New Roman" w:cs="Times New Roman"/>
        </w:rPr>
        <w:t>.</w:t>
      </w:r>
    </w:p>
    <w:p w14:paraId="02332BCC" w14:textId="450A928A" w:rsidR="00FE3FB3" w:rsidRPr="003E3A0D" w:rsidRDefault="00D21286" w:rsidP="00363819">
      <w:pPr>
        <w:pStyle w:val="ListParagraph"/>
        <w:ind w:left="709" w:hanging="436"/>
        <w:rPr>
          <w:rFonts w:ascii="Times New Roman" w:hAnsi="Times New Roman" w:cs="Times New Roman"/>
        </w:rPr>
      </w:pPr>
      <w:r w:rsidRPr="003E3A0D">
        <w:rPr>
          <w:rFonts w:ascii="Times New Roman" w:hAnsi="Times New Roman" w:cs="Times New Roman"/>
        </w:rPr>
        <w:t>(</w:t>
      </w:r>
      <w:r w:rsidR="009972B6" w:rsidRPr="003E3A0D">
        <w:rPr>
          <w:rFonts w:ascii="Times New Roman" w:hAnsi="Times New Roman" w:cs="Times New Roman"/>
        </w:rPr>
        <w:t>4</w:t>
      </w:r>
      <w:r w:rsidRPr="003E3A0D">
        <w:rPr>
          <w:rFonts w:ascii="Times New Roman" w:hAnsi="Times New Roman" w:cs="Times New Roman"/>
        </w:rPr>
        <w:t xml:space="preserve">) </w:t>
      </w:r>
      <w:r w:rsidR="002F5959" w:rsidRPr="003E3A0D">
        <w:rPr>
          <w:rFonts w:ascii="Times New Roman" w:hAnsi="Times New Roman" w:cs="Times New Roman"/>
        </w:rPr>
        <w:t>The aggregate prejudice estimated for a unit-linked polic</w:t>
      </w:r>
      <w:r w:rsidR="006B5CBC" w:rsidRPr="003E3A0D">
        <w:rPr>
          <w:rFonts w:ascii="Times New Roman" w:hAnsi="Times New Roman" w:cs="Times New Roman"/>
        </w:rPr>
        <w:t xml:space="preserve">y shall be adjusted for time </w:t>
      </w:r>
      <w:r w:rsidR="002F5959" w:rsidRPr="003E3A0D">
        <w:rPr>
          <w:rFonts w:ascii="Times New Roman" w:hAnsi="Times New Roman" w:cs="Times New Roman"/>
        </w:rPr>
        <w:t xml:space="preserve">value </w:t>
      </w:r>
      <w:r w:rsidR="006B5CBC" w:rsidRPr="003E3A0D">
        <w:rPr>
          <w:rFonts w:ascii="Times New Roman" w:hAnsi="Times New Roman" w:cs="Times New Roman"/>
        </w:rPr>
        <w:t xml:space="preserve">of </w:t>
      </w:r>
      <w:r w:rsidR="006008C5" w:rsidRPr="003E3A0D">
        <w:rPr>
          <w:rFonts w:ascii="Times New Roman" w:hAnsi="Times New Roman" w:cs="Times New Roman"/>
        </w:rPr>
        <w:t xml:space="preserve">money </w:t>
      </w:r>
      <w:r w:rsidR="002F5959" w:rsidRPr="003E3A0D">
        <w:rPr>
          <w:rFonts w:ascii="Times New Roman" w:hAnsi="Times New Roman" w:cs="Times New Roman"/>
        </w:rPr>
        <w:t xml:space="preserve">up to the </w:t>
      </w:r>
      <w:r w:rsidR="00E201F4" w:rsidRPr="003E3A0D">
        <w:rPr>
          <w:rFonts w:ascii="Times New Roman" w:hAnsi="Times New Roman" w:cs="Times New Roman"/>
        </w:rPr>
        <w:t xml:space="preserve">date of </w:t>
      </w:r>
      <w:r w:rsidR="002F5959" w:rsidRPr="003E3A0D">
        <w:rPr>
          <w:rFonts w:ascii="Times New Roman" w:hAnsi="Times New Roman" w:cs="Times New Roman"/>
        </w:rPr>
        <w:t xml:space="preserve">compensation. </w:t>
      </w:r>
    </w:p>
    <w:p w14:paraId="73C0364D" w14:textId="77777777" w:rsidR="00A77D80" w:rsidRPr="003E3A0D" w:rsidRDefault="00A77D80" w:rsidP="002F4092">
      <w:pPr>
        <w:rPr>
          <w:rFonts w:ascii="Times New Roman" w:hAnsi="Times New Roman" w:cs="Times New Roman"/>
        </w:rPr>
      </w:pPr>
    </w:p>
    <w:p w14:paraId="7CDF9656" w14:textId="496BDCA2" w:rsidR="0022120A" w:rsidRPr="003E3A0D" w:rsidRDefault="0022120A" w:rsidP="00A418C5">
      <w:pPr>
        <w:spacing w:after="0"/>
        <w:jc w:val="center"/>
        <w:rPr>
          <w:rFonts w:ascii="Times New Roman" w:hAnsi="Times New Roman" w:cs="Times New Roman"/>
          <w:i/>
        </w:rPr>
      </w:pPr>
      <w:r w:rsidRPr="003E3A0D">
        <w:rPr>
          <w:rFonts w:ascii="Times New Roman" w:hAnsi="Times New Roman" w:cs="Times New Roman"/>
          <w:i/>
        </w:rPr>
        <w:t>Quantification of Prejudice for Insurance Policyholder</w:t>
      </w:r>
      <w:r w:rsidR="002C2B3F" w:rsidRPr="003E3A0D">
        <w:rPr>
          <w:rFonts w:ascii="Times New Roman" w:hAnsi="Times New Roman" w:cs="Times New Roman"/>
          <w:i/>
        </w:rPr>
        <w:t xml:space="preserve"> For</w:t>
      </w:r>
    </w:p>
    <w:p w14:paraId="28974B56" w14:textId="77777777" w:rsidR="0022120A" w:rsidRPr="003E3A0D" w:rsidRDefault="0052448C" w:rsidP="00A418C5">
      <w:pPr>
        <w:spacing w:after="0"/>
        <w:jc w:val="center"/>
        <w:rPr>
          <w:rFonts w:ascii="Times New Roman" w:hAnsi="Times New Roman" w:cs="Times New Roman"/>
          <w:i/>
        </w:rPr>
      </w:pPr>
      <w:r w:rsidRPr="003E3A0D">
        <w:rPr>
          <w:rFonts w:ascii="Times New Roman" w:hAnsi="Times New Roman" w:cs="Times New Roman"/>
          <w:i/>
        </w:rPr>
        <w:t>Funeral Policies</w:t>
      </w:r>
    </w:p>
    <w:p w14:paraId="3F03794D" w14:textId="1B19D25F" w:rsidR="00FE3FB3" w:rsidRPr="003E3A0D" w:rsidRDefault="00363819" w:rsidP="003E3A0D">
      <w:pPr>
        <w:spacing w:after="0"/>
        <w:ind w:left="709" w:hanging="709"/>
        <w:jc w:val="both"/>
        <w:rPr>
          <w:rFonts w:ascii="Times New Roman" w:hAnsi="Times New Roman" w:cs="Times New Roman"/>
        </w:rPr>
      </w:pPr>
      <w:r w:rsidRPr="003E3A0D">
        <w:rPr>
          <w:rFonts w:ascii="Times New Roman" w:hAnsi="Times New Roman" w:cs="Times New Roman"/>
        </w:rPr>
        <w:t xml:space="preserve">8.        </w:t>
      </w:r>
      <w:r w:rsidR="003A0595" w:rsidRPr="003E3A0D">
        <w:rPr>
          <w:rFonts w:ascii="Times New Roman" w:hAnsi="Times New Roman" w:cs="Times New Roman"/>
        </w:rPr>
        <w:t xml:space="preserve"> </w:t>
      </w:r>
      <w:r w:rsidR="00BB6AE5" w:rsidRPr="003E3A0D">
        <w:rPr>
          <w:rFonts w:ascii="Times New Roman" w:hAnsi="Times New Roman" w:cs="Times New Roman"/>
        </w:rPr>
        <w:t xml:space="preserve">Where </w:t>
      </w:r>
      <w:r w:rsidR="0022120A" w:rsidRPr="003E3A0D">
        <w:rPr>
          <w:rFonts w:ascii="Times New Roman" w:hAnsi="Times New Roman" w:cs="Times New Roman"/>
        </w:rPr>
        <w:t>funeral polici</w:t>
      </w:r>
      <w:r w:rsidR="00DC31CB" w:rsidRPr="003E3A0D">
        <w:rPr>
          <w:rFonts w:ascii="Times New Roman" w:hAnsi="Times New Roman" w:cs="Times New Roman"/>
        </w:rPr>
        <w:t>es were terminated by insurers during the investigative period</w:t>
      </w:r>
      <w:r w:rsidR="00D02A6D" w:rsidRPr="003E3A0D">
        <w:rPr>
          <w:rFonts w:ascii="Times New Roman" w:hAnsi="Times New Roman" w:cs="Times New Roman"/>
        </w:rPr>
        <w:t xml:space="preserve">, </w:t>
      </w:r>
      <w:r w:rsidR="003A0595" w:rsidRPr="003E3A0D">
        <w:rPr>
          <w:rFonts w:ascii="Times New Roman" w:hAnsi="Times New Roman" w:cs="Times New Roman"/>
        </w:rPr>
        <w:t xml:space="preserve">and </w:t>
      </w:r>
      <w:proofErr w:type="gramStart"/>
      <w:r w:rsidR="003A0595" w:rsidRPr="003E3A0D">
        <w:rPr>
          <w:rFonts w:ascii="Times New Roman" w:hAnsi="Times New Roman" w:cs="Times New Roman"/>
        </w:rPr>
        <w:t xml:space="preserve">the </w:t>
      </w:r>
      <w:r w:rsidR="000735ED" w:rsidRPr="003E3A0D">
        <w:rPr>
          <w:rFonts w:ascii="Times New Roman" w:hAnsi="Times New Roman" w:cs="Times New Roman"/>
        </w:rPr>
        <w:t xml:space="preserve"> premiums</w:t>
      </w:r>
      <w:proofErr w:type="gramEnd"/>
      <w:r w:rsidR="000735ED" w:rsidRPr="003E3A0D">
        <w:rPr>
          <w:rFonts w:ascii="Times New Roman" w:hAnsi="Times New Roman" w:cs="Times New Roman"/>
        </w:rPr>
        <w:t xml:space="preserve"> under a funeral policy had been paid </w:t>
      </w:r>
      <w:r w:rsidR="009E095B" w:rsidRPr="003E3A0D">
        <w:rPr>
          <w:rFonts w:ascii="Times New Roman" w:hAnsi="Times New Roman" w:cs="Times New Roman"/>
        </w:rPr>
        <w:t>fully</w:t>
      </w:r>
      <w:r w:rsidR="000735ED" w:rsidRPr="003E3A0D">
        <w:rPr>
          <w:rFonts w:ascii="Times New Roman" w:hAnsi="Times New Roman" w:cs="Times New Roman"/>
        </w:rPr>
        <w:t xml:space="preserve"> during the investigative period, the</w:t>
      </w:r>
      <w:r w:rsidR="003A0595" w:rsidRPr="003E3A0D">
        <w:rPr>
          <w:rFonts w:ascii="Times New Roman" w:hAnsi="Times New Roman" w:cs="Times New Roman"/>
        </w:rPr>
        <w:t xml:space="preserve"> insurer shall reinstate the policy </w:t>
      </w:r>
      <w:r w:rsidR="000735ED" w:rsidRPr="003E3A0D">
        <w:rPr>
          <w:rFonts w:ascii="Times New Roman" w:hAnsi="Times New Roman" w:cs="Times New Roman"/>
        </w:rPr>
        <w:t xml:space="preserve">on original terms and conditions unless a benefit on that policy had already </w:t>
      </w:r>
      <w:r w:rsidR="00F0200E" w:rsidRPr="003E3A0D">
        <w:rPr>
          <w:rFonts w:ascii="Times New Roman" w:hAnsi="Times New Roman" w:cs="Times New Roman"/>
        </w:rPr>
        <w:t>been paid after the year</w:t>
      </w:r>
      <w:r w:rsidR="000735ED" w:rsidRPr="003E3A0D">
        <w:rPr>
          <w:rFonts w:ascii="Times New Roman" w:hAnsi="Times New Roman" w:cs="Times New Roman"/>
        </w:rPr>
        <w:t xml:space="preserve"> 2009. </w:t>
      </w:r>
    </w:p>
    <w:p w14:paraId="181B1D96" w14:textId="7232FCB0" w:rsidR="002C2B3F" w:rsidRPr="003E3A0D" w:rsidRDefault="002C2B3F" w:rsidP="00D02A6D">
      <w:pPr>
        <w:pStyle w:val="ListParagraph"/>
        <w:spacing w:line="360" w:lineRule="auto"/>
        <w:jc w:val="both"/>
        <w:rPr>
          <w:rFonts w:ascii="Times New Roman" w:hAnsi="Times New Roman" w:cs="Times New Roman"/>
        </w:rPr>
      </w:pPr>
    </w:p>
    <w:p w14:paraId="2914CEFF" w14:textId="77777777" w:rsidR="00F12D4F" w:rsidRPr="003E3A0D" w:rsidRDefault="00F12D4F" w:rsidP="00D02A6D">
      <w:pPr>
        <w:pStyle w:val="ListParagraph"/>
        <w:spacing w:line="360" w:lineRule="auto"/>
        <w:jc w:val="both"/>
        <w:rPr>
          <w:rFonts w:ascii="Times New Roman" w:hAnsi="Times New Roman" w:cs="Times New Roman"/>
        </w:rPr>
      </w:pPr>
    </w:p>
    <w:p w14:paraId="701BF2F5" w14:textId="3A5D0C5F" w:rsidR="002C2B3F" w:rsidRPr="003E3A0D" w:rsidRDefault="002C2B3F" w:rsidP="002C2B3F">
      <w:pPr>
        <w:pStyle w:val="ListParagraph"/>
        <w:spacing w:line="360" w:lineRule="auto"/>
        <w:jc w:val="center"/>
        <w:rPr>
          <w:rFonts w:ascii="Times New Roman" w:hAnsi="Times New Roman" w:cs="Times New Roman"/>
          <w:i/>
          <w:iCs/>
        </w:rPr>
      </w:pPr>
      <w:r w:rsidRPr="003E3A0D">
        <w:rPr>
          <w:rFonts w:ascii="Times New Roman" w:hAnsi="Times New Roman" w:cs="Times New Roman"/>
          <w:i/>
          <w:iCs/>
        </w:rPr>
        <w:t xml:space="preserve">Quantification of Prejudice for Insurance Policyholder </w:t>
      </w:r>
    </w:p>
    <w:p w14:paraId="6DF7D738" w14:textId="233C6500" w:rsidR="002C2B3F" w:rsidRPr="003E3A0D" w:rsidRDefault="002C2B3F" w:rsidP="002C2B3F">
      <w:pPr>
        <w:pStyle w:val="ListParagraph"/>
        <w:spacing w:line="360" w:lineRule="auto"/>
        <w:jc w:val="center"/>
        <w:rPr>
          <w:rFonts w:ascii="Times New Roman" w:hAnsi="Times New Roman" w:cs="Times New Roman"/>
          <w:i/>
          <w:iCs/>
        </w:rPr>
      </w:pPr>
      <w:r w:rsidRPr="003E3A0D">
        <w:rPr>
          <w:rFonts w:ascii="Times New Roman" w:hAnsi="Times New Roman" w:cs="Times New Roman"/>
          <w:i/>
          <w:iCs/>
        </w:rPr>
        <w:t xml:space="preserve">Annuities </w:t>
      </w:r>
    </w:p>
    <w:p w14:paraId="580869F7" w14:textId="78F4F49B" w:rsidR="002C2B3F" w:rsidRPr="003E3A0D" w:rsidRDefault="002C2B3F" w:rsidP="00363819">
      <w:pPr>
        <w:pStyle w:val="ListParagraph"/>
        <w:spacing w:after="0"/>
        <w:ind w:left="0"/>
        <w:rPr>
          <w:rFonts w:ascii="Times New Roman" w:hAnsi="Times New Roman" w:cs="Times New Roman"/>
        </w:rPr>
      </w:pPr>
      <w:r w:rsidRPr="003E3A0D">
        <w:rPr>
          <w:rFonts w:ascii="Times New Roman" w:hAnsi="Times New Roman" w:cs="Times New Roman"/>
        </w:rPr>
        <w:t xml:space="preserve">9. </w:t>
      </w:r>
      <w:r w:rsidR="00363819" w:rsidRPr="003E3A0D">
        <w:rPr>
          <w:rFonts w:ascii="Times New Roman" w:hAnsi="Times New Roman" w:cs="Times New Roman"/>
        </w:rPr>
        <w:t xml:space="preserve">       </w:t>
      </w:r>
      <w:proofErr w:type="gramStart"/>
      <w:r w:rsidR="00363819" w:rsidRPr="003E3A0D">
        <w:rPr>
          <w:rFonts w:ascii="Times New Roman" w:hAnsi="Times New Roman" w:cs="Times New Roman"/>
        </w:rPr>
        <w:t xml:space="preserve">   </w:t>
      </w:r>
      <w:r w:rsidRPr="003E3A0D">
        <w:rPr>
          <w:rFonts w:ascii="Times New Roman" w:hAnsi="Times New Roman" w:cs="Times New Roman"/>
        </w:rPr>
        <w:t>(</w:t>
      </w:r>
      <w:proofErr w:type="gramEnd"/>
      <w:r w:rsidRPr="003E3A0D">
        <w:rPr>
          <w:rFonts w:ascii="Times New Roman" w:hAnsi="Times New Roman" w:cs="Times New Roman"/>
        </w:rPr>
        <w:t xml:space="preserve">1) To determine the prejudice suffered </w:t>
      </w:r>
      <w:r w:rsidR="00807A63" w:rsidRPr="003E3A0D">
        <w:rPr>
          <w:rFonts w:ascii="Times New Roman" w:hAnsi="Times New Roman" w:cs="Times New Roman"/>
        </w:rPr>
        <w:t xml:space="preserve">under </w:t>
      </w:r>
      <w:r w:rsidRPr="003E3A0D">
        <w:rPr>
          <w:rFonts w:ascii="Times New Roman" w:hAnsi="Times New Roman" w:cs="Times New Roman"/>
        </w:rPr>
        <w:t>an annuity, insurers shall convert</w:t>
      </w:r>
      <w:r w:rsidR="00D22A4C" w:rsidRPr="003E3A0D">
        <w:rPr>
          <w:rFonts w:ascii="Times New Roman" w:hAnsi="Times New Roman" w:cs="Times New Roman"/>
        </w:rPr>
        <w:t xml:space="preserve"> - </w:t>
      </w:r>
      <w:r w:rsidRPr="003E3A0D">
        <w:rPr>
          <w:rFonts w:ascii="Times New Roman" w:hAnsi="Times New Roman" w:cs="Times New Roman"/>
        </w:rPr>
        <w:t xml:space="preserve"> </w:t>
      </w:r>
    </w:p>
    <w:p w14:paraId="55D614DA" w14:textId="6858DD03" w:rsidR="002C2B3F" w:rsidRPr="003E3A0D" w:rsidRDefault="00D22A4C" w:rsidP="00A418C5">
      <w:pPr>
        <w:pStyle w:val="ListParagraph"/>
        <w:spacing w:after="0"/>
        <w:ind w:left="1134"/>
        <w:rPr>
          <w:rFonts w:ascii="Times New Roman" w:hAnsi="Times New Roman" w:cs="Times New Roman"/>
        </w:rPr>
      </w:pPr>
      <w:r w:rsidRPr="003E3A0D">
        <w:rPr>
          <w:rFonts w:ascii="Times New Roman" w:hAnsi="Times New Roman" w:cs="Times New Roman"/>
        </w:rPr>
        <w:t>(</w:t>
      </w:r>
      <w:r w:rsidR="002C2B3F" w:rsidRPr="003E3A0D">
        <w:rPr>
          <w:rFonts w:ascii="Times New Roman" w:hAnsi="Times New Roman" w:cs="Times New Roman"/>
        </w:rPr>
        <w:t>a</w:t>
      </w:r>
      <w:r w:rsidRPr="003E3A0D">
        <w:rPr>
          <w:rFonts w:ascii="Times New Roman" w:hAnsi="Times New Roman" w:cs="Times New Roman"/>
        </w:rPr>
        <w:t>)</w:t>
      </w:r>
      <w:r w:rsidR="002C2B3F" w:rsidRPr="003E3A0D">
        <w:rPr>
          <w:rFonts w:ascii="Times New Roman" w:hAnsi="Times New Roman" w:cs="Times New Roman"/>
        </w:rPr>
        <w:t xml:space="preserve"> </w:t>
      </w:r>
      <w:r w:rsidRPr="003E3A0D">
        <w:rPr>
          <w:rFonts w:ascii="Times New Roman" w:hAnsi="Times New Roman" w:cs="Times New Roman"/>
        </w:rPr>
        <w:t xml:space="preserve">the </w:t>
      </w:r>
      <w:r w:rsidR="002C2B3F" w:rsidRPr="003E3A0D">
        <w:rPr>
          <w:rFonts w:ascii="Times New Roman" w:hAnsi="Times New Roman" w:cs="Times New Roman"/>
        </w:rPr>
        <w:t xml:space="preserve">capital sum at the time of annuity commencement into United States Dollars using the average market portfolio implied rate as specified in </w:t>
      </w:r>
      <w:r w:rsidRPr="003E3A0D">
        <w:rPr>
          <w:rFonts w:ascii="Times New Roman" w:hAnsi="Times New Roman" w:cs="Times New Roman"/>
        </w:rPr>
        <w:t>S</w:t>
      </w:r>
      <w:r w:rsidR="002C2B3F" w:rsidRPr="003E3A0D">
        <w:rPr>
          <w:rFonts w:ascii="Times New Roman" w:hAnsi="Times New Roman" w:cs="Times New Roman"/>
        </w:rPr>
        <w:t>chedule</w:t>
      </w:r>
      <w:r w:rsidRPr="003E3A0D">
        <w:rPr>
          <w:rFonts w:ascii="Times New Roman" w:hAnsi="Times New Roman" w:cs="Times New Roman"/>
        </w:rPr>
        <w:t>;</w:t>
      </w:r>
      <w:r w:rsidR="002C2B3F" w:rsidRPr="003E3A0D">
        <w:rPr>
          <w:rFonts w:ascii="Times New Roman" w:hAnsi="Times New Roman" w:cs="Times New Roman"/>
        </w:rPr>
        <w:t xml:space="preserve"> and </w:t>
      </w:r>
    </w:p>
    <w:p w14:paraId="1ACD48D5" w14:textId="2DF5922D" w:rsidR="002C2B3F" w:rsidRPr="003E3A0D" w:rsidRDefault="00D22A4C" w:rsidP="00A418C5">
      <w:pPr>
        <w:pStyle w:val="ListParagraph"/>
        <w:spacing w:after="0"/>
        <w:ind w:left="1134"/>
      </w:pPr>
      <w:r w:rsidRPr="003E3A0D">
        <w:rPr>
          <w:rFonts w:ascii="Times New Roman" w:hAnsi="Times New Roman" w:cs="Times New Roman"/>
        </w:rPr>
        <w:t>(</w:t>
      </w:r>
      <w:r w:rsidR="002C2B3F" w:rsidRPr="003E3A0D">
        <w:rPr>
          <w:rFonts w:ascii="Times New Roman" w:hAnsi="Times New Roman" w:cs="Times New Roman"/>
        </w:rPr>
        <w:t>b</w:t>
      </w:r>
      <w:r w:rsidRPr="003E3A0D">
        <w:rPr>
          <w:rFonts w:ascii="Times New Roman" w:hAnsi="Times New Roman" w:cs="Times New Roman"/>
        </w:rPr>
        <w:t>)</w:t>
      </w:r>
      <w:r w:rsidR="002C2B3F" w:rsidRPr="003E3A0D">
        <w:rPr>
          <w:rFonts w:ascii="Times New Roman" w:hAnsi="Times New Roman" w:cs="Times New Roman"/>
        </w:rPr>
        <w:t xml:space="preserve"> </w:t>
      </w:r>
      <w:r w:rsidRPr="003E3A0D">
        <w:rPr>
          <w:rFonts w:ascii="Times New Roman" w:hAnsi="Times New Roman" w:cs="Times New Roman"/>
        </w:rPr>
        <w:t xml:space="preserve">all </w:t>
      </w:r>
      <w:r w:rsidR="002C2B3F" w:rsidRPr="003E3A0D">
        <w:rPr>
          <w:rFonts w:ascii="Times New Roman" w:hAnsi="Times New Roman" w:cs="Times New Roman"/>
        </w:rPr>
        <w:t xml:space="preserve">the annuity payments received by the annuitant into United States Dollars using the average market portfolio implied rate including any commuted pension: </w:t>
      </w:r>
    </w:p>
    <w:p w14:paraId="46FCAE9B" w14:textId="4EB06987" w:rsidR="002C2B3F" w:rsidRPr="003E3A0D" w:rsidRDefault="002C2B3F" w:rsidP="00A418C5">
      <w:pPr>
        <w:pStyle w:val="ListParagraph"/>
        <w:spacing w:after="0"/>
      </w:pPr>
      <w:r w:rsidRPr="003E3A0D">
        <w:rPr>
          <w:rFonts w:ascii="Times New Roman" w:hAnsi="Times New Roman" w:cs="Times New Roman"/>
        </w:rPr>
        <w:t xml:space="preserve">Provided that where the annuity is still in payment, the capital sum at the date of calculation shall also be converted into United States Dollars using the average market portfolio implied rate as specified in </w:t>
      </w:r>
      <w:r w:rsidR="00D22A4C" w:rsidRPr="003E3A0D">
        <w:rPr>
          <w:rFonts w:ascii="Times New Roman" w:hAnsi="Times New Roman" w:cs="Times New Roman"/>
        </w:rPr>
        <w:t>S</w:t>
      </w:r>
      <w:r w:rsidRPr="003E3A0D">
        <w:rPr>
          <w:rFonts w:ascii="Times New Roman" w:hAnsi="Times New Roman" w:cs="Times New Roman"/>
        </w:rPr>
        <w:t xml:space="preserve">chedule. </w:t>
      </w:r>
    </w:p>
    <w:p w14:paraId="6BA26BED" w14:textId="51FCDF45" w:rsidR="002C2B3F" w:rsidRPr="003E3A0D" w:rsidRDefault="002C2B3F" w:rsidP="00A418C5">
      <w:pPr>
        <w:pStyle w:val="ListParagraph"/>
        <w:spacing w:after="0"/>
        <w:rPr>
          <w:rFonts w:ascii="Times New Roman" w:hAnsi="Times New Roman" w:cs="Times New Roman"/>
        </w:rPr>
      </w:pPr>
      <w:r w:rsidRPr="003E3A0D">
        <w:rPr>
          <w:rFonts w:ascii="Times New Roman" w:hAnsi="Times New Roman" w:cs="Times New Roman"/>
        </w:rPr>
        <w:t xml:space="preserve">(2) The calculations in subsection (1) (b) shall be discounted to the date of commencement of the annuity using applicable discount rate during the period. </w:t>
      </w:r>
    </w:p>
    <w:p w14:paraId="46E2ABDE" w14:textId="3B9A0BA1" w:rsidR="002C2B3F" w:rsidRPr="003E3A0D" w:rsidRDefault="002C2B3F" w:rsidP="00A418C5">
      <w:pPr>
        <w:pStyle w:val="ListParagraph"/>
        <w:spacing w:after="0"/>
        <w:rPr>
          <w:rFonts w:ascii="Times New Roman" w:hAnsi="Times New Roman" w:cs="Times New Roman"/>
        </w:rPr>
      </w:pPr>
      <w:r w:rsidRPr="003E3A0D">
        <w:rPr>
          <w:rFonts w:ascii="Times New Roman" w:hAnsi="Times New Roman" w:cs="Times New Roman"/>
        </w:rPr>
        <w:t>(3) The prejudice suffered by the annuitant at the time of annuity commencement is the difference between the result on subsection (1) (a) and subsection (2) which shall be adjusted for time value of money</w:t>
      </w:r>
      <w:r w:rsidR="00D22A4C" w:rsidRPr="003E3A0D">
        <w:rPr>
          <w:rFonts w:ascii="Times New Roman" w:hAnsi="Times New Roman" w:cs="Times New Roman"/>
        </w:rPr>
        <w:t xml:space="preserve"> to the date of compensation.</w:t>
      </w:r>
    </w:p>
    <w:p w14:paraId="03515585" w14:textId="77777777" w:rsidR="00323054" w:rsidRPr="003E3A0D" w:rsidRDefault="00323054" w:rsidP="00A418C5">
      <w:pPr>
        <w:pStyle w:val="ListParagraph"/>
        <w:spacing w:after="0"/>
        <w:jc w:val="both"/>
        <w:rPr>
          <w:rFonts w:ascii="Times New Roman" w:hAnsi="Times New Roman" w:cs="Times New Roman"/>
        </w:rPr>
      </w:pPr>
    </w:p>
    <w:p w14:paraId="624A7AEC" w14:textId="77777777" w:rsidR="00323054" w:rsidRPr="003E3A0D" w:rsidRDefault="00323054" w:rsidP="00A418C5">
      <w:pPr>
        <w:spacing w:after="0"/>
        <w:jc w:val="center"/>
        <w:rPr>
          <w:rFonts w:ascii="Times New Roman" w:hAnsi="Times New Roman" w:cs="Times New Roman"/>
          <w:i/>
        </w:rPr>
      </w:pPr>
      <w:r w:rsidRPr="003E3A0D">
        <w:rPr>
          <w:rFonts w:ascii="Times New Roman" w:hAnsi="Times New Roman" w:cs="Times New Roman"/>
          <w:i/>
        </w:rPr>
        <w:t>Appointment of Actuaries</w:t>
      </w:r>
    </w:p>
    <w:p w14:paraId="47F0DC16" w14:textId="0D2C54A5" w:rsidR="00D02A6D" w:rsidRPr="003E3A0D" w:rsidRDefault="002F4092" w:rsidP="00EB46F0">
      <w:pPr>
        <w:spacing w:after="0"/>
        <w:ind w:left="567" w:hanging="567"/>
        <w:jc w:val="both"/>
        <w:rPr>
          <w:rFonts w:ascii="Times New Roman" w:hAnsi="Times New Roman" w:cs="Times New Roman"/>
        </w:rPr>
      </w:pPr>
      <w:r w:rsidRPr="003E3A0D">
        <w:rPr>
          <w:rFonts w:ascii="Times New Roman" w:hAnsi="Times New Roman" w:cs="Times New Roman"/>
        </w:rPr>
        <w:t xml:space="preserve">10. </w:t>
      </w:r>
      <w:r w:rsidR="00EB46F0" w:rsidRPr="003E3A0D">
        <w:rPr>
          <w:rFonts w:ascii="Times New Roman" w:hAnsi="Times New Roman" w:cs="Times New Roman"/>
        </w:rPr>
        <w:t xml:space="preserve">   </w:t>
      </w:r>
      <w:r w:rsidR="00323054" w:rsidRPr="003E3A0D">
        <w:rPr>
          <w:rFonts w:ascii="Times New Roman" w:hAnsi="Times New Roman" w:cs="Times New Roman"/>
        </w:rPr>
        <w:t>Every insurer shall appoint an actuary to carry out the required computations in terms of these Regulations provided that no insurer shall appoint an internal actuary</w:t>
      </w:r>
      <w:r w:rsidR="00771081" w:rsidRPr="003E3A0D">
        <w:rPr>
          <w:rFonts w:ascii="Times New Roman" w:hAnsi="Times New Roman" w:cs="Times New Roman"/>
        </w:rPr>
        <w:t xml:space="preserve"> without prior approval from the Commission</w:t>
      </w:r>
      <w:r w:rsidR="00323054" w:rsidRPr="003E3A0D">
        <w:rPr>
          <w:rFonts w:ascii="Times New Roman" w:hAnsi="Times New Roman" w:cs="Times New Roman"/>
        </w:rPr>
        <w:t>.</w:t>
      </w:r>
    </w:p>
    <w:p w14:paraId="7E381400" w14:textId="7D99859B" w:rsidR="00BB2B76" w:rsidRPr="003E3A0D" w:rsidRDefault="00BB2B76" w:rsidP="00A418C5">
      <w:pPr>
        <w:pStyle w:val="Heading1"/>
        <w:spacing w:before="0" w:line="276" w:lineRule="auto"/>
        <w:ind w:left="709"/>
        <w:jc w:val="center"/>
        <w:rPr>
          <w:rFonts w:ascii="Times New Roman" w:hAnsi="Times New Roman" w:cs="Times New Roman"/>
          <w:bCs/>
          <w:i/>
          <w:color w:val="auto"/>
          <w:sz w:val="22"/>
          <w:szCs w:val="22"/>
        </w:rPr>
      </w:pPr>
      <w:r w:rsidRPr="003E3A0D">
        <w:rPr>
          <w:rFonts w:ascii="Times New Roman" w:hAnsi="Times New Roman" w:cs="Times New Roman"/>
          <w:bCs/>
          <w:i/>
          <w:color w:val="auto"/>
          <w:sz w:val="22"/>
          <w:szCs w:val="22"/>
        </w:rPr>
        <w:t>Sources of Funding</w:t>
      </w:r>
      <w:bookmarkEnd w:id="0"/>
    </w:p>
    <w:p w14:paraId="30C253AA" w14:textId="70EF4399" w:rsidR="002C2B3F" w:rsidRPr="003E3A0D" w:rsidRDefault="002F4092" w:rsidP="00EB46F0">
      <w:pPr>
        <w:spacing w:after="0"/>
        <w:ind w:left="709" w:hanging="709"/>
        <w:jc w:val="both"/>
        <w:rPr>
          <w:rFonts w:ascii="Times New Roman" w:hAnsi="Times New Roman" w:cs="Times New Roman"/>
          <w:bCs/>
        </w:rPr>
      </w:pPr>
      <w:r w:rsidRPr="003E3A0D">
        <w:rPr>
          <w:rFonts w:ascii="Times New Roman" w:hAnsi="Times New Roman" w:cs="Times New Roman"/>
          <w:bCs/>
        </w:rPr>
        <w:t xml:space="preserve">11. </w:t>
      </w:r>
      <w:r w:rsidR="00EB46F0" w:rsidRPr="003E3A0D">
        <w:rPr>
          <w:rFonts w:ascii="Times New Roman" w:hAnsi="Times New Roman" w:cs="Times New Roman"/>
          <w:bCs/>
        </w:rPr>
        <w:t xml:space="preserve">  </w:t>
      </w:r>
      <w:proofErr w:type="gramStart"/>
      <w:r w:rsidR="00EB46F0" w:rsidRPr="003E3A0D">
        <w:rPr>
          <w:rFonts w:ascii="Times New Roman" w:hAnsi="Times New Roman" w:cs="Times New Roman"/>
          <w:bCs/>
        </w:rPr>
        <w:t xml:space="preserve">   (</w:t>
      </w:r>
      <w:proofErr w:type="gramEnd"/>
      <w:r w:rsidR="00D02A6D" w:rsidRPr="003E3A0D">
        <w:rPr>
          <w:rFonts w:ascii="Times New Roman" w:hAnsi="Times New Roman" w:cs="Times New Roman"/>
          <w:bCs/>
        </w:rPr>
        <w:t>1</w:t>
      </w:r>
      <w:r w:rsidR="000A48A9" w:rsidRPr="003E3A0D">
        <w:rPr>
          <w:rFonts w:ascii="Times New Roman" w:hAnsi="Times New Roman" w:cs="Times New Roman"/>
          <w:bCs/>
        </w:rPr>
        <w:t>) The</w:t>
      </w:r>
      <w:r w:rsidR="002C2B3F" w:rsidRPr="003E3A0D">
        <w:rPr>
          <w:rFonts w:ascii="Times New Roman" w:hAnsi="Times New Roman" w:cs="Times New Roman"/>
          <w:bCs/>
        </w:rPr>
        <w:t xml:space="preserve"> Government of Zimbabwe and the Insurance and Pensions </w:t>
      </w:r>
      <w:r w:rsidRPr="003E3A0D">
        <w:rPr>
          <w:rFonts w:ascii="Times New Roman" w:hAnsi="Times New Roman" w:cs="Times New Roman"/>
          <w:bCs/>
        </w:rPr>
        <w:t>Commission</w:t>
      </w:r>
      <w:r w:rsidR="002C2B3F" w:rsidRPr="003E3A0D">
        <w:rPr>
          <w:rFonts w:ascii="Times New Roman" w:hAnsi="Times New Roman" w:cs="Times New Roman"/>
          <w:bCs/>
        </w:rPr>
        <w:t xml:space="preserve"> shall provide funding to </w:t>
      </w:r>
      <w:r w:rsidRPr="003E3A0D">
        <w:rPr>
          <w:rFonts w:ascii="Times New Roman" w:hAnsi="Times New Roman" w:cs="Times New Roman"/>
          <w:bCs/>
        </w:rPr>
        <w:t>augment</w:t>
      </w:r>
      <w:r w:rsidR="002C2B3F" w:rsidRPr="003E3A0D">
        <w:rPr>
          <w:rFonts w:ascii="Times New Roman" w:hAnsi="Times New Roman" w:cs="Times New Roman"/>
          <w:bCs/>
        </w:rPr>
        <w:t xml:space="preserve"> the compensation to policyholders who suffered loss of </w:t>
      </w:r>
      <w:r w:rsidR="000A48A9" w:rsidRPr="003E3A0D">
        <w:rPr>
          <w:rFonts w:ascii="Times New Roman" w:hAnsi="Times New Roman" w:cs="Times New Roman"/>
          <w:bCs/>
        </w:rPr>
        <w:t>value during</w:t>
      </w:r>
      <w:r w:rsidR="002C2B3F" w:rsidRPr="003E3A0D">
        <w:rPr>
          <w:rFonts w:ascii="Times New Roman" w:hAnsi="Times New Roman" w:cs="Times New Roman"/>
          <w:bCs/>
        </w:rPr>
        <w:t xml:space="preserve"> the investigative period. </w:t>
      </w:r>
    </w:p>
    <w:p w14:paraId="61644186" w14:textId="77777777" w:rsidR="00816FB9" w:rsidRPr="003E3A0D" w:rsidRDefault="002C2B3F">
      <w:pPr>
        <w:spacing w:after="0"/>
        <w:ind w:left="709"/>
        <w:jc w:val="both"/>
        <w:rPr>
          <w:rFonts w:ascii="Times New Roman" w:hAnsi="Times New Roman" w:cs="Times New Roman"/>
          <w:bCs/>
        </w:rPr>
      </w:pPr>
      <w:r w:rsidRPr="003E3A0D">
        <w:rPr>
          <w:rFonts w:ascii="Times New Roman" w:hAnsi="Times New Roman" w:cs="Times New Roman"/>
          <w:bCs/>
        </w:rPr>
        <w:t xml:space="preserve">(2) </w:t>
      </w:r>
      <w:r w:rsidR="007C6C62" w:rsidRPr="003E3A0D">
        <w:rPr>
          <w:rFonts w:ascii="Times New Roman" w:hAnsi="Times New Roman" w:cs="Times New Roman"/>
          <w:bCs/>
        </w:rPr>
        <w:t xml:space="preserve">Insurers </w:t>
      </w:r>
      <w:r w:rsidR="00DD1712" w:rsidRPr="003E3A0D">
        <w:rPr>
          <w:rFonts w:ascii="Times New Roman" w:hAnsi="Times New Roman" w:cs="Times New Roman"/>
          <w:bCs/>
        </w:rPr>
        <w:t xml:space="preserve">shall </w:t>
      </w:r>
      <w:r w:rsidR="00BB2B76" w:rsidRPr="003E3A0D">
        <w:rPr>
          <w:rFonts w:ascii="Times New Roman" w:hAnsi="Times New Roman" w:cs="Times New Roman"/>
          <w:bCs/>
        </w:rPr>
        <w:t xml:space="preserve">compensate from their </w:t>
      </w:r>
      <w:r w:rsidR="00816FB9" w:rsidRPr="003E3A0D">
        <w:rPr>
          <w:rFonts w:ascii="Times New Roman" w:hAnsi="Times New Roman" w:cs="Times New Roman"/>
          <w:bCs/>
        </w:rPr>
        <w:t xml:space="preserve">shareholders’ </w:t>
      </w:r>
      <w:r w:rsidR="00BB2B76" w:rsidRPr="003E3A0D">
        <w:rPr>
          <w:rFonts w:ascii="Times New Roman" w:hAnsi="Times New Roman" w:cs="Times New Roman"/>
          <w:bCs/>
        </w:rPr>
        <w:t xml:space="preserve">own funds </w:t>
      </w:r>
      <w:r w:rsidR="00DA32A0" w:rsidRPr="003E3A0D">
        <w:rPr>
          <w:rFonts w:ascii="Times New Roman" w:hAnsi="Times New Roman" w:cs="Times New Roman"/>
          <w:bCs/>
        </w:rPr>
        <w:t xml:space="preserve">and </w:t>
      </w:r>
      <w:r w:rsidR="00BB2B76" w:rsidRPr="003E3A0D">
        <w:rPr>
          <w:rFonts w:ascii="Times New Roman" w:hAnsi="Times New Roman" w:cs="Times New Roman"/>
          <w:bCs/>
        </w:rPr>
        <w:t>or from their appropriate 2009 reserves</w:t>
      </w:r>
      <w:r w:rsidR="00DA32A0" w:rsidRPr="003E3A0D">
        <w:rPr>
          <w:rFonts w:ascii="Times New Roman" w:hAnsi="Times New Roman" w:cs="Times New Roman"/>
          <w:bCs/>
        </w:rPr>
        <w:t>.</w:t>
      </w:r>
    </w:p>
    <w:p w14:paraId="2DF991AC" w14:textId="10215248" w:rsidR="004D710D" w:rsidRPr="003E3A0D" w:rsidRDefault="00DA32A0">
      <w:pPr>
        <w:spacing w:after="0"/>
        <w:ind w:left="709"/>
        <w:jc w:val="both"/>
        <w:rPr>
          <w:rFonts w:ascii="Times New Roman" w:hAnsi="Times New Roman" w:cs="Times New Roman"/>
          <w:bCs/>
        </w:rPr>
      </w:pPr>
      <w:r w:rsidRPr="003E3A0D">
        <w:rPr>
          <w:rFonts w:ascii="Times New Roman" w:hAnsi="Times New Roman" w:cs="Times New Roman"/>
          <w:bCs/>
        </w:rPr>
        <w:t>(</w:t>
      </w:r>
      <w:proofErr w:type="gramStart"/>
      <w:r w:rsidRPr="003E3A0D">
        <w:rPr>
          <w:rFonts w:ascii="Times New Roman" w:hAnsi="Times New Roman" w:cs="Times New Roman"/>
          <w:bCs/>
        </w:rPr>
        <w:t>3)Subject</w:t>
      </w:r>
      <w:proofErr w:type="gramEnd"/>
      <w:r w:rsidRPr="003E3A0D">
        <w:rPr>
          <w:rFonts w:ascii="Times New Roman" w:hAnsi="Times New Roman" w:cs="Times New Roman"/>
          <w:bCs/>
        </w:rPr>
        <w:t xml:space="preserve"> to subsection (2), </w:t>
      </w:r>
      <w:r w:rsidR="004D710D" w:rsidRPr="003E3A0D">
        <w:rPr>
          <w:rFonts w:ascii="Times New Roman" w:hAnsi="Times New Roman" w:cs="Times New Roman"/>
          <w:bCs/>
        </w:rPr>
        <w:t xml:space="preserve">every insurer shall </w:t>
      </w:r>
      <w:r w:rsidRPr="003E3A0D">
        <w:rPr>
          <w:rFonts w:ascii="Times New Roman" w:hAnsi="Times New Roman" w:cs="Times New Roman"/>
          <w:bCs/>
        </w:rPr>
        <w:t xml:space="preserve">submit to the Commission, an asset separation report which </w:t>
      </w:r>
      <w:r w:rsidR="004D710D" w:rsidRPr="003E3A0D">
        <w:rPr>
          <w:rFonts w:ascii="Times New Roman" w:hAnsi="Times New Roman" w:cs="Times New Roman"/>
          <w:bCs/>
        </w:rPr>
        <w:t>demonstrate</w:t>
      </w:r>
      <w:r w:rsidRPr="003E3A0D">
        <w:rPr>
          <w:rFonts w:ascii="Times New Roman" w:hAnsi="Times New Roman" w:cs="Times New Roman"/>
          <w:bCs/>
        </w:rPr>
        <w:t>s</w:t>
      </w:r>
      <w:r w:rsidR="004D710D" w:rsidRPr="003E3A0D">
        <w:rPr>
          <w:rFonts w:ascii="Times New Roman" w:hAnsi="Times New Roman" w:cs="Times New Roman"/>
          <w:bCs/>
        </w:rPr>
        <w:t xml:space="preserve"> separation of assets during the investigative period</w:t>
      </w:r>
      <w:r w:rsidR="00A106CA" w:rsidRPr="003E3A0D">
        <w:rPr>
          <w:rFonts w:ascii="Times New Roman" w:hAnsi="Times New Roman" w:cs="Times New Roman"/>
          <w:bCs/>
        </w:rPr>
        <w:t xml:space="preserve"> </w:t>
      </w:r>
      <w:r w:rsidR="004D710D" w:rsidRPr="003E3A0D">
        <w:rPr>
          <w:rFonts w:ascii="Times New Roman" w:hAnsi="Times New Roman" w:cs="Times New Roman"/>
          <w:bCs/>
        </w:rPr>
        <w:t>between-</w:t>
      </w:r>
    </w:p>
    <w:p w14:paraId="4864464D" w14:textId="7616C132" w:rsidR="0032216B" w:rsidRPr="003E3A0D" w:rsidRDefault="004D710D" w:rsidP="00BA681E">
      <w:pPr>
        <w:spacing w:after="0"/>
        <w:ind w:left="709"/>
        <w:jc w:val="both"/>
        <w:rPr>
          <w:rFonts w:ascii="Times New Roman" w:hAnsi="Times New Roman" w:cs="Times New Roman"/>
          <w:bCs/>
        </w:rPr>
      </w:pPr>
      <w:r w:rsidRPr="003E3A0D">
        <w:rPr>
          <w:rFonts w:ascii="Times New Roman" w:hAnsi="Times New Roman" w:cs="Times New Roman"/>
          <w:bCs/>
        </w:rPr>
        <w:t xml:space="preserve">(a) </w:t>
      </w:r>
      <w:r w:rsidR="00A106CA" w:rsidRPr="003E3A0D">
        <w:rPr>
          <w:rFonts w:ascii="Times New Roman" w:hAnsi="Times New Roman" w:cs="Times New Roman"/>
          <w:bCs/>
        </w:rPr>
        <w:t xml:space="preserve"> policyholder</w:t>
      </w:r>
      <w:r w:rsidRPr="003E3A0D">
        <w:rPr>
          <w:rFonts w:ascii="Times New Roman" w:hAnsi="Times New Roman" w:cs="Times New Roman"/>
          <w:bCs/>
        </w:rPr>
        <w:t>s’</w:t>
      </w:r>
      <w:r w:rsidR="00A106CA" w:rsidRPr="003E3A0D">
        <w:rPr>
          <w:rFonts w:ascii="Times New Roman" w:hAnsi="Times New Roman" w:cs="Times New Roman"/>
          <w:bCs/>
        </w:rPr>
        <w:t xml:space="preserve"> and shareholder</w:t>
      </w:r>
      <w:r w:rsidRPr="003E3A0D">
        <w:rPr>
          <w:rFonts w:ascii="Times New Roman" w:hAnsi="Times New Roman" w:cs="Times New Roman"/>
          <w:bCs/>
        </w:rPr>
        <w:t>s’</w:t>
      </w:r>
      <w:r w:rsidR="00A106CA" w:rsidRPr="003E3A0D">
        <w:rPr>
          <w:rFonts w:ascii="Times New Roman" w:hAnsi="Times New Roman" w:cs="Times New Roman"/>
          <w:bCs/>
        </w:rPr>
        <w:t xml:space="preserve"> </w:t>
      </w:r>
      <w:proofErr w:type="gramStart"/>
      <w:r w:rsidR="00A106CA" w:rsidRPr="003E3A0D">
        <w:rPr>
          <w:rFonts w:ascii="Times New Roman" w:hAnsi="Times New Roman" w:cs="Times New Roman"/>
          <w:bCs/>
        </w:rPr>
        <w:t>assets</w:t>
      </w:r>
      <w:r w:rsidRPr="003E3A0D">
        <w:rPr>
          <w:rFonts w:ascii="Times New Roman" w:hAnsi="Times New Roman" w:cs="Times New Roman"/>
          <w:bCs/>
        </w:rPr>
        <w:t>;</w:t>
      </w:r>
      <w:proofErr w:type="gramEnd"/>
    </w:p>
    <w:p w14:paraId="14D0A8D6" w14:textId="6FAB35E0" w:rsidR="004D710D" w:rsidRPr="003E3A0D" w:rsidRDefault="004D710D" w:rsidP="00BA681E">
      <w:pPr>
        <w:spacing w:after="0"/>
        <w:ind w:left="709"/>
        <w:jc w:val="both"/>
        <w:rPr>
          <w:rFonts w:ascii="Times New Roman" w:hAnsi="Times New Roman" w:cs="Times New Roman"/>
          <w:bCs/>
        </w:rPr>
      </w:pPr>
      <w:r w:rsidRPr="003E3A0D">
        <w:rPr>
          <w:rFonts w:ascii="Times New Roman" w:hAnsi="Times New Roman" w:cs="Times New Roman"/>
          <w:bCs/>
        </w:rPr>
        <w:t xml:space="preserve">(b) insurance and pensions assets; and </w:t>
      </w:r>
    </w:p>
    <w:p w14:paraId="6CA5A37F" w14:textId="26013C78" w:rsidR="00B910F0" w:rsidRPr="003E3A0D" w:rsidRDefault="004D710D" w:rsidP="00EB46F0">
      <w:pPr>
        <w:spacing w:after="0"/>
        <w:ind w:left="709"/>
        <w:jc w:val="both"/>
        <w:rPr>
          <w:rFonts w:ascii="Times New Roman" w:hAnsi="Times New Roman" w:cs="Times New Roman"/>
          <w:bCs/>
        </w:rPr>
      </w:pPr>
      <w:r w:rsidRPr="003E3A0D">
        <w:rPr>
          <w:rFonts w:ascii="Times New Roman" w:hAnsi="Times New Roman" w:cs="Times New Roman"/>
          <w:bCs/>
        </w:rPr>
        <w:t>(c) different product lines.</w:t>
      </w:r>
    </w:p>
    <w:p w14:paraId="008036E2" w14:textId="64363DC2" w:rsidR="00B910F0" w:rsidRPr="003E3A0D" w:rsidRDefault="00B910F0" w:rsidP="00EB46F0">
      <w:pPr>
        <w:spacing w:after="0"/>
        <w:ind w:left="709"/>
        <w:jc w:val="both"/>
        <w:rPr>
          <w:rFonts w:ascii="Times New Roman" w:hAnsi="Times New Roman" w:cs="Times New Roman"/>
          <w:bCs/>
        </w:rPr>
      </w:pPr>
      <w:r w:rsidRPr="003E3A0D">
        <w:rPr>
          <w:rFonts w:ascii="Times New Roman" w:hAnsi="Times New Roman" w:cs="Times New Roman"/>
          <w:bCs/>
        </w:rPr>
        <w:t>(</w:t>
      </w:r>
      <w:r w:rsidR="00DA32A0" w:rsidRPr="003E3A0D">
        <w:rPr>
          <w:rFonts w:ascii="Times New Roman" w:hAnsi="Times New Roman" w:cs="Times New Roman"/>
          <w:bCs/>
        </w:rPr>
        <w:t>4</w:t>
      </w:r>
      <w:r w:rsidRPr="003E3A0D">
        <w:rPr>
          <w:rFonts w:ascii="Times New Roman" w:hAnsi="Times New Roman" w:cs="Times New Roman"/>
          <w:bCs/>
        </w:rPr>
        <w:t xml:space="preserve">)  Where the asset separation report reveals that funds were unfairly moved from policyholders to shareholders during the investigative period, </w:t>
      </w:r>
      <w:r w:rsidR="0071093F" w:rsidRPr="003E3A0D">
        <w:rPr>
          <w:rFonts w:ascii="Times New Roman" w:hAnsi="Times New Roman" w:cs="Times New Roman"/>
          <w:bCs/>
        </w:rPr>
        <w:t xml:space="preserve">the Commission shall direct the insurer to adjust </w:t>
      </w:r>
      <w:r w:rsidRPr="003E3A0D">
        <w:rPr>
          <w:rFonts w:ascii="Times New Roman" w:hAnsi="Times New Roman" w:cs="Times New Roman"/>
          <w:bCs/>
        </w:rPr>
        <w:t>the policyholder assets upwards with an equivalent amount and the appropriate compensation reserves referred to in subsection (2)</w:t>
      </w:r>
      <w:r w:rsidR="0071093F" w:rsidRPr="003E3A0D">
        <w:rPr>
          <w:rFonts w:ascii="Times New Roman" w:hAnsi="Times New Roman" w:cs="Times New Roman"/>
          <w:bCs/>
        </w:rPr>
        <w:t xml:space="preserve"> shall be</w:t>
      </w:r>
      <w:r w:rsidRPr="003E3A0D">
        <w:rPr>
          <w:rFonts w:ascii="Times New Roman" w:hAnsi="Times New Roman" w:cs="Times New Roman"/>
          <w:bCs/>
        </w:rPr>
        <w:t xml:space="preserve"> adjusted accordingly.</w:t>
      </w:r>
    </w:p>
    <w:p w14:paraId="2928A286" w14:textId="687B90F7" w:rsidR="00B910F0" w:rsidRPr="003E3A0D" w:rsidRDefault="00B910F0" w:rsidP="00C144C4">
      <w:pPr>
        <w:spacing w:after="0"/>
        <w:ind w:left="709"/>
        <w:jc w:val="both"/>
        <w:rPr>
          <w:rFonts w:ascii="Times New Roman" w:hAnsi="Times New Roman" w:cs="Times New Roman"/>
          <w:bCs/>
        </w:rPr>
      </w:pPr>
      <w:r w:rsidRPr="003E3A0D">
        <w:rPr>
          <w:rFonts w:ascii="Times New Roman" w:hAnsi="Times New Roman" w:cs="Times New Roman"/>
          <w:bCs/>
        </w:rPr>
        <w:t>(</w:t>
      </w:r>
      <w:r w:rsidR="00DA32A0" w:rsidRPr="003E3A0D">
        <w:rPr>
          <w:rFonts w:ascii="Times New Roman" w:hAnsi="Times New Roman" w:cs="Times New Roman"/>
          <w:bCs/>
        </w:rPr>
        <w:t>5</w:t>
      </w:r>
      <w:r w:rsidRPr="003E3A0D">
        <w:rPr>
          <w:rFonts w:ascii="Times New Roman" w:hAnsi="Times New Roman" w:cs="Times New Roman"/>
          <w:bCs/>
        </w:rPr>
        <w:t xml:space="preserve">) </w:t>
      </w:r>
      <w:r w:rsidR="0071093F" w:rsidRPr="003E3A0D">
        <w:rPr>
          <w:rFonts w:ascii="Times New Roman" w:hAnsi="Times New Roman" w:cs="Times New Roman"/>
          <w:bCs/>
        </w:rPr>
        <w:t>Where an insurer fails to provide an asset separation report required in terms of subsection (3), a</w:t>
      </w:r>
      <w:r w:rsidRPr="003E3A0D">
        <w:rPr>
          <w:rFonts w:ascii="Times New Roman" w:hAnsi="Times New Roman" w:cs="Times New Roman"/>
          <w:bCs/>
        </w:rPr>
        <w:t xml:space="preserve">n additional </w:t>
      </w:r>
      <w:r w:rsidR="00B30337" w:rsidRPr="003E3A0D">
        <w:rPr>
          <w:rFonts w:ascii="Times New Roman" w:hAnsi="Times New Roman" w:cs="Times New Roman"/>
          <w:bCs/>
        </w:rPr>
        <w:t>10</w:t>
      </w:r>
      <w:r w:rsidRPr="003E3A0D">
        <w:rPr>
          <w:rFonts w:ascii="Times New Roman" w:hAnsi="Times New Roman" w:cs="Times New Roman"/>
          <w:bCs/>
        </w:rPr>
        <w:t xml:space="preserve"> per centum once off compensation levy on the shareholders’ </w:t>
      </w:r>
      <w:r w:rsidR="00B30337" w:rsidRPr="003E3A0D">
        <w:rPr>
          <w:rFonts w:ascii="Times New Roman" w:hAnsi="Times New Roman" w:cs="Times New Roman"/>
          <w:bCs/>
        </w:rPr>
        <w:t>asset</w:t>
      </w:r>
      <w:r w:rsidRPr="003E3A0D">
        <w:rPr>
          <w:rFonts w:ascii="Times New Roman" w:hAnsi="Times New Roman" w:cs="Times New Roman"/>
          <w:bCs/>
        </w:rPr>
        <w:t>s to the annual levy specified in subsection (</w:t>
      </w:r>
      <w:r w:rsidR="0071093F" w:rsidRPr="003E3A0D">
        <w:rPr>
          <w:rFonts w:ascii="Times New Roman" w:hAnsi="Times New Roman" w:cs="Times New Roman"/>
          <w:bCs/>
        </w:rPr>
        <w:t>6</w:t>
      </w:r>
      <w:r w:rsidRPr="003E3A0D">
        <w:rPr>
          <w:rFonts w:ascii="Times New Roman" w:hAnsi="Times New Roman" w:cs="Times New Roman"/>
          <w:bCs/>
        </w:rPr>
        <w:t xml:space="preserve">) shall be applied. </w:t>
      </w:r>
    </w:p>
    <w:p w14:paraId="296AF283" w14:textId="23FC2BB1" w:rsidR="00292C91" w:rsidRPr="003E3A0D" w:rsidRDefault="002C2B3F" w:rsidP="00C144C4">
      <w:pPr>
        <w:spacing w:after="0"/>
        <w:ind w:left="709"/>
        <w:jc w:val="both"/>
        <w:rPr>
          <w:rFonts w:ascii="Times New Roman" w:hAnsi="Times New Roman" w:cs="Times New Roman"/>
          <w:bCs/>
        </w:rPr>
      </w:pPr>
      <w:r w:rsidRPr="003E3A0D">
        <w:rPr>
          <w:rFonts w:ascii="Times New Roman" w:hAnsi="Times New Roman" w:cs="Times New Roman"/>
          <w:bCs/>
        </w:rPr>
        <w:t>(</w:t>
      </w:r>
      <w:r w:rsidR="00DA32A0" w:rsidRPr="003E3A0D">
        <w:rPr>
          <w:rFonts w:ascii="Times New Roman" w:hAnsi="Times New Roman" w:cs="Times New Roman"/>
          <w:bCs/>
        </w:rPr>
        <w:t>6</w:t>
      </w:r>
      <w:r w:rsidRPr="003E3A0D">
        <w:rPr>
          <w:rFonts w:ascii="Times New Roman" w:hAnsi="Times New Roman" w:cs="Times New Roman"/>
          <w:bCs/>
        </w:rPr>
        <w:t xml:space="preserve">) </w:t>
      </w:r>
      <w:r w:rsidR="00DD1712" w:rsidRPr="003E3A0D">
        <w:rPr>
          <w:rFonts w:ascii="Times New Roman" w:hAnsi="Times New Roman" w:cs="Times New Roman"/>
          <w:bCs/>
        </w:rPr>
        <w:t xml:space="preserve">In the event </w:t>
      </w:r>
      <w:r w:rsidR="007C6C62" w:rsidRPr="003E3A0D">
        <w:rPr>
          <w:rFonts w:ascii="Times New Roman" w:hAnsi="Times New Roman" w:cs="Times New Roman"/>
          <w:bCs/>
        </w:rPr>
        <w:t xml:space="preserve">that an insurer fails to </w:t>
      </w:r>
      <w:r w:rsidR="00C94FD8" w:rsidRPr="003E3A0D">
        <w:rPr>
          <w:rFonts w:ascii="Times New Roman" w:hAnsi="Times New Roman" w:cs="Times New Roman"/>
          <w:bCs/>
        </w:rPr>
        <w:t>compensate</w:t>
      </w:r>
      <w:r w:rsidR="00DD1712" w:rsidRPr="003E3A0D">
        <w:rPr>
          <w:rFonts w:ascii="Times New Roman" w:hAnsi="Times New Roman" w:cs="Times New Roman"/>
          <w:bCs/>
        </w:rPr>
        <w:t xml:space="preserve"> </w:t>
      </w:r>
      <w:r w:rsidR="000A48A9" w:rsidRPr="003E3A0D">
        <w:rPr>
          <w:rFonts w:ascii="Times New Roman" w:hAnsi="Times New Roman" w:cs="Times New Roman"/>
          <w:bCs/>
        </w:rPr>
        <w:t>in</w:t>
      </w:r>
      <w:r w:rsidR="00DD1712" w:rsidRPr="003E3A0D">
        <w:rPr>
          <w:rFonts w:ascii="Times New Roman" w:hAnsi="Times New Roman" w:cs="Times New Roman"/>
          <w:bCs/>
        </w:rPr>
        <w:t xml:space="preserve"> the manner specified in subsection </w:t>
      </w:r>
      <w:r w:rsidR="00414C14" w:rsidRPr="003E3A0D">
        <w:rPr>
          <w:rFonts w:ascii="Times New Roman" w:hAnsi="Times New Roman" w:cs="Times New Roman"/>
          <w:bCs/>
        </w:rPr>
        <w:t>(</w:t>
      </w:r>
      <w:r w:rsidRPr="003E3A0D">
        <w:rPr>
          <w:rFonts w:ascii="Times New Roman" w:hAnsi="Times New Roman" w:cs="Times New Roman"/>
          <w:bCs/>
        </w:rPr>
        <w:t>2</w:t>
      </w:r>
      <w:r w:rsidR="00414C14" w:rsidRPr="003E3A0D">
        <w:rPr>
          <w:rFonts w:ascii="Times New Roman" w:hAnsi="Times New Roman" w:cs="Times New Roman"/>
          <w:bCs/>
        </w:rPr>
        <w:t>)</w:t>
      </w:r>
      <w:r w:rsidR="00DD1712" w:rsidRPr="003E3A0D">
        <w:rPr>
          <w:rFonts w:ascii="Times New Roman" w:hAnsi="Times New Roman" w:cs="Times New Roman"/>
          <w:bCs/>
        </w:rPr>
        <w:t>, a</w:t>
      </w:r>
      <w:r w:rsidR="007C6C62" w:rsidRPr="003E3A0D">
        <w:rPr>
          <w:rFonts w:ascii="Times New Roman" w:hAnsi="Times New Roman" w:cs="Times New Roman"/>
          <w:bCs/>
        </w:rPr>
        <w:t>n</w:t>
      </w:r>
      <w:r w:rsidR="00DD1712" w:rsidRPr="003E3A0D">
        <w:rPr>
          <w:rFonts w:ascii="Times New Roman" w:hAnsi="Times New Roman" w:cs="Times New Roman"/>
          <w:bCs/>
        </w:rPr>
        <w:t xml:space="preserve"> insurer shall</w:t>
      </w:r>
      <w:r w:rsidR="007C6C62" w:rsidRPr="003E3A0D">
        <w:rPr>
          <w:rFonts w:ascii="Times New Roman" w:hAnsi="Times New Roman" w:cs="Times New Roman"/>
          <w:bCs/>
        </w:rPr>
        <w:t xml:space="preserve"> impose a 1</w:t>
      </w:r>
      <w:r w:rsidR="000A48A9" w:rsidRPr="003E3A0D">
        <w:rPr>
          <w:rFonts w:ascii="Times New Roman" w:hAnsi="Times New Roman" w:cs="Times New Roman"/>
          <w:bCs/>
        </w:rPr>
        <w:t>0</w:t>
      </w:r>
      <w:r w:rsidR="007C6C62" w:rsidRPr="003E3A0D">
        <w:rPr>
          <w:rFonts w:ascii="Times New Roman" w:hAnsi="Times New Roman" w:cs="Times New Roman"/>
          <w:bCs/>
        </w:rPr>
        <w:t xml:space="preserve"> </w:t>
      </w:r>
      <w:r w:rsidR="007C6C62" w:rsidRPr="003E3A0D">
        <w:rPr>
          <w:rFonts w:ascii="Times New Roman" w:hAnsi="Times New Roman" w:cs="Times New Roman"/>
          <w:bCs/>
          <w:i/>
        </w:rPr>
        <w:t>per</w:t>
      </w:r>
      <w:r w:rsidR="00D57BC7" w:rsidRPr="003E3A0D">
        <w:rPr>
          <w:rFonts w:ascii="Times New Roman" w:hAnsi="Times New Roman" w:cs="Times New Roman"/>
          <w:bCs/>
        </w:rPr>
        <w:t>-</w:t>
      </w:r>
      <w:r w:rsidR="007C6C62" w:rsidRPr="003E3A0D">
        <w:rPr>
          <w:rFonts w:ascii="Times New Roman" w:hAnsi="Times New Roman" w:cs="Times New Roman"/>
          <w:bCs/>
          <w:i/>
        </w:rPr>
        <w:t>centum</w:t>
      </w:r>
      <w:r w:rsidR="007C6C62" w:rsidRPr="003E3A0D">
        <w:rPr>
          <w:rFonts w:ascii="Times New Roman" w:hAnsi="Times New Roman" w:cs="Times New Roman"/>
          <w:bCs/>
        </w:rPr>
        <w:t xml:space="preserve"> </w:t>
      </w:r>
      <w:r w:rsidR="000A48A9" w:rsidRPr="003E3A0D">
        <w:rPr>
          <w:rFonts w:ascii="Times New Roman" w:hAnsi="Times New Roman" w:cs="Times New Roman"/>
          <w:bCs/>
        </w:rPr>
        <w:t xml:space="preserve">annual </w:t>
      </w:r>
      <w:r w:rsidR="00292C91" w:rsidRPr="003E3A0D">
        <w:rPr>
          <w:rFonts w:ascii="Times New Roman" w:hAnsi="Times New Roman" w:cs="Times New Roman"/>
          <w:bCs/>
        </w:rPr>
        <w:t>levy</w:t>
      </w:r>
      <w:r w:rsidR="007C6C62" w:rsidRPr="003E3A0D">
        <w:rPr>
          <w:rFonts w:ascii="Times New Roman" w:hAnsi="Times New Roman" w:cs="Times New Roman"/>
          <w:bCs/>
        </w:rPr>
        <w:t xml:space="preserve"> on its </w:t>
      </w:r>
      <w:r w:rsidR="00BB2B76" w:rsidRPr="003E3A0D">
        <w:rPr>
          <w:rFonts w:ascii="Times New Roman" w:hAnsi="Times New Roman" w:cs="Times New Roman"/>
          <w:bCs/>
        </w:rPr>
        <w:t xml:space="preserve">shareholder </w:t>
      </w:r>
      <w:r w:rsidR="00816FB9" w:rsidRPr="003E3A0D">
        <w:rPr>
          <w:rFonts w:ascii="Times New Roman" w:hAnsi="Times New Roman" w:cs="Times New Roman"/>
          <w:bCs/>
        </w:rPr>
        <w:t>asset</w:t>
      </w:r>
      <w:r w:rsidR="00BB2B76" w:rsidRPr="003E3A0D">
        <w:rPr>
          <w:rFonts w:ascii="Times New Roman" w:hAnsi="Times New Roman" w:cs="Times New Roman"/>
          <w:bCs/>
        </w:rPr>
        <w:t>s</w:t>
      </w:r>
      <w:r w:rsidR="007C6C62" w:rsidRPr="003E3A0D">
        <w:rPr>
          <w:rFonts w:ascii="Times New Roman" w:hAnsi="Times New Roman" w:cs="Times New Roman"/>
          <w:bCs/>
        </w:rPr>
        <w:t xml:space="preserve"> </w:t>
      </w:r>
      <w:r w:rsidR="00BB2B76" w:rsidRPr="003E3A0D">
        <w:rPr>
          <w:rFonts w:ascii="Times New Roman" w:hAnsi="Times New Roman" w:cs="Times New Roman"/>
          <w:bCs/>
        </w:rPr>
        <w:t>towards compensat</w:t>
      </w:r>
      <w:r w:rsidR="000A48A9" w:rsidRPr="003E3A0D">
        <w:rPr>
          <w:rFonts w:ascii="Times New Roman" w:hAnsi="Times New Roman" w:cs="Times New Roman"/>
          <w:bCs/>
        </w:rPr>
        <w:t>ion</w:t>
      </w:r>
      <w:r w:rsidR="00DD1712" w:rsidRPr="003E3A0D">
        <w:rPr>
          <w:rFonts w:ascii="Times New Roman" w:hAnsi="Times New Roman" w:cs="Times New Roman"/>
          <w:bCs/>
        </w:rPr>
        <w:t xml:space="preserve">. </w:t>
      </w:r>
    </w:p>
    <w:p w14:paraId="06E66030" w14:textId="5127E424" w:rsidR="00C94FD8" w:rsidRPr="003E3A0D" w:rsidRDefault="002C2B3F" w:rsidP="00A418C5">
      <w:pPr>
        <w:spacing w:after="0"/>
        <w:ind w:left="709"/>
        <w:jc w:val="both"/>
        <w:rPr>
          <w:rFonts w:ascii="Times New Roman" w:hAnsi="Times New Roman" w:cs="Times New Roman"/>
          <w:bCs/>
        </w:rPr>
      </w:pPr>
      <w:r w:rsidRPr="003E3A0D">
        <w:rPr>
          <w:rFonts w:ascii="Times New Roman" w:hAnsi="Times New Roman" w:cs="Times New Roman"/>
          <w:bCs/>
        </w:rPr>
        <w:t>(</w:t>
      </w:r>
      <w:r w:rsidR="00B910F0" w:rsidRPr="003E3A0D">
        <w:rPr>
          <w:rFonts w:ascii="Times New Roman" w:hAnsi="Times New Roman" w:cs="Times New Roman"/>
          <w:bCs/>
        </w:rPr>
        <w:t>7</w:t>
      </w:r>
      <w:r w:rsidRPr="003E3A0D">
        <w:rPr>
          <w:rFonts w:ascii="Times New Roman" w:hAnsi="Times New Roman" w:cs="Times New Roman"/>
          <w:bCs/>
        </w:rPr>
        <w:t xml:space="preserve">) </w:t>
      </w:r>
      <w:r w:rsidR="006D0BF9" w:rsidRPr="003E3A0D">
        <w:rPr>
          <w:rFonts w:ascii="Times New Roman" w:hAnsi="Times New Roman" w:cs="Times New Roman"/>
          <w:bCs/>
        </w:rPr>
        <w:t xml:space="preserve">The </w:t>
      </w:r>
      <w:r w:rsidR="007C6C62" w:rsidRPr="003E3A0D">
        <w:rPr>
          <w:rFonts w:ascii="Times New Roman" w:hAnsi="Times New Roman" w:cs="Times New Roman"/>
          <w:bCs/>
        </w:rPr>
        <w:t>Commission</w:t>
      </w:r>
      <w:r w:rsidR="006D0BF9" w:rsidRPr="003E3A0D">
        <w:rPr>
          <w:rFonts w:ascii="Times New Roman" w:hAnsi="Times New Roman" w:cs="Times New Roman"/>
          <w:bCs/>
        </w:rPr>
        <w:t xml:space="preserve"> shall ensure that every </w:t>
      </w:r>
      <w:r w:rsidR="007C6C62" w:rsidRPr="003E3A0D">
        <w:rPr>
          <w:rFonts w:ascii="Times New Roman" w:hAnsi="Times New Roman" w:cs="Times New Roman"/>
          <w:bCs/>
        </w:rPr>
        <w:t>insurer who</w:t>
      </w:r>
      <w:r w:rsidR="006D0BF9" w:rsidRPr="003E3A0D">
        <w:rPr>
          <w:rFonts w:ascii="Times New Roman" w:hAnsi="Times New Roman" w:cs="Times New Roman"/>
          <w:bCs/>
        </w:rPr>
        <w:t xml:space="preserve"> fails to </w:t>
      </w:r>
      <w:r w:rsidR="007C6C62" w:rsidRPr="003E3A0D">
        <w:rPr>
          <w:rFonts w:ascii="Times New Roman" w:hAnsi="Times New Roman" w:cs="Times New Roman"/>
          <w:bCs/>
        </w:rPr>
        <w:t>compensate</w:t>
      </w:r>
      <w:r w:rsidR="006D0BF9" w:rsidRPr="003E3A0D">
        <w:rPr>
          <w:rFonts w:ascii="Times New Roman" w:hAnsi="Times New Roman" w:cs="Times New Roman"/>
          <w:bCs/>
        </w:rPr>
        <w:t xml:space="preserve"> </w:t>
      </w:r>
      <w:r w:rsidR="000A48A9" w:rsidRPr="003E3A0D">
        <w:rPr>
          <w:rFonts w:ascii="Times New Roman" w:hAnsi="Times New Roman" w:cs="Times New Roman"/>
          <w:bCs/>
        </w:rPr>
        <w:t>policyholders in</w:t>
      </w:r>
      <w:r w:rsidR="006D0BF9" w:rsidRPr="003E3A0D">
        <w:rPr>
          <w:rFonts w:ascii="Times New Roman" w:hAnsi="Times New Roman" w:cs="Times New Roman"/>
          <w:bCs/>
        </w:rPr>
        <w:t xml:space="preserve"> </w:t>
      </w:r>
      <w:r w:rsidR="007C6C62" w:rsidRPr="003E3A0D">
        <w:rPr>
          <w:rFonts w:ascii="Times New Roman" w:hAnsi="Times New Roman" w:cs="Times New Roman"/>
          <w:bCs/>
        </w:rPr>
        <w:t>term</w:t>
      </w:r>
      <w:r w:rsidR="00292C91" w:rsidRPr="003E3A0D">
        <w:rPr>
          <w:rFonts w:ascii="Times New Roman" w:hAnsi="Times New Roman" w:cs="Times New Roman"/>
          <w:bCs/>
        </w:rPr>
        <w:t>s</w:t>
      </w:r>
      <w:r w:rsidR="007C6C62" w:rsidRPr="003E3A0D">
        <w:rPr>
          <w:rFonts w:ascii="Times New Roman" w:hAnsi="Times New Roman" w:cs="Times New Roman"/>
          <w:bCs/>
        </w:rPr>
        <w:t xml:space="preserve"> of</w:t>
      </w:r>
      <w:r w:rsidR="006D0BF9" w:rsidRPr="003E3A0D">
        <w:rPr>
          <w:rFonts w:ascii="Times New Roman" w:hAnsi="Times New Roman" w:cs="Times New Roman"/>
          <w:bCs/>
        </w:rPr>
        <w:t xml:space="preserve"> subsection</w:t>
      </w:r>
      <w:r w:rsidRPr="003E3A0D">
        <w:rPr>
          <w:rFonts w:ascii="Times New Roman" w:hAnsi="Times New Roman" w:cs="Times New Roman"/>
          <w:bCs/>
        </w:rPr>
        <w:t>s</w:t>
      </w:r>
      <w:r w:rsidR="006D0BF9" w:rsidRPr="003E3A0D">
        <w:rPr>
          <w:rFonts w:ascii="Times New Roman" w:hAnsi="Times New Roman" w:cs="Times New Roman"/>
          <w:bCs/>
        </w:rPr>
        <w:t xml:space="preserve"> </w:t>
      </w:r>
      <w:r w:rsidR="00414C14" w:rsidRPr="003E3A0D">
        <w:rPr>
          <w:rFonts w:ascii="Times New Roman" w:hAnsi="Times New Roman" w:cs="Times New Roman"/>
          <w:bCs/>
        </w:rPr>
        <w:t>(</w:t>
      </w:r>
      <w:r w:rsidRPr="003E3A0D">
        <w:rPr>
          <w:rFonts w:ascii="Times New Roman" w:hAnsi="Times New Roman" w:cs="Times New Roman"/>
          <w:bCs/>
        </w:rPr>
        <w:t>2</w:t>
      </w:r>
      <w:r w:rsidR="00414C14" w:rsidRPr="003E3A0D">
        <w:rPr>
          <w:rFonts w:ascii="Times New Roman" w:hAnsi="Times New Roman" w:cs="Times New Roman"/>
          <w:bCs/>
        </w:rPr>
        <w:t>)</w:t>
      </w:r>
      <w:r w:rsidR="006D0BF9" w:rsidRPr="003E3A0D">
        <w:rPr>
          <w:rFonts w:ascii="Times New Roman" w:hAnsi="Times New Roman" w:cs="Times New Roman"/>
          <w:bCs/>
        </w:rPr>
        <w:t xml:space="preserve"> and </w:t>
      </w:r>
      <w:r w:rsidR="00414C14" w:rsidRPr="003E3A0D">
        <w:rPr>
          <w:rFonts w:ascii="Times New Roman" w:hAnsi="Times New Roman" w:cs="Times New Roman"/>
          <w:bCs/>
        </w:rPr>
        <w:t>(</w:t>
      </w:r>
      <w:r w:rsidR="00B910F0" w:rsidRPr="003E3A0D">
        <w:rPr>
          <w:rFonts w:ascii="Times New Roman" w:hAnsi="Times New Roman" w:cs="Times New Roman"/>
          <w:bCs/>
        </w:rPr>
        <w:t>5</w:t>
      </w:r>
      <w:r w:rsidR="00414C14" w:rsidRPr="003E3A0D">
        <w:rPr>
          <w:rFonts w:ascii="Times New Roman" w:hAnsi="Times New Roman" w:cs="Times New Roman"/>
          <w:bCs/>
        </w:rPr>
        <w:t>)</w:t>
      </w:r>
      <w:r w:rsidR="00224FBC" w:rsidRPr="003E3A0D">
        <w:rPr>
          <w:rFonts w:ascii="Times New Roman" w:hAnsi="Times New Roman" w:cs="Times New Roman"/>
          <w:bCs/>
        </w:rPr>
        <w:t xml:space="preserve">, such insurer </w:t>
      </w:r>
      <w:r w:rsidR="006D0BF9" w:rsidRPr="003E3A0D">
        <w:rPr>
          <w:rFonts w:ascii="Times New Roman" w:hAnsi="Times New Roman" w:cs="Times New Roman"/>
          <w:bCs/>
        </w:rPr>
        <w:t xml:space="preserve">shall </w:t>
      </w:r>
      <w:r w:rsidR="00BB2B76" w:rsidRPr="003E3A0D">
        <w:rPr>
          <w:rFonts w:ascii="Times New Roman" w:hAnsi="Times New Roman" w:cs="Times New Roman"/>
          <w:bCs/>
        </w:rPr>
        <w:t xml:space="preserve">explore all possible sources of funding including and not limited to all subsidiaries created and funded using policyholder funds. </w:t>
      </w:r>
    </w:p>
    <w:p w14:paraId="4F04C7AF" w14:textId="1C24D974" w:rsidR="00BB2B76" w:rsidRPr="003E3A0D" w:rsidRDefault="002C2B3F" w:rsidP="00A418C5">
      <w:pPr>
        <w:spacing w:after="0"/>
        <w:ind w:left="709"/>
        <w:jc w:val="both"/>
        <w:rPr>
          <w:rFonts w:ascii="Times New Roman" w:hAnsi="Times New Roman" w:cs="Times New Roman"/>
          <w:bCs/>
        </w:rPr>
      </w:pPr>
      <w:r w:rsidRPr="003E3A0D">
        <w:rPr>
          <w:rFonts w:ascii="Times New Roman" w:hAnsi="Times New Roman" w:cs="Times New Roman"/>
        </w:rPr>
        <w:t>(</w:t>
      </w:r>
      <w:r w:rsidR="00B910F0" w:rsidRPr="003E3A0D">
        <w:rPr>
          <w:rFonts w:ascii="Times New Roman" w:hAnsi="Times New Roman" w:cs="Times New Roman"/>
        </w:rPr>
        <w:t>8</w:t>
      </w:r>
      <w:r w:rsidRPr="003E3A0D">
        <w:rPr>
          <w:rFonts w:ascii="Times New Roman" w:hAnsi="Times New Roman" w:cs="Times New Roman"/>
        </w:rPr>
        <w:t xml:space="preserve">) </w:t>
      </w:r>
      <w:r w:rsidR="006D0BF9" w:rsidRPr="003E3A0D">
        <w:rPr>
          <w:rFonts w:ascii="Times New Roman" w:hAnsi="Times New Roman" w:cs="Times New Roman"/>
        </w:rPr>
        <w:t>The Commission shall</w:t>
      </w:r>
      <w:r w:rsidR="00414C14" w:rsidRPr="003E3A0D">
        <w:rPr>
          <w:rFonts w:ascii="Times New Roman" w:hAnsi="Times New Roman" w:cs="Times New Roman"/>
        </w:rPr>
        <w:t xml:space="preserve"> </w:t>
      </w:r>
      <w:r w:rsidR="00006ABF" w:rsidRPr="003E3A0D">
        <w:rPr>
          <w:rFonts w:ascii="Times New Roman" w:hAnsi="Times New Roman" w:cs="Times New Roman"/>
        </w:rPr>
        <w:t>investigate</w:t>
      </w:r>
      <w:r w:rsidR="00414C14" w:rsidRPr="003E3A0D">
        <w:rPr>
          <w:rFonts w:ascii="Times New Roman" w:hAnsi="Times New Roman" w:cs="Times New Roman"/>
        </w:rPr>
        <w:t xml:space="preserve"> </w:t>
      </w:r>
      <w:r w:rsidR="009D54B1" w:rsidRPr="003E3A0D">
        <w:rPr>
          <w:rFonts w:ascii="Times New Roman" w:hAnsi="Times New Roman" w:cs="Times New Roman"/>
        </w:rPr>
        <w:t>the history of profits</w:t>
      </w:r>
      <w:r w:rsidR="00A4314C" w:rsidRPr="003E3A0D">
        <w:rPr>
          <w:rFonts w:ascii="Times New Roman" w:hAnsi="Times New Roman" w:cs="Times New Roman"/>
        </w:rPr>
        <w:t xml:space="preserve"> and retained earnings</w:t>
      </w:r>
      <w:r w:rsidR="009D54B1" w:rsidRPr="003E3A0D">
        <w:rPr>
          <w:rFonts w:ascii="Times New Roman" w:hAnsi="Times New Roman" w:cs="Times New Roman"/>
        </w:rPr>
        <w:t xml:space="preserve"> of each</w:t>
      </w:r>
      <w:r w:rsidR="00292C91" w:rsidRPr="003E3A0D">
        <w:rPr>
          <w:rFonts w:ascii="Times New Roman" w:hAnsi="Times New Roman" w:cs="Times New Roman"/>
        </w:rPr>
        <w:t xml:space="preserve"> insurer and </w:t>
      </w:r>
      <w:r w:rsidR="009D54B1" w:rsidRPr="003E3A0D">
        <w:rPr>
          <w:rFonts w:ascii="Times New Roman" w:hAnsi="Times New Roman" w:cs="Times New Roman"/>
        </w:rPr>
        <w:t>the insurer’s subsidiaries</w:t>
      </w:r>
      <w:r w:rsidR="00BB2B76" w:rsidRPr="003E3A0D">
        <w:rPr>
          <w:rFonts w:ascii="Times New Roman" w:hAnsi="Times New Roman" w:cs="Times New Roman"/>
        </w:rPr>
        <w:t>, vis-à-vis, their technical li</w:t>
      </w:r>
      <w:r w:rsidR="006D0BF9" w:rsidRPr="003E3A0D">
        <w:rPr>
          <w:rFonts w:ascii="Times New Roman" w:hAnsi="Times New Roman" w:cs="Times New Roman"/>
        </w:rPr>
        <w:t>abilities over the</w:t>
      </w:r>
      <w:r w:rsidR="009D54B1" w:rsidRPr="003E3A0D">
        <w:rPr>
          <w:rFonts w:ascii="Times New Roman" w:hAnsi="Times New Roman" w:cs="Times New Roman"/>
        </w:rPr>
        <w:t xml:space="preserve"> investigative </w:t>
      </w:r>
      <w:r w:rsidR="00BB2B76" w:rsidRPr="003E3A0D">
        <w:rPr>
          <w:rFonts w:ascii="Times New Roman" w:hAnsi="Times New Roman" w:cs="Times New Roman"/>
        </w:rPr>
        <w:t>period</w:t>
      </w:r>
      <w:r w:rsidR="00006ABF" w:rsidRPr="003E3A0D">
        <w:rPr>
          <w:rFonts w:ascii="Times New Roman" w:hAnsi="Times New Roman" w:cs="Times New Roman"/>
        </w:rPr>
        <w:t xml:space="preserve"> and issue directives </w:t>
      </w:r>
      <w:r w:rsidR="00EB2461" w:rsidRPr="003E3A0D">
        <w:rPr>
          <w:rFonts w:ascii="Times New Roman" w:hAnsi="Times New Roman" w:cs="Times New Roman"/>
        </w:rPr>
        <w:t>as</w:t>
      </w:r>
      <w:r w:rsidR="00006ABF" w:rsidRPr="003E3A0D">
        <w:rPr>
          <w:rFonts w:ascii="Times New Roman" w:hAnsi="Times New Roman" w:cs="Times New Roman"/>
        </w:rPr>
        <w:t xml:space="preserve"> deemed necessary</w:t>
      </w:r>
      <w:r w:rsidR="00BB2B76" w:rsidRPr="003E3A0D">
        <w:rPr>
          <w:rFonts w:ascii="Times New Roman" w:hAnsi="Times New Roman" w:cs="Times New Roman"/>
        </w:rPr>
        <w:t xml:space="preserve">. </w:t>
      </w:r>
    </w:p>
    <w:p w14:paraId="056D71E6" w14:textId="6DB8F265" w:rsidR="00C94FD8" w:rsidRPr="003E3A0D" w:rsidRDefault="002C2B3F" w:rsidP="00A418C5">
      <w:pPr>
        <w:spacing w:after="0"/>
        <w:ind w:left="709"/>
        <w:jc w:val="both"/>
        <w:rPr>
          <w:rFonts w:ascii="Times New Roman" w:hAnsi="Times New Roman" w:cs="Times New Roman"/>
          <w:bCs/>
        </w:rPr>
      </w:pPr>
      <w:r w:rsidRPr="003E3A0D">
        <w:rPr>
          <w:rFonts w:ascii="Times New Roman" w:hAnsi="Times New Roman" w:cs="Times New Roman"/>
          <w:bCs/>
        </w:rPr>
        <w:t>(</w:t>
      </w:r>
      <w:r w:rsidR="00B910F0" w:rsidRPr="003E3A0D">
        <w:rPr>
          <w:rFonts w:ascii="Times New Roman" w:hAnsi="Times New Roman" w:cs="Times New Roman"/>
          <w:bCs/>
        </w:rPr>
        <w:t>9</w:t>
      </w:r>
      <w:r w:rsidRPr="003E3A0D">
        <w:rPr>
          <w:rFonts w:ascii="Times New Roman" w:hAnsi="Times New Roman" w:cs="Times New Roman"/>
          <w:bCs/>
        </w:rPr>
        <w:t xml:space="preserve">) </w:t>
      </w:r>
      <w:r w:rsidR="00C94FD8" w:rsidRPr="003E3A0D">
        <w:rPr>
          <w:rFonts w:ascii="Times New Roman" w:hAnsi="Times New Roman" w:cs="Times New Roman"/>
          <w:bCs/>
        </w:rPr>
        <w:t>It shall be the sole responsi</w:t>
      </w:r>
      <w:r w:rsidR="0056325C" w:rsidRPr="003E3A0D">
        <w:rPr>
          <w:rFonts w:ascii="Times New Roman" w:hAnsi="Times New Roman" w:cs="Times New Roman"/>
          <w:bCs/>
        </w:rPr>
        <w:t xml:space="preserve">bility of every insurer </w:t>
      </w:r>
      <w:r w:rsidR="00C94FD8" w:rsidRPr="003E3A0D">
        <w:rPr>
          <w:rFonts w:ascii="Times New Roman" w:hAnsi="Times New Roman" w:cs="Times New Roman"/>
          <w:bCs/>
        </w:rPr>
        <w:t xml:space="preserve">to ensure </w:t>
      </w:r>
      <w:r w:rsidR="0056325C" w:rsidRPr="003E3A0D">
        <w:rPr>
          <w:rFonts w:ascii="Times New Roman" w:hAnsi="Times New Roman" w:cs="Times New Roman"/>
          <w:bCs/>
        </w:rPr>
        <w:t xml:space="preserve">that </w:t>
      </w:r>
      <w:r w:rsidR="00C94FD8" w:rsidRPr="003E3A0D">
        <w:rPr>
          <w:rFonts w:ascii="Times New Roman" w:hAnsi="Times New Roman" w:cs="Times New Roman"/>
          <w:bCs/>
        </w:rPr>
        <w:t>they compensate and in no circumstances shall there be negative compensation.</w:t>
      </w:r>
    </w:p>
    <w:p w14:paraId="305D6788" w14:textId="64852364" w:rsidR="00961611" w:rsidRPr="003E3A0D" w:rsidRDefault="002C2B3F" w:rsidP="00961611">
      <w:pPr>
        <w:spacing w:after="0"/>
        <w:ind w:left="709"/>
        <w:rPr>
          <w:rFonts w:ascii="Times New Roman" w:hAnsi="Times New Roman" w:cs="Times New Roman"/>
          <w:bCs/>
        </w:rPr>
      </w:pPr>
      <w:r w:rsidRPr="003E3A0D">
        <w:rPr>
          <w:rFonts w:ascii="Times New Roman" w:hAnsi="Times New Roman" w:cs="Times New Roman"/>
          <w:bCs/>
        </w:rPr>
        <w:t>(</w:t>
      </w:r>
      <w:r w:rsidR="00B910F0" w:rsidRPr="003E3A0D">
        <w:rPr>
          <w:rFonts w:ascii="Times New Roman" w:hAnsi="Times New Roman" w:cs="Times New Roman"/>
          <w:bCs/>
        </w:rPr>
        <w:t>1</w:t>
      </w:r>
      <w:r w:rsidR="00EB2461" w:rsidRPr="003E3A0D">
        <w:rPr>
          <w:rFonts w:ascii="Times New Roman" w:hAnsi="Times New Roman" w:cs="Times New Roman"/>
          <w:bCs/>
        </w:rPr>
        <w:t>0</w:t>
      </w:r>
      <w:r w:rsidRPr="003E3A0D">
        <w:rPr>
          <w:rFonts w:ascii="Times New Roman" w:hAnsi="Times New Roman" w:cs="Times New Roman"/>
          <w:bCs/>
        </w:rPr>
        <w:t xml:space="preserve">) </w:t>
      </w:r>
      <w:r w:rsidR="00961611" w:rsidRPr="003E3A0D">
        <w:rPr>
          <w:rFonts w:ascii="Times New Roman" w:hAnsi="Times New Roman" w:cs="Times New Roman"/>
        </w:rPr>
        <w:t>Compensation shall be in the form of -</w:t>
      </w:r>
    </w:p>
    <w:p w14:paraId="0A598A4D" w14:textId="77777777" w:rsidR="00961611" w:rsidRPr="003E3A0D" w:rsidRDefault="00961611" w:rsidP="00961611">
      <w:pPr>
        <w:pStyle w:val="ListParagraph"/>
        <w:spacing w:after="0"/>
        <w:ind w:left="851"/>
        <w:rPr>
          <w:rFonts w:ascii="Times New Roman" w:hAnsi="Times New Roman" w:cs="Times New Roman"/>
        </w:rPr>
      </w:pPr>
      <w:r w:rsidRPr="003E3A0D">
        <w:rPr>
          <w:rFonts w:ascii="Times New Roman" w:hAnsi="Times New Roman" w:cs="Times New Roman"/>
        </w:rPr>
        <w:t>(a) cash benefits in the official currency in use within Zimbabwe; or</w:t>
      </w:r>
    </w:p>
    <w:p w14:paraId="3D5D4E1F" w14:textId="4459861F" w:rsidR="00961611" w:rsidRPr="003E3A0D" w:rsidRDefault="00961611" w:rsidP="003E3A0D">
      <w:pPr>
        <w:pStyle w:val="ListParagraph"/>
        <w:spacing w:after="0"/>
        <w:ind w:left="851"/>
        <w:rPr>
          <w:rFonts w:ascii="Times New Roman" w:hAnsi="Times New Roman" w:cs="Times New Roman"/>
        </w:rPr>
      </w:pPr>
      <w:r w:rsidRPr="003E3A0D">
        <w:rPr>
          <w:rFonts w:ascii="Times New Roman" w:hAnsi="Times New Roman" w:cs="Times New Roman"/>
        </w:rPr>
        <w:t xml:space="preserve">(b) </w:t>
      </w:r>
      <w:r w:rsidR="003E3A0D" w:rsidRPr="003E3A0D">
        <w:rPr>
          <w:rFonts w:ascii="Times New Roman" w:hAnsi="Times New Roman" w:cs="Times New Roman"/>
        </w:rPr>
        <w:t xml:space="preserve">cash benefits in United States Dollars where the portfolio to be used for compensation includes foreign currency generating </w:t>
      </w:r>
      <w:proofErr w:type="gramStart"/>
      <w:r w:rsidR="003E3A0D" w:rsidRPr="003E3A0D">
        <w:rPr>
          <w:rFonts w:ascii="Times New Roman" w:hAnsi="Times New Roman" w:cs="Times New Roman"/>
        </w:rPr>
        <w:t>assets,</w:t>
      </w:r>
      <w:r w:rsidRPr="003E3A0D">
        <w:rPr>
          <w:rFonts w:ascii="Times New Roman" w:hAnsi="Times New Roman" w:cs="Times New Roman"/>
        </w:rPr>
        <w:t>;</w:t>
      </w:r>
      <w:proofErr w:type="gramEnd"/>
      <w:r w:rsidRPr="003E3A0D">
        <w:rPr>
          <w:rFonts w:ascii="Times New Roman" w:hAnsi="Times New Roman" w:cs="Times New Roman"/>
        </w:rPr>
        <w:t xml:space="preserve"> or</w:t>
      </w:r>
    </w:p>
    <w:p w14:paraId="3F8AD733" w14:textId="77777777" w:rsidR="00961611" w:rsidRPr="003E3A0D" w:rsidRDefault="00961611" w:rsidP="00961611">
      <w:pPr>
        <w:pStyle w:val="ListParagraph"/>
        <w:spacing w:after="0"/>
        <w:ind w:left="851"/>
        <w:rPr>
          <w:rFonts w:ascii="Times New Roman" w:hAnsi="Times New Roman" w:cs="Times New Roman"/>
        </w:rPr>
      </w:pPr>
      <w:r w:rsidRPr="003E3A0D">
        <w:rPr>
          <w:rFonts w:ascii="Times New Roman" w:hAnsi="Times New Roman" w:cs="Times New Roman"/>
        </w:rPr>
        <w:t>(c) assets of the fund where practical; or</w:t>
      </w:r>
    </w:p>
    <w:p w14:paraId="4C6E947F" w14:textId="77777777" w:rsidR="00961611" w:rsidRPr="003E3A0D" w:rsidRDefault="00961611" w:rsidP="00961611">
      <w:pPr>
        <w:pStyle w:val="ListParagraph"/>
        <w:spacing w:after="0"/>
        <w:ind w:left="709" w:firstLine="142"/>
        <w:rPr>
          <w:rFonts w:ascii="Times New Roman" w:hAnsi="Times New Roman" w:cs="Times New Roman"/>
        </w:rPr>
      </w:pPr>
      <w:r w:rsidRPr="003E3A0D">
        <w:rPr>
          <w:rFonts w:ascii="Times New Roman" w:hAnsi="Times New Roman" w:cs="Times New Roman"/>
        </w:rPr>
        <w:t>(d) a combination of cash and assets where practical.</w:t>
      </w:r>
    </w:p>
    <w:p w14:paraId="27FE3413" w14:textId="02BC05BD" w:rsidR="00D22A4C" w:rsidRPr="003E3A0D" w:rsidRDefault="00D22A4C" w:rsidP="003E3A0D">
      <w:pPr>
        <w:spacing w:after="0"/>
        <w:ind w:left="709"/>
        <w:jc w:val="both"/>
        <w:rPr>
          <w:rFonts w:ascii="Times New Roman" w:hAnsi="Times New Roman" w:cs="Times New Roman"/>
          <w:bCs/>
        </w:rPr>
      </w:pPr>
    </w:p>
    <w:p w14:paraId="05F25865" w14:textId="77777777" w:rsidR="00FC4C3D" w:rsidRPr="003E3A0D" w:rsidRDefault="00FC4C3D" w:rsidP="00A418C5">
      <w:pPr>
        <w:spacing w:after="0"/>
        <w:jc w:val="both"/>
        <w:rPr>
          <w:rFonts w:ascii="Times New Roman" w:hAnsi="Times New Roman" w:cs="Times New Roman"/>
          <w:bCs/>
        </w:rPr>
      </w:pPr>
    </w:p>
    <w:p w14:paraId="3D35C52D" w14:textId="77777777" w:rsidR="00BB2B76" w:rsidRPr="003E3A0D" w:rsidRDefault="0056325C" w:rsidP="00A418C5">
      <w:pPr>
        <w:pStyle w:val="Heading1"/>
        <w:spacing w:before="0" w:line="276" w:lineRule="auto"/>
        <w:ind w:left="709"/>
        <w:jc w:val="center"/>
        <w:rPr>
          <w:rFonts w:ascii="Times New Roman" w:hAnsi="Times New Roman" w:cs="Times New Roman"/>
          <w:bCs/>
          <w:i/>
          <w:color w:val="auto"/>
          <w:sz w:val="22"/>
          <w:szCs w:val="22"/>
        </w:rPr>
      </w:pPr>
      <w:r w:rsidRPr="003E3A0D">
        <w:rPr>
          <w:rFonts w:ascii="Times New Roman" w:hAnsi="Times New Roman" w:cs="Times New Roman"/>
          <w:bCs/>
          <w:i/>
          <w:color w:val="auto"/>
          <w:sz w:val="22"/>
          <w:szCs w:val="22"/>
        </w:rPr>
        <w:t>Submission Requirements</w:t>
      </w:r>
      <w:r w:rsidR="00A96F7F" w:rsidRPr="003E3A0D">
        <w:rPr>
          <w:rFonts w:ascii="Times New Roman" w:hAnsi="Times New Roman" w:cs="Times New Roman"/>
          <w:bCs/>
          <w:i/>
          <w:color w:val="auto"/>
          <w:sz w:val="22"/>
          <w:szCs w:val="22"/>
        </w:rPr>
        <w:t xml:space="preserve"> for Insurers</w:t>
      </w:r>
    </w:p>
    <w:p w14:paraId="19106243" w14:textId="77777777" w:rsidR="00C144C4" w:rsidRPr="003E3A0D" w:rsidRDefault="002F4092" w:rsidP="00C144C4">
      <w:pPr>
        <w:tabs>
          <w:tab w:val="left" w:pos="567"/>
        </w:tabs>
        <w:spacing w:after="0"/>
        <w:ind w:left="709" w:hanging="709"/>
        <w:jc w:val="both"/>
        <w:rPr>
          <w:rFonts w:ascii="Times New Roman" w:hAnsi="Times New Roman" w:cs="Times New Roman"/>
          <w:bCs/>
        </w:rPr>
      </w:pPr>
      <w:r w:rsidRPr="003E3A0D">
        <w:rPr>
          <w:rFonts w:ascii="Times New Roman" w:hAnsi="Times New Roman" w:cs="Times New Roman"/>
          <w:bCs/>
        </w:rPr>
        <w:t xml:space="preserve">12. </w:t>
      </w:r>
      <w:r w:rsidR="00EB46F0" w:rsidRPr="003E3A0D">
        <w:rPr>
          <w:rFonts w:ascii="Times New Roman" w:hAnsi="Times New Roman" w:cs="Times New Roman"/>
          <w:bCs/>
        </w:rPr>
        <w:t xml:space="preserve">   </w:t>
      </w:r>
      <w:proofErr w:type="gramStart"/>
      <w:r w:rsidR="00EB46F0" w:rsidRPr="003E3A0D">
        <w:rPr>
          <w:rFonts w:ascii="Times New Roman" w:hAnsi="Times New Roman" w:cs="Times New Roman"/>
          <w:bCs/>
        </w:rPr>
        <w:t xml:space="preserve">   </w:t>
      </w:r>
      <w:r w:rsidR="009233D9" w:rsidRPr="003E3A0D">
        <w:rPr>
          <w:rFonts w:ascii="Times New Roman" w:hAnsi="Times New Roman" w:cs="Times New Roman"/>
          <w:bCs/>
        </w:rPr>
        <w:t>(</w:t>
      </w:r>
      <w:proofErr w:type="gramEnd"/>
      <w:r w:rsidR="009233D9" w:rsidRPr="003E3A0D">
        <w:rPr>
          <w:rFonts w:ascii="Times New Roman" w:hAnsi="Times New Roman" w:cs="Times New Roman"/>
          <w:bCs/>
        </w:rPr>
        <w:t xml:space="preserve">1) </w:t>
      </w:r>
      <w:r w:rsidR="00C94FD8" w:rsidRPr="003E3A0D">
        <w:rPr>
          <w:rFonts w:ascii="Times New Roman" w:hAnsi="Times New Roman" w:cs="Times New Roman"/>
          <w:bCs/>
        </w:rPr>
        <w:t xml:space="preserve">Each </w:t>
      </w:r>
      <w:r w:rsidR="00A96F7F" w:rsidRPr="003E3A0D">
        <w:rPr>
          <w:rFonts w:ascii="Times New Roman" w:hAnsi="Times New Roman" w:cs="Times New Roman"/>
          <w:bCs/>
        </w:rPr>
        <w:t xml:space="preserve">insurer </w:t>
      </w:r>
      <w:r w:rsidR="00C94FD8" w:rsidRPr="003E3A0D">
        <w:rPr>
          <w:rFonts w:ascii="Times New Roman" w:hAnsi="Times New Roman" w:cs="Times New Roman"/>
          <w:bCs/>
        </w:rPr>
        <w:t xml:space="preserve">shall submit their proposed compensation schemes to the Commission </w:t>
      </w:r>
      <w:r w:rsidR="00A96F7F" w:rsidRPr="003E3A0D">
        <w:rPr>
          <w:rFonts w:ascii="Times New Roman" w:hAnsi="Times New Roman" w:cs="Times New Roman"/>
          <w:bCs/>
        </w:rPr>
        <w:t xml:space="preserve">within </w:t>
      </w:r>
      <w:r w:rsidR="00503134" w:rsidRPr="003E3A0D">
        <w:rPr>
          <w:rFonts w:ascii="Times New Roman" w:hAnsi="Times New Roman" w:cs="Times New Roman"/>
          <w:bCs/>
        </w:rPr>
        <w:t>ninety</w:t>
      </w:r>
      <w:r w:rsidR="00D332B0" w:rsidRPr="003E3A0D">
        <w:rPr>
          <w:rFonts w:ascii="Times New Roman" w:hAnsi="Times New Roman" w:cs="Times New Roman"/>
          <w:bCs/>
        </w:rPr>
        <w:t xml:space="preserve"> days</w:t>
      </w:r>
      <w:r w:rsidR="00C94FD8" w:rsidRPr="003E3A0D">
        <w:rPr>
          <w:rFonts w:ascii="Times New Roman" w:hAnsi="Times New Roman" w:cs="Times New Roman"/>
          <w:bCs/>
        </w:rPr>
        <w:t xml:space="preserve"> from the date when these Regulations become operational. </w:t>
      </w:r>
    </w:p>
    <w:p w14:paraId="4CDC112C" w14:textId="6BC4771C" w:rsidR="00C144C4" w:rsidRPr="003E3A0D" w:rsidRDefault="00C144C4" w:rsidP="003E3A0D">
      <w:pPr>
        <w:tabs>
          <w:tab w:val="left" w:pos="567"/>
        </w:tabs>
        <w:spacing w:after="0"/>
        <w:ind w:left="709" w:hanging="709"/>
        <w:jc w:val="both"/>
        <w:rPr>
          <w:rFonts w:ascii="Times New Roman" w:hAnsi="Times New Roman" w:cs="Times New Roman"/>
          <w:bCs/>
        </w:rPr>
      </w:pPr>
      <w:r w:rsidRPr="003E3A0D">
        <w:rPr>
          <w:rFonts w:ascii="Times New Roman" w:hAnsi="Times New Roman" w:cs="Times New Roman"/>
          <w:bCs/>
        </w:rPr>
        <w:t xml:space="preserve">            (2) A fund or insurer which contravenes subsection (1</w:t>
      </w:r>
      <w:proofErr w:type="gramStart"/>
      <w:r w:rsidRPr="003E3A0D">
        <w:rPr>
          <w:rFonts w:ascii="Times New Roman" w:hAnsi="Times New Roman" w:cs="Times New Roman"/>
          <w:bCs/>
        </w:rPr>
        <w:t>)  shall</w:t>
      </w:r>
      <w:proofErr w:type="gramEnd"/>
      <w:r w:rsidRPr="003E3A0D">
        <w:rPr>
          <w:rFonts w:ascii="Times New Roman" w:hAnsi="Times New Roman" w:cs="Times New Roman"/>
          <w:bCs/>
        </w:rPr>
        <w:t xml:space="preserve"> be in default and liable to a civil penalty of level three for each day that the contravention continues up to a maximum of ninety days.</w:t>
      </w:r>
      <w:r w:rsidRPr="003E3A0D">
        <w:rPr>
          <w:rFonts w:ascii="Times New Roman" w:eastAsia="Arial Unicode MS" w:hAnsi="Times New Roman" w:cs="Times New Roman"/>
        </w:rPr>
        <w:t xml:space="preserve"> </w:t>
      </w:r>
    </w:p>
    <w:p w14:paraId="318BAE1C" w14:textId="77777777" w:rsidR="00C144C4" w:rsidRPr="003E3A0D" w:rsidRDefault="00C144C4" w:rsidP="00C144C4">
      <w:pPr>
        <w:spacing w:after="0"/>
        <w:jc w:val="both"/>
        <w:rPr>
          <w:rFonts w:ascii="Times New Roman" w:eastAsia="Arial Unicode MS" w:hAnsi="Times New Roman" w:cs="Times New Roman"/>
        </w:rPr>
      </w:pPr>
      <w:r w:rsidRPr="003E3A0D">
        <w:rPr>
          <w:rFonts w:ascii="Times New Roman" w:eastAsia="Arial Unicode MS" w:hAnsi="Times New Roman" w:cs="Times New Roman"/>
        </w:rPr>
        <w:t xml:space="preserve">Provided that any fund or insurer </w:t>
      </w:r>
      <w:proofErr w:type="gramStart"/>
      <w:r w:rsidRPr="003E3A0D">
        <w:rPr>
          <w:rFonts w:ascii="Times New Roman" w:eastAsia="Arial Unicode MS" w:hAnsi="Times New Roman" w:cs="Times New Roman"/>
        </w:rPr>
        <w:t>who  being</w:t>
      </w:r>
      <w:proofErr w:type="gramEnd"/>
      <w:r w:rsidRPr="003E3A0D">
        <w:rPr>
          <w:rFonts w:ascii="Times New Roman" w:eastAsia="Arial Unicode MS" w:hAnsi="Times New Roman" w:cs="Times New Roman"/>
        </w:rPr>
        <w:t xml:space="preserve"> required to comply with this provision persists in failing to do so after the  ninetieth day from the last day from which compliance was required shall be in contravention of these regulations and  be guilty of an offence and liable</w:t>
      </w:r>
      <w:r w:rsidRPr="003E3A0D">
        <w:rPr>
          <w:rFonts w:ascii="Times New Roman" w:hAnsi="Times New Roman" w:cs="Times New Roman"/>
        </w:rPr>
        <w:t xml:space="preserve"> </w:t>
      </w:r>
      <w:r w:rsidRPr="003E3A0D">
        <w:rPr>
          <w:rFonts w:ascii="Times New Roman" w:eastAsia="Arial Unicode MS" w:hAnsi="Times New Roman" w:cs="Times New Roman"/>
        </w:rPr>
        <w:t>to a fine not exceeding level 4 or to imprisonment for a period not exceeding six months or to both such fine and such imprisonment.</w:t>
      </w:r>
    </w:p>
    <w:p w14:paraId="6FB5FFDB" w14:textId="56A33BF1" w:rsidR="00C144C4" w:rsidRPr="003E3A0D" w:rsidRDefault="00C144C4" w:rsidP="00EB46F0">
      <w:pPr>
        <w:tabs>
          <w:tab w:val="left" w:pos="567"/>
        </w:tabs>
        <w:spacing w:after="0"/>
        <w:ind w:left="709" w:hanging="709"/>
        <w:jc w:val="both"/>
        <w:rPr>
          <w:rFonts w:ascii="Times New Roman" w:hAnsi="Times New Roman" w:cs="Times New Roman"/>
          <w:bCs/>
        </w:rPr>
      </w:pPr>
    </w:p>
    <w:p w14:paraId="165C88C2" w14:textId="4231DE40" w:rsidR="00C94FD8" w:rsidRPr="003E3A0D" w:rsidRDefault="00C144C4" w:rsidP="003E3A0D">
      <w:pPr>
        <w:spacing w:after="0"/>
        <w:ind w:left="720"/>
        <w:jc w:val="both"/>
        <w:rPr>
          <w:rFonts w:ascii="Times New Roman" w:hAnsi="Times New Roman" w:cs="Times New Roman"/>
          <w:bCs/>
        </w:rPr>
      </w:pPr>
      <w:r w:rsidRPr="003E3A0D">
        <w:rPr>
          <w:rFonts w:ascii="Times New Roman" w:hAnsi="Times New Roman" w:cs="Times New Roman"/>
          <w:bCs/>
        </w:rPr>
        <w:t xml:space="preserve">(3) </w:t>
      </w:r>
      <w:r w:rsidR="00C94FD8" w:rsidRPr="003E3A0D">
        <w:rPr>
          <w:rFonts w:ascii="Times New Roman" w:hAnsi="Times New Roman" w:cs="Times New Roman"/>
          <w:bCs/>
        </w:rPr>
        <w:t xml:space="preserve">The </w:t>
      </w:r>
      <w:r w:rsidR="002C2B3F" w:rsidRPr="003E3A0D">
        <w:rPr>
          <w:rFonts w:ascii="Times New Roman" w:hAnsi="Times New Roman" w:cs="Times New Roman"/>
          <w:bCs/>
        </w:rPr>
        <w:t xml:space="preserve">compensation </w:t>
      </w:r>
      <w:r w:rsidR="00C94FD8" w:rsidRPr="003E3A0D">
        <w:rPr>
          <w:rFonts w:ascii="Times New Roman" w:hAnsi="Times New Roman" w:cs="Times New Roman"/>
          <w:bCs/>
        </w:rPr>
        <w:t>schemes shall at a minimum include—</w:t>
      </w:r>
    </w:p>
    <w:p w14:paraId="53684788" w14:textId="0A0EE11D" w:rsidR="00A106CA" w:rsidRPr="003E3A0D" w:rsidRDefault="00A106CA" w:rsidP="00A418C5">
      <w:pPr>
        <w:pStyle w:val="ListParagraph"/>
        <w:numPr>
          <w:ilvl w:val="0"/>
          <w:numId w:val="7"/>
        </w:numPr>
        <w:spacing w:after="0"/>
        <w:jc w:val="both"/>
        <w:rPr>
          <w:rFonts w:ascii="Times New Roman" w:hAnsi="Times New Roman" w:cs="Times New Roman"/>
          <w:bCs/>
        </w:rPr>
      </w:pPr>
      <w:r w:rsidRPr="003E3A0D">
        <w:rPr>
          <w:rFonts w:ascii="Times New Roman" w:hAnsi="Times New Roman" w:cs="Times New Roman"/>
          <w:bCs/>
        </w:rPr>
        <w:t>an asset separation report covering the investigative period which report shall include:</w:t>
      </w:r>
    </w:p>
    <w:p w14:paraId="21598915" w14:textId="77777777" w:rsidR="004D710D" w:rsidRPr="003E3A0D" w:rsidRDefault="00A106CA" w:rsidP="00BA681E">
      <w:pPr>
        <w:pStyle w:val="ListParagraph"/>
        <w:spacing w:after="0"/>
        <w:ind w:left="1440"/>
        <w:jc w:val="both"/>
        <w:rPr>
          <w:rFonts w:ascii="Times New Roman" w:hAnsi="Times New Roman" w:cs="Times New Roman"/>
          <w:bCs/>
        </w:rPr>
      </w:pPr>
      <w:r w:rsidRPr="003E3A0D">
        <w:rPr>
          <w:rFonts w:ascii="Times New Roman" w:hAnsi="Times New Roman" w:cs="Times New Roman"/>
          <w:bCs/>
        </w:rPr>
        <w:t>(</w:t>
      </w:r>
      <w:proofErr w:type="spellStart"/>
      <w:r w:rsidRPr="003E3A0D">
        <w:rPr>
          <w:rFonts w:ascii="Times New Roman" w:hAnsi="Times New Roman" w:cs="Times New Roman"/>
          <w:bCs/>
        </w:rPr>
        <w:t>i</w:t>
      </w:r>
      <w:proofErr w:type="spellEnd"/>
      <w:r w:rsidRPr="003E3A0D">
        <w:rPr>
          <w:rFonts w:ascii="Times New Roman" w:hAnsi="Times New Roman" w:cs="Times New Roman"/>
          <w:bCs/>
        </w:rPr>
        <w:t xml:space="preserve">) a clear split of the policyholder and shareholder funds for each year of the investigative </w:t>
      </w:r>
      <w:proofErr w:type="gramStart"/>
      <w:r w:rsidRPr="003E3A0D">
        <w:rPr>
          <w:rFonts w:ascii="Times New Roman" w:hAnsi="Times New Roman" w:cs="Times New Roman"/>
          <w:bCs/>
        </w:rPr>
        <w:t>period;</w:t>
      </w:r>
      <w:proofErr w:type="gramEnd"/>
      <w:r w:rsidRPr="003E3A0D">
        <w:rPr>
          <w:rFonts w:ascii="Times New Roman" w:hAnsi="Times New Roman" w:cs="Times New Roman"/>
          <w:bCs/>
        </w:rPr>
        <w:t xml:space="preserve"> </w:t>
      </w:r>
    </w:p>
    <w:p w14:paraId="51811E24" w14:textId="77777777" w:rsidR="004D710D" w:rsidRPr="003E3A0D" w:rsidRDefault="004D710D" w:rsidP="00BA681E">
      <w:pPr>
        <w:pStyle w:val="ListParagraph"/>
        <w:spacing w:after="0"/>
        <w:ind w:left="1440"/>
        <w:jc w:val="both"/>
        <w:rPr>
          <w:rFonts w:ascii="Times New Roman" w:hAnsi="Times New Roman" w:cs="Times New Roman"/>
          <w:bCs/>
        </w:rPr>
      </w:pPr>
      <w:r w:rsidRPr="003E3A0D">
        <w:rPr>
          <w:rFonts w:ascii="Times New Roman" w:hAnsi="Times New Roman" w:cs="Times New Roman"/>
          <w:bCs/>
        </w:rPr>
        <w:t xml:space="preserve">(ii) a clear split of insurance and pensions </w:t>
      </w:r>
      <w:proofErr w:type="gramStart"/>
      <w:r w:rsidRPr="003E3A0D">
        <w:rPr>
          <w:rFonts w:ascii="Times New Roman" w:hAnsi="Times New Roman" w:cs="Times New Roman"/>
          <w:bCs/>
        </w:rPr>
        <w:t>assets;</w:t>
      </w:r>
      <w:proofErr w:type="gramEnd"/>
    </w:p>
    <w:p w14:paraId="628D0771" w14:textId="29128BF9" w:rsidR="00A106CA" w:rsidRPr="003E3A0D" w:rsidRDefault="004D710D" w:rsidP="00A418C5">
      <w:pPr>
        <w:pStyle w:val="ListParagraph"/>
        <w:spacing w:after="0"/>
        <w:ind w:left="1440"/>
        <w:jc w:val="both"/>
        <w:rPr>
          <w:rFonts w:ascii="Times New Roman" w:hAnsi="Times New Roman" w:cs="Times New Roman"/>
          <w:bCs/>
        </w:rPr>
      </w:pPr>
      <w:r w:rsidRPr="003E3A0D">
        <w:rPr>
          <w:rFonts w:ascii="Times New Roman" w:hAnsi="Times New Roman" w:cs="Times New Roman"/>
          <w:bCs/>
        </w:rPr>
        <w:t xml:space="preserve">(iii) a clear split of assets between different product lines; </w:t>
      </w:r>
      <w:r w:rsidR="00A106CA" w:rsidRPr="003E3A0D">
        <w:rPr>
          <w:rFonts w:ascii="Times New Roman" w:hAnsi="Times New Roman" w:cs="Times New Roman"/>
          <w:bCs/>
        </w:rPr>
        <w:t>and</w:t>
      </w:r>
    </w:p>
    <w:p w14:paraId="1C78A43D" w14:textId="7BCAB39A" w:rsidR="00A106CA" w:rsidRPr="003E3A0D" w:rsidRDefault="00A106CA" w:rsidP="00A418C5">
      <w:pPr>
        <w:pStyle w:val="ListParagraph"/>
        <w:spacing w:after="0"/>
        <w:ind w:left="1440"/>
        <w:jc w:val="both"/>
        <w:rPr>
          <w:rFonts w:ascii="Times New Roman" w:hAnsi="Times New Roman" w:cs="Times New Roman"/>
          <w:bCs/>
        </w:rPr>
      </w:pPr>
      <w:r w:rsidRPr="003E3A0D">
        <w:rPr>
          <w:rFonts w:ascii="Times New Roman" w:hAnsi="Times New Roman" w:cs="Times New Roman"/>
          <w:bCs/>
        </w:rPr>
        <w:t>(i</w:t>
      </w:r>
      <w:r w:rsidR="004D710D" w:rsidRPr="003E3A0D">
        <w:rPr>
          <w:rFonts w:ascii="Times New Roman" w:hAnsi="Times New Roman" w:cs="Times New Roman"/>
          <w:bCs/>
        </w:rPr>
        <w:t>v</w:t>
      </w:r>
      <w:r w:rsidRPr="003E3A0D">
        <w:rPr>
          <w:rFonts w:ascii="Times New Roman" w:hAnsi="Times New Roman" w:cs="Times New Roman"/>
          <w:bCs/>
        </w:rPr>
        <w:t>) a list of assets backing the policyholder and shareholder accounts in the investigative period.</w:t>
      </w:r>
    </w:p>
    <w:p w14:paraId="76F7421B" w14:textId="746004E2" w:rsidR="0056325C" w:rsidRPr="003E3A0D" w:rsidRDefault="00375D22" w:rsidP="00A418C5">
      <w:pPr>
        <w:pStyle w:val="ListParagraph"/>
        <w:numPr>
          <w:ilvl w:val="0"/>
          <w:numId w:val="7"/>
        </w:numPr>
        <w:spacing w:after="0"/>
        <w:jc w:val="both"/>
        <w:rPr>
          <w:rFonts w:ascii="Times New Roman" w:hAnsi="Times New Roman" w:cs="Times New Roman"/>
          <w:bCs/>
        </w:rPr>
      </w:pPr>
      <w:r w:rsidRPr="003E3A0D">
        <w:rPr>
          <w:rFonts w:ascii="Times New Roman" w:hAnsi="Times New Roman" w:cs="Times New Roman"/>
          <w:bCs/>
        </w:rPr>
        <w:t xml:space="preserve">an </w:t>
      </w:r>
      <w:r w:rsidR="0056325C" w:rsidRPr="003E3A0D">
        <w:rPr>
          <w:rFonts w:ascii="Times New Roman" w:hAnsi="Times New Roman" w:cs="Times New Roman"/>
          <w:bCs/>
        </w:rPr>
        <w:t xml:space="preserve">actuarial report clearly showing the cohorts of policyholders to be compensated, compensation amount, </w:t>
      </w:r>
      <w:r w:rsidRPr="003E3A0D">
        <w:rPr>
          <w:rFonts w:ascii="Times New Roman" w:hAnsi="Times New Roman" w:cs="Times New Roman"/>
          <w:bCs/>
        </w:rPr>
        <w:t xml:space="preserve">methodology, </w:t>
      </w:r>
      <w:r w:rsidR="0056325C" w:rsidRPr="003E3A0D">
        <w:rPr>
          <w:rFonts w:ascii="Times New Roman" w:hAnsi="Times New Roman" w:cs="Times New Roman"/>
          <w:bCs/>
        </w:rPr>
        <w:t xml:space="preserve">any assumptions made and the proposed sources of </w:t>
      </w:r>
      <w:proofErr w:type="gramStart"/>
      <w:r w:rsidR="0056325C" w:rsidRPr="003E3A0D">
        <w:rPr>
          <w:rFonts w:ascii="Times New Roman" w:hAnsi="Times New Roman" w:cs="Times New Roman"/>
          <w:bCs/>
        </w:rPr>
        <w:t>funding;</w:t>
      </w:r>
      <w:proofErr w:type="gramEnd"/>
    </w:p>
    <w:p w14:paraId="06AFF887" w14:textId="3984D4E8" w:rsidR="0056325C" w:rsidRPr="003E3A0D" w:rsidRDefault="00375D22" w:rsidP="00A418C5">
      <w:pPr>
        <w:pStyle w:val="ListParagraph"/>
        <w:numPr>
          <w:ilvl w:val="0"/>
          <w:numId w:val="7"/>
        </w:numPr>
        <w:spacing w:after="0"/>
        <w:jc w:val="both"/>
        <w:rPr>
          <w:rFonts w:ascii="Times New Roman" w:hAnsi="Times New Roman" w:cs="Times New Roman"/>
          <w:bCs/>
        </w:rPr>
      </w:pPr>
      <w:r w:rsidRPr="003E3A0D">
        <w:rPr>
          <w:rFonts w:ascii="Times New Roman" w:hAnsi="Times New Roman" w:cs="Times New Roman"/>
          <w:bCs/>
        </w:rPr>
        <w:t xml:space="preserve">detailed </w:t>
      </w:r>
      <w:r w:rsidR="0056325C" w:rsidRPr="003E3A0D">
        <w:rPr>
          <w:rFonts w:ascii="Times New Roman" w:hAnsi="Times New Roman" w:cs="Times New Roman"/>
          <w:bCs/>
        </w:rPr>
        <w:t xml:space="preserve">schedule of policyholders showing their respective compensation pay </w:t>
      </w:r>
      <w:proofErr w:type="gramStart"/>
      <w:r w:rsidR="0056325C" w:rsidRPr="003E3A0D">
        <w:rPr>
          <w:rFonts w:ascii="Times New Roman" w:hAnsi="Times New Roman" w:cs="Times New Roman"/>
          <w:bCs/>
        </w:rPr>
        <w:t>outs;</w:t>
      </w:r>
      <w:proofErr w:type="gramEnd"/>
    </w:p>
    <w:p w14:paraId="27DE0A1E" w14:textId="7AA4CB0F" w:rsidR="0056325C" w:rsidRPr="003E3A0D" w:rsidRDefault="00375D22" w:rsidP="00A418C5">
      <w:pPr>
        <w:pStyle w:val="ListParagraph"/>
        <w:numPr>
          <w:ilvl w:val="0"/>
          <w:numId w:val="7"/>
        </w:numPr>
        <w:spacing w:after="0"/>
        <w:jc w:val="both"/>
        <w:rPr>
          <w:rFonts w:ascii="Times New Roman" w:hAnsi="Times New Roman" w:cs="Times New Roman"/>
          <w:bCs/>
        </w:rPr>
      </w:pPr>
      <w:r w:rsidRPr="003E3A0D">
        <w:rPr>
          <w:rFonts w:ascii="Times New Roman" w:hAnsi="Times New Roman" w:cs="Times New Roman"/>
          <w:bCs/>
        </w:rPr>
        <w:t xml:space="preserve">signed board </w:t>
      </w:r>
      <w:r w:rsidR="002F4092" w:rsidRPr="003E3A0D">
        <w:rPr>
          <w:rFonts w:ascii="Times New Roman" w:hAnsi="Times New Roman" w:cs="Times New Roman"/>
          <w:bCs/>
        </w:rPr>
        <w:t>resolutions confirming</w:t>
      </w:r>
      <w:r w:rsidR="0056325C" w:rsidRPr="003E3A0D">
        <w:rPr>
          <w:rFonts w:ascii="Times New Roman" w:hAnsi="Times New Roman" w:cs="Times New Roman"/>
          <w:bCs/>
        </w:rPr>
        <w:t xml:space="preserve"> implementation of the </w:t>
      </w:r>
      <w:proofErr w:type="gramStart"/>
      <w:r w:rsidR="0056325C" w:rsidRPr="003E3A0D">
        <w:rPr>
          <w:rFonts w:ascii="Times New Roman" w:hAnsi="Times New Roman" w:cs="Times New Roman"/>
          <w:bCs/>
        </w:rPr>
        <w:t>Regulations;</w:t>
      </w:r>
      <w:proofErr w:type="gramEnd"/>
    </w:p>
    <w:p w14:paraId="0C36E7C9" w14:textId="33ACDC1C" w:rsidR="0056325C" w:rsidRPr="003E3A0D" w:rsidRDefault="00375D22" w:rsidP="00A418C5">
      <w:pPr>
        <w:pStyle w:val="ListParagraph"/>
        <w:numPr>
          <w:ilvl w:val="0"/>
          <w:numId w:val="7"/>
        </w:numPr>
        <w:spacing w:after="0"/>
        <w:jc w:val="both"/>
        <w:rPr>
          <w:rFonts w:ascii="Times New Roman" w:hAnsi="Times New Roman" w:cs="Times New Roman"/>
          <w:bCs/>
        </w:rPr>
      </w:pPr>
      <w:r w:rsidRPr="003E3A0D">
        <w:rPr>
          <w:rFonts w:ascii="Times New Roman" w:hAnsi="Times New Roman" w:cs="Times New Roman"/>
          <w:bCs/>
        </w:rPr>
        <w:t xml:space="preserve">communication </w:t>
      </w:r>
      <w:r w:rsidR="0056325C" w:rsidRPr="003E3A0D">
        <w:rPr>
          <w:rFonts w:ascii="Times New Roman" w:hAnsi="Times New Roman" w:cs="Times New Roman"/>
          <w:bCs/>
        </w:rPr>
        <w:t>strategy with policyholders; and</w:t>
      </w:r>
    </w:p>
    <w:p w14:paraId="3166B70D" w14:textId="0D59115E" w:rsidR="0056325C" w:rsidRPr="003E3A0D" w:rsidRDefault="00375D22" w:rsidP="00A418C5">
      <w:pPr>
        <w:pStyle w:val="ListParagraph"/>
        <w:numPr>
          <w:ilvl w:val="0"/>
          <w:numId w:val="7"/>
        </w:numPr>
        <w:spacing w:after="0"/>
        <w:jc w:val="both"/>
        <w:rPr>
          <w:rFonts w:ascii="Times New Roman" w:hAnsi="Times New Roman" w:cs="Times New Roman"/>
          <w:bCs/>
        </w:rPr>
      </w:pPr>
      <w:r w:rsidRPr="003E3A0D">
        <w:rPr>
          <w:rFonts w:ascii="Times New Roman" w:hAnsi="Times New Roman" w:cs="Times New Roman"/>
          <w:bCs/>
        </w:rPr>
        <w:t xml:space="preserve">any </w:t>
      </w:r>
      <w:r w:rsidR="0056325C" w:rsidRPr="003E3A0D">
        <w:rPr>
          <w:rFonts w:ascii="Times New Roman" w:hAnsi="Times New Roman" w:cs="Times New Roman"/>
          <w:bCs/>
        </w:rPr>
        <w:t>other documents as may be reasonably required by the Commission.</w:t>
      </w:r>
    </w:p>
    <w:p w14:paraId="4C894DEE" w14:textId="5956DB9E" w:rsidR="00224FBC" w:rsidRPr="003E3A0D" w:rsidRDefault="00946E48" w:rsidP="00A418C5">
      <w:pPr>
        <w:spacing w:after="0"/>
        <w:ind w:left="709"/>
        <w:jc w:val="both"/>
        <w:rPr>
          <w:rFonts w:ascii="Times New Roman" w:hAnsi="Times New Roman" w:cs="Times New Roman"/>
          <w:bCs/>
        </w:rPr>
      </w:pPr>
      <w:r w:rsidRPr="003E3A0D">
        <w:rPr>
          <w:rFonts w:ascii="Times New Roman" w:hAnsi="Times New Roman" w:cs="Times New Roman"/>
          <w:bCs/>
        </w:rPr>
        <w:t xml:space="preserve">Provided that for insurers conducting funeral assurance business, the insurer shall, in addition to the  </w:t>
      </w:r>
      <w:r w:rsidR="002F4092" w:rsidRPr="003E3A0D">
        <w:rPr>
          <w:rFonts w:ascii="Times New Roman" w:hAnsi="Times New Roman" w:cs="Times New Roman"/>
          <w:bCs/>
        </w:rPr>
        <w:t xml:space="preserve"> </w:t>
      </w:r>
      <w:r w:rsidRPr="003E3A0D">
        <w:rPr>
          <w:rFonts w:ascii="Times New Roman" w:hAnsi="Times New Roman" w:cs="Times New Roman"/>
          <w:bCs/>
        </w:rPr>
        <w:t>requirements listed in this subsection, submit a schedule of re-instated policies.</w:t>
      </w:r>
    </w:p>
    <w:p w14:paraId="338532D7" w14:textId="72E43B2A" w:rsidR="00C144C4" w:rsidRPr="003E3A0D" w:rsidRDefault="00C144C4" w:rsidP="00C144C4">
      <w:pPr>
        <w:spacing w:after="0"/>
        <w:jc w:val="both"/>
        <w:rPr>
          <w:rFonts w:ascii="Times New Roman" w:eastAsia="Arial Unicode MS" w:hAnsi="Times New Roman" w:cs="Times New Roman"/>
        </w:rPr>
      </w:pPr>
      <w:r w:rsidRPr="003E3A0D">
        <w:rPr>
          <w:rFonts w:ascii="Times New Roman" w:hAnsi="Times New Roman" w:cs="Times New Roman"/>
          <w:bCs/>
        </w:rPr>
        <w:t>(4) A fund or insurer which contravenes subsection (3) shall be in default and liable to a civil penalty of level three for each day that the contravention continues up to a maximum of ninety days.</w:t>
      </w:r>
      <w:r w:rsidRPr="003E3A0D">
        <w:rPr>
          <w:rFonts w:ascii="Times New Roman" w:eastAsia="Arial Unicode MS" w:hAnsi="Times New Roman" w:cs="Times New Roman"/>
        </w:rPr>
        <w:t xml:space="preserve"> </w:t>
      </w:r>
    </w:p>
    <w:p w14:paraId="7434212D" w14:textId="400A0196" w:rsidR="00C144C4" w:rsidRPr="003E3A0D" w:rsidRDefault="00C144C4" w:rsidP="003E3A0D">
      <w:pPr>
        <w:spacing w:after="0"/>
        <w:jc w:val="both"/>
        <w:rPr>
          <w:rFonts w:ascii="Times New Roman" w:hAnsi="Times New Roman" w:cs="Times New Roman"/>
          <w:bCs/>
        </w:rPr>
      </w:pPr>
      <w:r w:rsidRPr="003E3A0D">
        <w:rPr>
          <w:rFonts w:ascii="Times New Roman" w:eastAsia="Arial Unicode MS" w:hAnsi="Times New Roman" w:cs="Times New Roman"/>
        </w:rPr>
        <w:t xml:space="preserve">Provided that any fund or </w:t>
      </w:r>
      <w:proofErr w:type="gramStart"/>
      <w:r w:rsidRPr="003E3A0D">
        <w:rPr>
          <w:rFonts w:ascii="Times New Roman" w:eastAsia="Arial Unicode MS" w:hAnsi="Times New Roman" w:cs="Times New Roman"/>
        </w:rPr>
        <w:t>insurer  who</w:t>
      </w:r>
      <w:proofErr w:type="gramEnd"/>
      <w:r w:rsidRPr="003E3A0D">
        <w:rPr>
          <w:rFonts w:ascii="Times New Roman" w:eastAsia="Arial Unicode MS" w:hAnsi="Times New Roman" w:cs="Times New Roman"/>
        </w:rPr>
        <w:t xml:space="preserve">  being required to comply with this provision persists in failing to do so after the  ninetieth day from the last day from which compliance was required shall be in contravention of these regulations and  be guilty of an offence and liable</w:t>
      </w:r>
      <w:r w:rsidRPr="003E3A0D">
        <w:rPr>
          <w:rFonts w:ascii="Times New Roman" w:hAnsi="Times New Roman" w:cs="Times New Roman"/>
        </w:rPr>
        <w:t xml:space="preserve"> </w:t>
      </w:r>
      <w:r w:rsidRPr="003E3A0D">
        <w:rPr>
          <w:rFonts w:ascii="Times New Roman" w:eastAsia="Arial Unicode MS" w:hAnsi="Times New Roman" w:cs="Times New Roman"/>
        </w:rPr>
        <w:t>to a fine not exceeding level 4 or to imprisonment for a period not exceeding six months or to both such fine and such imprisonment.</w:t>
      </w:r>
    </w:p>
    <w:p w14:paraId="5FE5FC52" w14:textId="0B1FD81B" w:rsidR="001C4AEE" w:rsidRPr="003E3A0D" w:rsidRDefault="00C144C4" w:rsidP="003E3A0D">
      <w:pPr>
        <w:spacing w:after="0"/>
        <w:jc w:val="both"/>
        <w:rPr>
          <w:rFonts w:ascii="Times New Roman" w:hAnsi="Times New Roman" w:cs="Times New Roman"/>
          <w:bCs/>
        </w:rPr>
      </w:pPr>
      <w:r w:rsidRPr="003E3A0D">
        <w:rPr>
          <w:rFonts w:ascii="Times New Roman" w:hAnsi="Times New Roman" w:cs="Times New Roman"/>
          <w:bCs/>
        </w:rPr>
        <w:t xml:space="preserve">(5) </w:t>
      </w:r>
      <w:r w:rsidR="001C4AEE" w:rsidRPr="003E3A0D">
        <w:rPr>
          <w:rFonts w:ascii="Times New Roman" w:hAnsi="Times New Roman" w:cs="Times New Roman"/>
          <w:bCs/>
        </w:rPr>
        <w:t xml:space="preserve">In assessing the </w:t>
      </w:r>
      <w:r w:rsidR="004B2BEE" w:rsidRPr="003E3A0D">
        <w:rPr>
          <w:rFonts w:ascii="Times New Roman" w:hAnsi="Times New Roman" w:cs="Times New Roman"/>
          <w:bCs/>
        </w:rPr>
        <w:t>compensation scheme</w:t>
      </w:r>
      <w:r w:rsidR="001C4AEE" w:rsidRPr="003E3A0D">
        <w:rPr>
          <w:rFonts w:ascii="Times New Roman" w:hAnsi="Times New Roman" w:cs="Times New Roman"/>
          <w:bCs/>
        </w:rPr>
        <w:t>, the Commission shall</w:t>
      </w:r>
      <w:r w:rsidR="004B2BEE" w:rsidRPr="003E3A0D">
        <w:rPr>
          <w:rFonts w:ascii="Times New Roman" w:hAnsi="Times New Roman" w:cs="Times New Roman"/>
          <w:bCs/>
        </w:rPr>
        <w:t xml:space="preserve"> </w:t>
      </w:r>
      <w:r w:rsidR="001C4AEE" w:rsidRPr="003E3A0D">
        <w:rPr>
          <w:rFonts w:ascii="Times New Roman" w:hAnsi="Times New Roman" w:cs="Times New Roman"/>
          <w:bCs/>
        </w:rPr>
        <w:t>have regard to the need to—</w:t>
      </w:r>
    </w:p>
    <w:p w14:paraId="541AD378" w14:textId="77777777" w:rsidR="009132CF" w:rsidRPr="003E3A0D" w:rsidRDefault="001C4AEE" w:rsidP="00A418C5">
      <w:pPr>
        <w:pStyle w:val="ListParagraph"/>
        <w:spacing w:after="0"/>
        <w:ind w:left="1080"/>
        <w:jc w:val="both"/>
        <w:rPr>
          <w:rFonts w:ascii="Times New Roman" w:hAnsi="Times New Roman" w:cs="Times New Roman"/>
          <w:bCs/>
        </w:rPr>
      </w:pPr>
      <w:r w:rsidRPr="003E3A0D">
        <w:rPr>
          <w:rFonts w:ascii="Times New Roman" w:hAnsi="Times New Roman" w:cs="Times New Roman"/>
          <w:bCs/>
        </w:rPr>
        <w:t>(a) protect the rights, benefits and interests of policy owners and of any</w:t>
      </w:r>
      <w:r w:rsidR="009132CF" w:rsidRPr="003E3A0D">
        <w:rPr>
          <w:rFonts w:ascii="Times New Roman" w:hAnsi="Times New Roman" w:cs="Times New Roman"/>
          <w:bCs/>
        </w:rPr>
        <w:t xml:space="preserve"> </w:t>
      </w:r>
      <w:r w:rsidRPr="003E3A0D">
        <w:rPr>
          <w:rFonts w:ascii="Times New Roman" w:hAnsi="Times New Roman" w:cs="Times New Roman"/>
          <w:bCs/>
        </w:rPr>
        <w:t>beneficiaries under policies; and</w:t>
      </w:r>
    </w:p>
    <w:p w14:paraId="6B2DC00B" w14:textId="31C869CE" w:rsidR="001C4AEE" w:rsidRPr="003E3A0D" w:rsidRDefault="001C4AEE" w:rsidP="00A418C5">
      <w:pPr>
        <w:pStyle w:val="ListParagraph"/>
        <w:spacing w:after="0"/>
        <w:ind w:left="1080"/>
        <w:jc w:val="both"/>
        <w:rPr>
          <w:rFonts w:ascii="Times New Roman" w:hAnsi="Times New Roman" w:cs="Times New Roman"/>
          <w:bCs/>
        </w:rPr>
      </w:pPr>
      <w:r w:rsidRPr="003E3A0D">
        <w:rPr>
          <w:rFonts w:ascii="Times New Roman" w:hAnsi="Times New Roman" w:cs="Times New Roman"/>
          <w:bCs/>
        </w:rPr>
        <w:t>(</w:t>
      </w:r>
      <w:r w:rsidR="002C2B3F" w:rsidRPr="003E3A0D">
        <w:rPr>
          <w:rFonts w:ascii="Times New Roman" w:hAnsi="Times New Roman" w:cs="Times New Roman"/>
          <w:bCs/>
        </w:rPr>
        <w:t>b</w:t>
      </w:r>
      <w:r w:rsidRPr="003E3A0D">
        <w:rPr>
          <w:rFonts w:ascii="Times New Roman" w:hAnsi="Times New Roman" w:cs="Times New Roman"/>
          <w:bCs/>
        </w:rPr>
        <w:t>) maintain the solvency of insurers; and</w:t>
      </w:r>
    </w:p>
    <w:p w14:paraId="687DD595" w14:textId="0234D51E" w:rsidR="002F4092" w:rsidRPr="003E3A0D" w:rsidRDefault="001C4AEE" w:rsidP="00C144C4">
      <w:pPr>
        <w:pStyle w:val="ListParagraph"/>
        <w:spacing w:after="0"/>
        <w:ind w:left="1080"/>
        <w:jc w:val="both"/>
      </w:pPr>
      <w:r w:rsidRPr="003E3A0D">
        <w:rPr>
          <w:rFonts w:ascii="Times New Roman" w:hAnsi="Times New Roman" w:cs="Times New Roman"/>
          <w:bCs/>
        </w:rPr>
        <w:t>(</w:t>
      </w:r>
      <w:r w:rsidR="002C2B3F" w:rsidRPr="003E3A0D">
        <w:rPr>
          <w:rFonts w:ascii="Times New Roman" w:hAnsi="Times New Roman" w:cs="Times New Roman"/>
          <w:bCs/>
        </w:rPr>
        <w:t>c</w:t>
      </w:r>
      <w:r w:rsidRPr="003E3A0D">
        <w:rPr>
          <w:rFonts w:ascii="Times New Roman" w:hAnsi="Times New Roman" w:cs="Times New Roman"/>
          <w:bCs/>
        </w:rPr>
        <w:t xml:space="preserve">) </w:t>
      </w:r>
      <w:r w:rsidR="00685378" w:rsidRPr="003E3A0D">
        <w:rPr>
          <w:rFonts w:ascii="Times New Roman" w:hAnsi="Times New Roman" w:cs="Times New Roman"/>
          <w:bCs/>
        </w:rPr>
        <w:t xml:space="preserve">promote </w:t>
      </w:r>
      <w:r w:rsidR="00A33097" w:rsidRPr="003E3A0D">
        <w:rPr>
          <w:rFonts w:ascii="Times New Roman" w:hAnsi="Times New Roman" w:cs="Times New Roman"/>
          <w:bCs/>
        </w:rPr>
        <w:t>a c</w:t>
      </w:r>
      <w:r w:rsidR="00574ED6" w:rsidRPr="003E3A0D">
        <w:rPr>
          <w:rFonts w:ascii="Times New Roman" w:hAnsi="Times New Roman" w:cs="Times New Roman"/>
          <w:bCs/>
        </w:rPr>
        <w:t>ompensat</w:t>
      </w:r>
      <w:r w:rsidR="00A33097" w:rsidRPr="003E3A0D">
        <w:rPr>
          <w:rFonts w:ascii="Times New Roman" w:hAnsi="Times New Roman" w:cs="Times New Roman"/>
          <w:bCs/>
        </w:rPr>
        <w:t xml:space="preserve">ion scheme that aligns </w:t>
      </w:r>
      <w:r w:rsidR="00574ED6" w:rsidRPr="003E3A0D">
        <w:rPr>
          <w:rFonts w:ascii="Times New Roman" w:hAnsi="Times New Roman" w:cs="Times New Roman"/>
          <w:bCs/>
        </w:rPr>
        <w:t>to the findings of the</w:t>
      </w:r>
      <w:r w:rsidR="00384387" w:rsidRPr="003E3A0D">
        <w:rPr>
          <w:rFonts w:ascii="Times New Roman" w:hAnsi="Times New Roman" w:cs="Times New Roman"/>
          <w:bCs/>
        </w:rPr>
        <w:t xml:space="preserve"> Commission </w:t>
      </w:r>
      <w:r w:rsidR="002F4092" w:rsidRPr="003E3A0D">
        <w:rPr>
          <w:rFonts w:ascii="Times New Roman" w:hAnsi="Times New Roman" w:cs="Times New Roman"/>
          <w:bCs/>
        </w:rPr>
        <w:t>of Inquiry</w:t>
      </w:r>
      <w:r w:rsidR="00574ED6" w:rsidRPr="003E3A0D">
        <w:rPr>
          <w:rFonts w:ascii="Times New Roman" w:hAnsi="Times New Roman" w:cs="Times New Roman"/>
          <w:bCs/>
        </w:rPr>
        <w:t>.</w:t>
      </w:r>
    </w:p>
    <w:p w14:paraId="500BE5C0" w14:textId="5AFCFAC9" w:rsidR="0038630D" w:rsidRPr="003E3A0D" w:rsidRDefault="00C144C4" w:rsidP="003E3A0D">
      <w:pPr>
        <w:spacing w:after="0"/>
        <w:jc w:val="both"/>
        <w:rPr>
          <w:rFonts w:ascii="Times New Roman" w:hAnsi="Times New Roman" w:cs="Times New Roman"/>
          <w:bCs/>
        </w:rPr>
      </w:pPr>
      <w:r w:rsidRPr="003E3A0D">
        <w:rPr>
          <w:rFonts w:ascii="Times New Roman" w:hAnsi="Times New Roman" w:cs="Times New Roman"/>
          <w:bCs/>
        </w:rPr>
        <w:t xml:space="preserve">(6) </w:t>
      </w:r>
      <w:r w:rsidR="0056325C" w:rsidRPr="003E3A0D">
        <w:rPr>
          <w:rFonts w:ascii="Times New Roman" w:hAnsi="Times New Roman" w:cs="Times New Roman"/>
          <w:bCs/>
        </w:rPr>
        <w:t xml:space="preserve">The Commission shall within thirty days of </w:t>
      </w:r>
      <w:r w:rsidR="00A96F7F" w:rsidRPr="003E3A0D">
        <w:rPr>
          <w:rFonts w:ascii="Times New Roman" w:hAnsi="Times New Roman" w:cs="Times New Roman"/>
          <w:bCs/>
        </w:rPr>
        <w:t xml:space="preserve">receiving each insurer’s </w:t>
      </w:r>
      <w:r w:rsidR="0056325C" w:rsidRPr="003E3A0D">
        <w:rPr>
          <w:rFonts w:ascii="Times New Roman" w:hAnsi="Times New Roman" w:cs="Times New Roman"/>
          <w:bCs/>
        </w:rPr>
        <w:t xml:space="preserve">compensation scheme, </w:t>
      </w:r>
      <w:r w:rsidR="00A96F7F" w:rsidRPr="003E3A0D">
        <w:rPr>
          <w:rFonts w:ascii="Times New Roman" w:hAnsi="Times New Roman" w:cs="Times New Roman"/>
          <w:bCs/>
        </w:rPr>
        <w:t xml:space="preserve">furnish such insurer </w:t>
      </w:r>
      <w:r w:rsidR="0056325C" w:rsidRPr="003E3A0D">
        <w:rPr>
          <w:rFonts w:ascii="Times New Roman" w:hAnsi="Times New Roman" w:cs="Times New Roman"/>
          <w:bCs/>
        </w:rPr>
        <w:t xml:space="preserve">with a response </w:t>
      </w:r>
      <w:r w:rsidR="002270AD" w:rsidRPr="003E3A0D">
        <w:rPr>
          <w:rFonts w:ascii="Times New Roman" w:hAnsi="Times New Roman" w:cs="Times New Roman"/>
          <w:bCs/>
        </w:rPr>
        <w:t>to the proposal</w:t>
      </w:r>
      <w:r w:rsidR="0038630D" w:rsidRPr="003E3A0D">
        <w:rPr>
          <w:rFonts w:ascii="Times New Roman" w:hAnsi="Times New Roman" w:cs="Times New Roman"/>
          <w:bCs/>
        </w:rPr>
        <w:t>, provided that the</w:t>
      </w:r>
      <w:r w:rsidR="002270AD" w:rsidRPr="003E3A0D">
        <w:rPr>
          <w:rFonts w:ascii="Times New Roman" w:hAnsi="Times New Roman" w:cs="Times New Roman"/>
          <w:bCs/>
        </w:rPr>
        <w:t xml:space="preserve"> Commission may </w:t>
      </w:r>
      <w:r w:rsidR="00375D22" w:rsidRPr="003E3A0D">
        <w:rPr>
          <w:rFonts w:ascii="Times New Roman" w:hAnsi="Times New Roman" w:cs="Times New Roman"/>
          <w:bCs/>
        </w:rPr>
        <w:t>approve the</w:t>
      </w:r>
      <w:r w:rsidR="0038630D" w:rsidRPr="003E3A0D">
        <w:rPr>
          <w:rFonts w:ascii="Times New Roman" w:hAnsi="Times New Roman" w:cs="Times New Roman"/>
          <w:bCs/>
        </w:rPr>
        <w:t xml:space="preserve"> scheme </w:t>
      </w:r>
      <w:r w:rsidR="002270AD" w:rsidRPr="003E3A0D">
        <w:rPr>
          <w:rFonts w:ascii="Times New Roman" w:hAnsi="Times New Roman" w:cs="Times New Roman"/>
          <w:bCs/>
        </w:rPr>
        <w:t xml:space="preserve">as is, or impose additional conditions. </w:t>
      </w:r>
    </w:p>
    <w:p w14:paraId="194435A5" w14:textId="43B9163A" w:rsidR="0056325C" w:rsidRPr="003E3A0D" w:rsidRDefault="00A02930" w:rsidP="003E3A0D">
      <w:pPr>
        <w:spacing w:after="0"/>
        <w:jc w:val="both"/>
        <w:rPr>
          <w:rFonts w:ascii="Times New Roman" w:hAnsi="Times New Roman" w:cs="Times New Roman"/>
          <w:bCs/>
        </w:rPr>
      </w:pPr>
      <w:r w:rsidRPr="003E3A0D">
        <w:rPr>
          <w:rFonts w:ascii="Times New Roman" w:hAnsi="Times New Roman" w:cs="Times New Roman"/>
          <w:bCs/>
        </w:rPr>
        <w:t xml:space="preserve">(7) </w:t>
      </w:r>
      <w:r w:rsidR="002270AD" w:rsidRPr="003E3A0D">
        <w:rPr>
          <w:rFonts w:ascii="Times New Roman" w:hAnsi="Times New Roman" w:cs="Times New Roman"/>
          <w:bCs/>
        </w:rPr>
        <w:t>W</w:t>
      </w:r>
      <w:r w:rsidR="0056325C" w:rsidRPr="003E3A0D">
        <w:rPr>
          <w:rFonts w:ascii="Times New Roman" w:hAnsi="Times New Roman" w:cs="Times New Roman"/>
          <w:bCs/>
        </w:rPr>
        <w:t xml:space="preserve">here approval </w:t>
      </w:r>
      <w:r w:rsidR="0038630D" w:rsidRPr="003E3A0D">
        <w:rPr>
          <w:rFonts w:ascii="Times New Roman" w:hAnsi="Times New Roman" w:cs="Times New Roman"/>
          <w:bCs/>
        </w:rPr>
        <w:t xml:space="preserve">in terms of subsection </w:t>
      </w:r>
      <w:r w:rsidR="00375D22" w:rsidRPr="003E3A0D">
        <w:rPr>
          <w:rFonts w:ascii="Times New Roman" w:hAnsi="Times New Roman" w:cs="Times New Roman"/>
          <w:bCs/>
        </w:rPr>
        <w:t>(</w:t>
      </w:r>
      <w:r w:rsidR="0038630D" w:rsidRPr="003E3A0D">
        <w:rPr>
          <w:rFonts w:ascii="Times New Roman" w:hAnsi="Times New Roman" w:cs="Times New Roman"/>
          <w:bCs/>
        </w:rPr>
        <w:t>4</w:t>
      </w:r>
      <w:r w:rsidR="00375D22" w:rsidRPr="003E3A0D">
        <w:rPr>
          <w:rFonts w:ascii="Times New Roman" w:hAnsi="Times New Roman" w:cs="Times New Roman"/>
          <w:bCs/>
        </w:rPr>
        <w:t>)</w:t>
      </w:r>
      <w:r w:rsidR="0038630D" w:rsidRPr="003E3A0D">
        <w:rPr>
          <w:rFonts w:ascii="Times New Roman" w:hAnsi="Times New Roman" w:cs="Times New Roman"/>
          <w:bCs/>
        </w:rPr>
        <w:t xml:space="preserve"> </w:t>
      </w:r>
      <w:r w:rsidR="0056325C" w:rsidRPr="003E3A0D">
        <w:rPr>
          <w:rFonts w:ascii="Times New Roman" w:hAnsi="Times New Roman" w:cs="Times New Roman"/>
          <w:bCs/>
        </w:rPr>
        <w:t>is denied</w:t>
      </w:r>
      <w:r w:rsidR="0038630D" w:rsidRPr="003E3A0D">
        <w:rPr>
          <w:rFonts w:ascii="Times New Roman" w:hAnsi="Times New Roman" w:cs="Times New Roman"/>
          <w:bCs/>
        </w:rPr>
        <w:t xml:space="preserve"> by the Commission</w:t>
      </w:r>
      <w:r w:rsidR="0056325C" w:rsidRPr="003E3A0D">
        <w:rPr>
          <w:rFonts w:ascii="Times New Roman" w:hAnsi="Times New Roman" w:cs="Times New Roman"/>
          <w:bCs/>
        </w:rPr>
        <w:t xml:space="preserve">, such denial shall be accompanied with reasons </w:t>
      </w:r>
      <w:r w:rsidR="0038630D" w:rsidRPr="003E3A0D">
        <w:rPr>
          <w:rFonts w:ascii="Times New Roman" w:hAnsi="Times New Roman" w:cs="Times New Roman"/>
          <w:bCs/>
        </w:rPr>
        <w:t>thereof</w:t>
      </w:r>
      <w:r w:rsidR="0056325C" w:rsidRPr="003E3A0D">
        <w:rPr>
          <w:rFonts w:ascii="Times New Roman" w:hAnsi="Times New Roman" w:cs="Times New Roman"/>
          <w:bCs/>
        </w:rPr>
        <w:t>.</w:t>
      </w:r>
    </w:p>
    <w:p w14:paraId="77A6FFBB" w14:textId="262B93F3" w:rsidR="00F53F09" w:rsidRPr="003E3A0D" w:rsidRDefault="00A02930" w:rsidP="00A02930">
      <w:pPr>
        <w:spacing w:after="0"/>
        <w:jc w:val="both"/>
        <w:rPr>
          <w:rFonts w:ascii="Times New Roman" w:hAnsi="Times New Roman" w:cs="Times New Roman"/>
          <w:bCs/>
        </w:rPr>
      </w:pPr>
      <w:r w:rsidRPr="003E3A0D">
        <w:rPr>
          <w:rFonts w:ascii="Times New Roman" w:hAnsi="Times New Roman" w:cs="Times New Roman"/>
          <w:bCs/>
        </w:rPr>
        <w:t xml:space="preserve">(8) </w:t>
      </w:r>
      <w:r w:rsidR="00A96F7F" w:rsidRPr="003E3A0D">
        <w:rPr>
          <w:rFonts w:ascii="Times New Roman" w:hAnsi="Times New Roman" w:cs="Times New Roman"/>
          <w:bCs/>
        </w:rPr>
        <w:t>An insurer</w:t>
      </w:r>
      <w:r w:rsidR="00A4314C" w:rsidRPr="003E3A0D">
        <w:rPr>
          <w:rFonts w:ascii="Times New Roman" w:hAnsi="Times New Roman" w:cs="Times New Roman"/>
          <w:bCs/>
        </w:rPr>
        <w:t xml:space="preserve"> that</w:t>
      </w:r>
      <w:r w:rsidR="0056325C" w:rsidRPr="003E3A0D">
        <w:rPr>
          <w:rFonts w:ascii="Times New Roman" w:hAnsi="Times New Roman" w:cs="Times New Roman"/>
          <w:bCs/>
        </w:rPr>
        <w:t xml:space="preserve"> has been furnished with a denial by the Commission shall be obliged</w:t>
      </w:r>
      <w:r w:rsidR="00A4314C" w:rsidRPr="003E3A0D">
        <w:rPr>
          <w:rFonts w:ascii="Times New Roman" w:hAnsi="Times New Roman" w:cs="Times New Roman"/>
          <w:bCs/>
        </w:rPr>
        <w:t xml:space="preserve"> to </w:t>
      </w:r>
      <w:r w:rsidR="0056325C" w:rsidRPr="003E3A0D">
        <w:rPr>
          <w:rFonts w:ascii="Times New Roman" w:hAnsi="Times New Roman" w:cs="Times New Roman"/>
          <w:bCs/>
        </w:rPr>
        <w:t>submit a revised compensation scheme within fourteen days of receiving such denial</w:t>
      </w:r>
      <w:r w:rsidR="00B15198" w:rsidRPr="003E3A0D">
        <w:rPr>
          <w:rFonts w:ascii="Times New Roman" w:hAnsi="Times New Roman" w:cs="Times New Roman"/>
          <w:bCs/>
        </w:rPr>
        <w:t>.</w:t>
      </w:r>
    </w:p>
    <w:p w14:paraId="6BFB33D5" w14:textId="77777777" w:rsidR="00A02930" w:rsidRPr="003E3A0D" w:rsidRDefault="00A02930" w:rsidP="00A02930">
      <w:pPr>
        <w:spacing w:after="0"/>
        <w:jc w:val="both"/>
        <w:rPr>
          <w:rFonts w:ascii="Times New Roman" w:eastAsia="Arial Unicode MS" w:hAnsi="Times New Roman" w:cs="Times New Roman"/>
        </w:rPr>
      </w:pPr>
      <w:r w:rsidRPr="003E3A0D">
        <w:rPr>
          <w:rFonts w:ascii="Times New Roman" w:hAnsi="Times New Roman" w:cs="Times New Roman"/>
          <w:bCs/>
        </w:rPr>
        <w:t>(9) A fund or insurer which contravenes subsection (8) shall be in default and liable to a civil penalty of level three for each day that the contravention continues up to a maximum of ninety days.</w:t>
      </w:r>
      <w:r w:rsidRPr="003E3A0D">
        <w:rPr>
          <w:rFonts w:ascii="Times New Roman" w:eastAsia="Arial Unicode MS" w:hAnsi="Times New Roman" w:cs="Times New Roman"/>
        </w:rPr>
        <w:t xml:space="preserve"> </w:t>
      </w:r>
    </w:p>
    <w:p w14:paraId="1F005849" w14:textId="77777777" w:rsidR="00A02930" w:rsidRPr="003E3A0D" w:rsidRDefault="00A02930" w:rsidP="00A02930">
      <w:pPr>
        <w:spacing w:after="0"/>
        <w:jc w:val="both"/>
        <w:rPr>
          <w:rFonts w:ascii="Times New Roman" w:eastAsia="Arial Unicode MS" w:hAnsi="Times New Roman" w:cs="Times New Roman"/>
        </w:rPr>
      </w:pPr>
      <w:r w:rsidRPr="003E3A0D">
        <w:rPr>
          <w:rFonts w:ascii="Times New Roman" w:eastAsia="Arial Unicode MS" w:hAnsi="Times New Roman" w:cs="Times New Roman"/>
        </w:rPr>
        <w:t xml:space="preserve">Provided that any fund or insurer </w:t>
      </w:r>
      <w:proofErr w:type="gramStart"/>
      <w:r w:rsidRPr="003E3A0D">
        <w:rPr>
          <w:rFonts w:ascii="Times New Roman" w:eastAsia="Arial Unicode MS" w:hAnsi="Times New Roman" w:cs="Times New Roman"/>
        </w:rPr>
        <w:t>who  being</w:t>
      </w:r>
      <w:proofErr w:type="gramEnd"/>
      <w:r w:rsidRPr="003E3A0D">
        <w:rPr>
          <w:rFonts w:ascii="Times New Roman" w:eastAsia="Arial Unicode MS" w:hAnsi="Times New Roman" w:cs="Times New Roman"/>
        </w:rPr>
        <w:t xml:space="preserve"> required to comply with this provision persists in failing to do so after the  ninetieth day from the last day from which compliance was required shall be in contravention of these regulations and  be guilty of an offence and liable</w:t>
      </w:r>
      <w:r w:rsidRPr="003E3A0D">
        <w:rPr>
          <w:rFonts w:ascii="Times New Roman" w:hAnsi="Times New Roman" w:cs="Times New Roman"/>
        </w:rPr>
        <w:t xml:space="preserve"> </w:t>
      </w:r>
      <w:r w:rsidRPr="003E3A0D">
        <w:rPr>
          <w:rFonts w:ascii="Times New Roman" w:eastAsia="Arial Unicode MS" w:hAnsi="Times New Roman" w:cs="Times New Roman"/>
        </w:rPr>
        <w:t>to a fine not exceeding level 4 or to imprisonment for a period not exceeding six months or to both such fine and such imprisonment.</w:t>
      </w:r>
    </w:p>
    <w:p w14:paraId="390C8DC0" w14:textId="3FE08EE2" w:rsidR="00F53F09" w:rsidRPr="003E3A0D" w:rsidRDefault="00A02930" w:rsidP="00A02930">
      <w:pPr>
        <w:spacing w:after="0"/>
        <w:jc w:val="both"/>
        <w:rPr>
          <w:rFonts w:ascii="Times New Roman" w:hAnsi="Times New Roman" w:cs="Times New Roman"/>
          <w:bCs/>
        </w:rPr>
      </w:pPr>
      <w:r w:rsidRPr="003E3A0D">
        <w:rPr>
          <w:rFonts w:ascii="Times New Roman" w:hAnsi="Times New Roman" w:cs="Times New Roman"/>
          <w:bCs/>
        </w:rPr>
        <w:t xml:space="preserve">(10) </w:t>
      </w:r>
      <w:r w:rsidR="00F53F09" w:rsidRPr="003E3A0D">
        <w:rPr>
          <w:rFonts w:ascii="Times New Roman" w:hAnsi="Times New Roman" w:cs="Times New Roman"/>
          <w:bCs/>
        </w:rPr>
        <w:t xml:space="preserve">An </w:t>
      </w:r>
      <w:r w:rsidR="00375D22" w:rsidRPr="003E3A0D">
        <w:rPr>
          <w:rFonts w:ascii="Times New Roman" w:hAnsi="Times New Roman" w:cs="Times New Roman"/>
          <w:bCs/>
        </w:rPr>
        <w:t xml:space="preserve">insurer </w:t>
      </w:r>
      <w:r w:rsidR="00F53F09" w:rsidRPr="003E3A0D">
        <w:rPr>
          <w:rFonts w:ascii="Times New Roman" w:hAnsi="Times New Roman" w:cs="Times New Roman"/>
          <w:bCs/>
        </w:rPr>
        <w:t xml:space="preserve">shall commence compensation basing on the approved compensations scheme no later than </w:t>
      </w:r>
      <w:r w:rsidR="001B2321" w:rsidRPr="003E3A0D">
        <w:rPr>
          <w:rFonts w:ascii="Times New Roman" w:hAnsi="Times New Roman" w:cs="Times New Roman"/>
          <w:bCs/>
        </w:rPr>
        <w:t>thirty</w:t>
      </w:r>
      <w:r w:rsidR="00F53F09" w:rsidRPr="003E3A0D">
        <w:rPr>
          <w:rFonts w:ascii="Times New Roman" w:hAnsi="Times New Roman" w:cs="Times New Roman"/>
          <w:bCs/>
        </w:rPr>
        <w:t xml:space="preserve"> days after approval of the compensation scheme.</w:t>
      </w:r>
    </w:p>
    <w:p w14:paraId="4833783E" w14:textId="72C813BF" w:rsidR="00A02930" w:rsidRPr="003E3A0D" w:rsidRDefault="00A02930" w:rsidP="00A02930">
      <w:pPr>
        <w:spacing w:after="0"/>
        <w:jc w:val="both"/>
        <w:rPr>
          <w:rFonts w:ascii="Times New Roman" w:eastAsia="Arial Unicode MS" w:hAnsi="Times New Roman" w:cs="Times New Roman"/>
        </w:rPr>
      </w:pPr>
      <w:r w:rsidRPr="003E3A0D">
        <w:rPr>
          <w:rFonts w:ascii="Times New Roman" w:hAnsi="Times New Roman" w:cs="Times New Roman"/>
          <w:bCs/>
        </w:rPr>
        <w:t>(11) A fund or insurer which contravenes this subsection (10) shall be in default and liable to a civil penalty of level three for each day that the contravention continues up to a maximum of ninety days.</w:t>
      </w:r>
      <w:r w:rsidRPr="003E3A0D">
        <w:rPr>
          <w:rFonts w:ascii="Times New Roman" w:eastAsia="Arial Unicode MS" w:hAnsi="Times New Roman" w:cs="Times New Roman"/>
        </w:rPr>
        <w:t xml:space="preserve"> </w:t>
      </w:r>
    </w:p>
    <w:p w14:paraId="7998C0DB" w14:textId="77777777" w:rsidR="00A02930" w:rsidRPr="003E3A0D" w:rsidRDefault="00A02930" w:rsidP="00A02930">
      <w:pPr>
        <w:spacing w:after="0"/>
        <w:jc w:val="both"/>
        <w:rPr>
          <w:rFonts w:ascii="Times New Roman" w:eastAsia="Arial Unicode MS" w:hAnsi="Times New Roman" w:cs="Times New Roman"/>
        </w:rPr>
      </w:pPr>
      <w:r w:rsidRPr="003E3A0D">
        <w:rPr>
          <w:rFonts w:ascii="Times New Roman" w:eastAsia="Arial Unicode MS" w:hAnsi="Times New Roman" w:cs="Times New Roman"/>
        </w:rPr>
        <w:t xml:space="preserve">Provided that any fund or insurer </w:t>
      </w:r>
      <w:proofErr w:type="gramStart"/>
      <w:r w:rsidRPr="003E3A0D">
        <w:rPr>
          <w:rFonts w:ascii="Times New Roman" w:eastAsia="Arial Unicode MS" w:hAnsi="Times New Roman" w:cs="Times New Roman"/>
        </w:rPr>
        <w:t>who  being</w:t>
      </w:r>
      <w:proofErr w:type="gramEnd"/>
      <w:r w:rsidRPr="003E3A0D">
        <w:rPr>
          <w:rFonts w:ascii="Times New Roman" w:eastAsia="Arial Unicode MS" w:hAnsi="Times New Roman" w:cs="Times New Roman"/>
        </w:rPr>
        <w:t xml:space="preserve"> required to comply with this provision persists in failing to do so after the  ninetieth day from the last day from which compliance was required shall be in contravention of these regulations and  be guilty of an offence and liable</w:t>
      </w:r>
      <w:r w:rsidRPr="003E3A0D">
        <w:rPr>
          <w:rFonts w:ascii="Times New Roman" w:hAnsi="Times New Roman" w:cs="Times New Roman"/>
        </w:rPr>
        <w:t xml:space="preserve"> </w:t>
      </w:r>
      <w:r w:rsidRPr="003E3A0D">
        <w:rPr>
          <w:rFonts w:ascii="Times New Roman" w:eastAsia="Arial Unicode MS" w:hAnsi="Times New Roman" w:cs="Times New Roman"/>
        </w:rPr>
        <w:t>to a fine not exceeding level 4 or to imprisonment for a period not exceeding six months or to both such fine and such imprisonment.</w:t>
      </w:r>
    </w:p>
    <w:p w14:paraId="79CFC1E7" w14:textId="24D63A4F" w:rsidR="00F53F09" w:rsidRPr="003E3A0D" w:rsidRDefault="00A02930" w:rsidP="003E3A0D">
      <w:pPr>
        <w:spacing w:after="0"/>
        <w:jc w:val="both"/>
        <w:rPr>
          <w:rFonts w:ascii="Times New Roman" w:hAnsi="Times New Roman" w:cs="Times New Roman"/>
          <w:bCs/>
        </w:rPr>
      </w:pPr>
      <w:r w:rsidRPr="003E3A0D">
        <w:rPr>
          <w:rFonts w:ascii="Times New Roman" w:hAnsi="Times New Roman" w:cs="Times New Roman"/>
          <w:bCs/>
        </w:rPr>
        <w:t xml:space="preserve">(12) </w:t>
      </w:r>
      <w:r w:rsidR="00F53F09" w:rsidRPr="003E3A0D">
        <w:rPr>
          <w:rFonts w:ascii="Times New Roman" w:hAnsi="Times New Roman" w:cs="Times New Roman"/>
          <w:bCs/>
        </w:rPr>
        <w:t xml:space="preserve">The </w:t>
      </w:r>
      <w:r w:rsidR="00375D22" w:rsidRPr="003E3A0D">
        <w:rPr>
          <w:rFonts w:ascii="Times New Roman" w:hAnsi="Times New Roman" w:cs="Times New Roman"/>
          <w:bCs/>
        </w:rPr>
        <w:t xml:space="preserve">insurer </w:t>
      </w:r>
      <w:r w:rsidR="00F53F09" w:rsidRPr="003E3A0D">
        <w:rPr>
          <w:rFonts w:ascii="Times New Roman" w:hAnsi="Times New Roman" w:cs="Times New Roman"/>
          <w:bCs/>
        </w:rPr>
        <w:t xml:space="preserve">shall ensure that, counting from the date of its </w:t>
      </w:r>
      <w:r w:rsidR="002F4092" w:rsidRPr="003E3A0D">
        <w:rPr>
          <w:rFonts w:ascii="Times New Roman" w:hAnsi="Times New Roman" w:cs="Times New Roman"/>
          <w:bCs/>
        </w:rPr>
        <w:t>compensation, they</w:t>
      </w:r>
      <w:r w:rsidR="00F53F09" w:rsidRPr="003E3A0D">
        <w:rPr>
          <w:rFonts w:ascii="Times New Roman" w:hAnsi="Times New Roman" w:cs="Times New Roman"/>
          <w:bCs/>
        </w:rPr>
        <w:t xml:space="preserve"> submit a quarterly update on compensation </w:t>
      </w:r>
      <w:r w:rsidR="0038630D" w:rsidRPr="003E3A0D">
        <w:rPr>
          <w:rFonts w:ascii="Times New Roman" w:hAnsi="Times New Roman" w:cs="Times New Roman"/>
          <w:bCs/>
        </w:rPr>
        <w:t>which shall include</w:t>
      </w:r>
      <w:r w:rsidR="00F53F09" w:rsidRPr="003E3A0D">
        <w:rPr>
          <w:rFonts w:ascii="Times New Roman" w:hAnsi="Times New Roman" w:cs="Times New Roman"/>
          <w:bCs/>
        </w:rPr>
        <w:t>—</w:t>
      </w:r>
    </w:p>
    <w:p w14:paraId="324EA432" w14:textId="54BC2D90" w:rsidR="00F53F09" w:rsidRPr="003E3A0D" w:rsidRDefault="00375D22" w:rsidP="00A418C5">
      <w:pPr>
        <w:pStyle w:val="ListParagraph"/>
        <w:numPr>
          <w:ilvl w:val="0"/>
          <w:numId w:val="24"/>
        </w:numPr>
        <w:spacing w:after="0"/>
        <w:jc w:val="both"/>
        <w:rPr>
          <w:rFonts w:ascii="Times New Roman" w:hAnsi="Times New Roman" w:cs="Times New Roman"/>
          <w:bCs/>
        </w:rPr>
      </w:pPr>
      <w:r w:rsidRPr="003E3A0D">
        <w:rPr>
          <w:rFonts w:ascii="Times New Roman" w:hAnsi="Times New Roman" w:cs="Times New Roman"/>
          <w:bCs/>
        </w:rPr>
        <w:t xml:space="preserve">payments </w:t>
      </w:r>
      <w:proofErr w:type="gramStart"/>
      <w:r w:rsidR="00F53F09" w:rsidRPr="003E3A0D">
        <w:rPr>
          <w:rFonts w:ascii="Times New Roman" w:hAnsi="Times New Roman" w:cs="Times New Roman"/>
          <w:bCs/>
        </w:rPr>
        <w:t>schedule;</w:t>
      </w:r>
      <w:proofErr w:type="gramEnd"/>
    </w:p>
    <w:p w14:paraId="0DFDCD96" w14:textId="04D565FA" w:rsidR="00F53F09" w:rsidRPr="003E3A0D" w:rsidRDefault="00375D22" w:rsidP="00A418C5">
      <w:pPr>
        <w:pStyle w:val="ListParagraph"/>
        <w:numPr>
          <w:ilvl w:val="0"/>
          <w:numId w:val="24"/>
        </w:numPr>
        <w:spacing w:after="0"/>
        <w:jc w:val="both"/>
        <w:rPr>
          <w:rFonts w:ascii="Times New Roman" w:hAnsi="Times New Roman" w:cs="Times New Roman"/>
          <w:bCs/>
        </w:rPr>
      </w:pPr>
      <w:r w:rsidRPr="003E3A0D">
        <w:rPr>
          <w:rFonts w:ascii="Times New Roman" w:hAnsi="Times New Roman" w:cs="Times New Roman"/>
          <w:bCs/>
        </w:rPr>
        <w:t xml:space="preserve">outstanding </w:t>
      </w:r>
      <w:proofErr w:type="gramStart"/>
      <w:r w:rsidR="00F53F09" w:rsidRPr="003E3A0D">
        <w:rPr>
          <w:rFonts w:ascii="Times New Roman" w:hAnsi="Times New Roman" w:cs="Times New Roman"/>
          <w:bCs/>
        </w:rPr>
        <w:t>payments;</w:t>
      </w:r>
      <w:proofErr w:type="gramEnd"/>
      <w:r w:rsidR="00F53F09" w:rsidRPr="003E3A0D">
        <w:rPr>
          <w:rFonts w:ascii="Times New Roman" w:hAnsi="Times New Roman" w:cs="Times New Roman"/>
          <w:bCs/>
        </w:rPr>
        <w:t xml:space="preserve"> </w:t>
      </w:r>
    </w:p>
    <w:p w14:paraId="62E9AB87" w14:textId="5A04D198" w:rsidR="00B15198" w:rsidRPr="003E3A0D" w:rsidRDefault="00375D22" w:rsidP="00A418C5">
      <w:pPr>
        <w:pStyle w:val="ListParagraph"/>
        <w:numPr>
          <w:ilvl w:val="0"/>
          <w:numId w:val="24"/>
        </w:numPr>
        <w:spacing w:after="0"/>
        <w:jc w:val="both"/>
        <w:rPr>
          <w:rFonts w:ascii="Times New Roman" w:hAnsi="Times New Roman" w:cs="Times New Roman"/>
          <w:bCs/>
        </w:rPr>
      </w:pPr>
      <w:r w:rsidRPr="003E3A0D">
        <w:rPr>
          <w:rFonts w:ascii="Times New Roman" w:hAnsi="Times New Roman" w:cs="Times New Roman"/>
          <w:bCs/>
        </w:rPr>
        <w:t xml:space="preserve">assessment </w:t>
      </w:r>
      <w:r w:rsidR="00F53F09" w:rsidRPr="003E3A0D">
        <w:rPr>
          <w:rFonts w:ascii="Times New Roman" w:hAnsi="Times New Roman" w:cs="Times New Roman"/>
          <w:bCs/>
        </w:rPr>
        <w:t>report outlining interventions; and</w:t>
      </w:r>
    </w:p>
    <w:p w14:paraId="3DA1E6C6" w14:textId="5757E435" w:rsidR="00B33282" w:rsidRPr="003E3A0D" w:rsidRDefault="00375D22" w:rsidP="00A418C5">
      <w:pPr>
        <w:pStyle w:val="ListParagraph"/>
        <w:numPr>
          <w:ilvl w:val="0"/>
          <w:numId w:val="24"/>
        </w:numPr>
        <w:spacing w:after="0"/>
        <w:jc w:val="both"/>
        <w:rPr>
          <w:rFonts w:ascii="Times New Roman" w:hAnsi="Times New Roman" w:cs="Times New Roman"/>
          <w:bCs/>
        </w:rPr>
      </w:pPr>
      <w:r w:rsidRPr="003E3A0D">
        <w:rPr>
          <w:rFonts w:ascii="Times New Roman" w:hAnsi="Times New Roman" w:cs="Times New Roman"/>
          <w:bCs/>
        </w:rPr>
        <w:t xml:space="preserve">any </w:t>
      </w:r>
      <w:r w:rsidR="00F53F09" w:rsidRPr="003E3A0D">
        <w:rPr>
          <w:rFonts w:ascii="Times New Roman" w:hAnsi="Times New Roman" w:cs="Times New Roman"/>
          <w:bCs/>
        </w:rPr>
        <w:t>other documents as may be reasonably required by the Commission.</w:t>
      </w:r>
    </w:p>
    <w:p w14:paraId="00AF2345" w14:textId="5024EB34" w:rsidR="00A02930" w:rsidRPr="003E3A0D" w:rsidRDefault="00A02930" w:rsidP="00A02930">
      <w:pPr>
        <w:spacing w:after="0"/>
        <w:jc w:val="both"/>
        <w:rPr>
          <w:rFonts w:ascii="Times New Roman" w:eastAsia="Arial Unicode MS" w:hAnsi="Times New Roman" w:cs="Times New Roman"/>
        </w:rPr>
      </w:pPr>
      <w:r w:rsidRPr="003E3A0D">
        <w:rPr>
          <w:rFonts w:ascii="Times New Roman" w:hAnsi="Times New Roman" w:cs="Times New Roman"/>
          <w:bCs/>
        </w:rPr>
        <w:t>(13)  A fund or insurer which contravenes this sub- subsection (12) shall be in default and liable to a civil penalty of level three for each day that the contravention continues up to a maximum of ninety days.</w:t>
      </w:r>
      <w:r w:rsidRPr="003E3A0D">
        <w:rPr>
          <w:rFonts w:ascii="Times New Roman" w:eastAsia="Arial Unicode MS" w:hAnsi="Times New Roman" w:cs="Times New Roman"/>
        </w:rPr>
        <w:t xml:space="preserve"> </w:t>
      </w:r>
    </w:p>
    <w:p w14:paraId="59E8C6B6" w14:textId="77777777" w:rsidR="00A02930" w:rsidRPr="003E3A0D" w:rsidRDefault="00A02930" w:rsidP="00A02930">
      <w:pPr>
        <w:spacing w:after="0"/>
        <w:jc w:val="both"/>
        <w:rPr>
          <w:rFonts w:ascii="Times New Roman" w:eastAsia="Arial Unicode MS" w:hAnsi="Times New Roman" w:cs="Times New Roman"/>
        </w:rPr>
      </w:pPr>
      <w:r w:rsidRPr="003E3A0D">
        <w:rPr>
          <w:rFonts w:ascii="Times New Roman" w:eastAsia="Arial Unicode MS" w:hAnsi="Times New Roman" w:cs="Times New Roman"/>
        </w:rPr>
        <w:t xml:space="preserve">Provided that any fund or insurer who being required to comply with this provision persists in failing to do so after </w:t>
      </w:r>
      <w:proofErr w:type="gramStart"/>
      <w:r w:rsidRPr="003E3A0D">
        <w:rPr>
          <w:rFonts w:ascii="Times New Roman" w:eastAsia="Arial Unicode MS" w:hAnsi="Times New Roman" w:cs="Times New Roman"/>
        </w:rPr>
        <w:t>the  ninetieth</w:t>
      </w:r>
      <w:proofErr w:type="gramEnd"/>
      <w:r w:rsidRPr="003E3A0D">
        <w:rPr>
          <w:rFonts w:ascii="Times New Roman" w:eastAsia="Arial Unicode MS" w:hAnsi="Times New Roman" w:cs="Times New Roman"/>
        </w:rPr>
        <w:t xml:space="preserve"> day from the last day from which compliance was required shall be in contravention of these regulations and  be guilty of an offence and liable</w:t>
      </w:r>
      <w:r w:rsidRPr="003E3A0D">
        <w:rPr>
          <w:rFonts w:ascii="Times New Roman" w:hAnsi="Times New Roman" w:cs="Times New Roman"/>
        </w:rPr>
        <w:t xml:space="preserve"> </w:t>
      </w:r>
      <w:r w:rsidRPr="003E3A0D">
        <w:rPr>
          <w:rFonts w:ascii="Times New Roman" w:eastAsia="Arial Unicode MS" w:hAnsi="Times New Roman" w:cs="Times New Roman"/>
        </w:rPr>
        <w:t>to a fine not exceeding level 4 or to imprisonment for a period not exceeding six months or to both such fine and such imprisonment.</w:t>
      </w:r>
    </w:p>
    <w:p w14:paraId="46D52C5D" w14:textId="11811310" w:rsidR="007D7EBB" w:rsidRPr="003E3A0D" w:rsidRDefault="00A02930" w:rsidP="003E3A0D">
      <w:pPr>
        <w:rPr>
          <w:rFonts w:ascii="Times New Roman" w:hAnsi="Times New Roman" w:cs="Times New Roman"/>
        </w:rPr>
      </w:pPr>
      <w:r w:rsidRPr="003E3A0D">
        <w:rPr>
          <w:rFonts w:ascii="Times New Roman" w:hAnsi="Times New Roman" w:cs="Times New Roman"/>
          <w:bCs/>
        </w:rPr>
        <w:t xml:space="preserve">(14) </w:t>
      </w:r>
      <w:r w:rsidR="007D7EBB" w:rsidRPr="003E3A0D">
        <w:rPr>
          <w:rFonts w:ascii="Times New Roman" w:hAnsi="Times New Roman" w:cs="Times New Roman"/>
        </w:rPr>
        <w:t xml:space="preserve">Notwithstanding any penalties imposed in terms of these Regulations or any other law, the Commission reserves the right to publish </w:t>
      </w:r>
      <w:proofErr w:type="gramStart"/>
      <w:r w:rsidR="007D7EBB" w:rsidRPr="003E3A0D">
        <w:rPr>
          <w:rFonts w:ascii="Times New Roman" w:hAnsi="Times New Roman" w:cs="Times New Roman"/>
        </w:rPr>
        <w:t>any and all</w:t>
      </w:r>
      <w:proofErr w:type="gramEnd"/>
      <w:r w:rsidR="007D7EBB" w:rsidRPr="003E3A0D">
        <w:rPr>
          <w:rFonts w:ascii="Times New Roman" w:hAnsi="Times New Roman" w:cs="Times New Roman"/>
        </w:rPr>
        <w:t xml:space="preserve"> such names of in</w:t>
      </w:r>
      <w:r w:rsidR="00946E48" w:rsidRPr="003E3A0D">
        <w:rPr>
          <w:rFonts w:ascii="Times New Roman" w:hAnsi="Times New Roman" w:cs="Times New Roman"/>
        </w:rPr>
        <w:t>surers that for any reason fail</w:t>
      </w:r>
      <w:r w:rsidR="007D7EBB" w:rsidRPr="003E3A0D">
        <w:rPr>
          <w:rFonts w:ascii="Times New Roman" w:hAnsi="Times New Roman" w:cs="Times New Roman"/>
        </w:rPr>
        <w:t xml:space="preserve"> to comply with the provisions of these Regulations.</w:t>
      </w:r>
    </w:p>
    <w:p w14:paraId="791B6BFE" w14:textId="77777777" w:rsidR="00891148" w:rsidRPr="003E3A0D" w:rsidRDefault="00891148" w:rsidP="003E3A0D"/>
    <w:p w14:paraId="427CE6AF" w14:textId="460BEC8C" w:rsidR="00810E3F" w:rsidRPr="003E3A0D" w:rsidRDefault="00810E3F" w:rsidP="00A418C5">
      <w:pPr>
        <w:spacing w:after="0"/>
        <w:jc w:val="center"/>
        <w:rPr>
          <w:rFonts w:ascii="Times New Roman" w:hAnsi="Times New Roman" w:cs="Times New Roman"/>
          <w:bCs/>
          <w:i/>
        </w:rPr>
      </w:pPr>
      <w:r w:rsidRPr="003E3A0D">
        <w:rPr>
          <w:rFonts w:ascii="Times New Roman" w:hAnsi="Times New Roman" w:cs="Times New Roman"/>
          <w:bCs/>
          <w:i/>
        </w:rPr>
        <w:t>Role of Board of Directors</w:t>
      </w:r>
      <w:r w:rsidR="002270AD" w:rsidRPr="003E3A0D">
        <w:rPr>
          <w:rFonts w:ascii="Times New Roman" w:hAnsi="Times New Roman" w:cs="Times New Roman"/>
          <w:bCs/>
          <w:i/>
        </w:rPr>
        <w:t xml:space="preserve"> of Insurance Companies</w:t>
      </w:r>
    </w:p>
    <w:p w14:paraId="4CAA92E0" w14:textId="1FC51499" w:rsidR="007D7EBB" w:rsidRPr="003E3A0D" w:rsidRDefault="002F4092" w:rsidP="00EB46F0">
      <w:pPr>
        <w:spacing w:after="0"/>
        <w:ind w:left="709" w:hanging="709"/>
        <w:jc w:val="both"/>
        <w:rPr>
          <w:rFonts w:ascii="Times New Roman" w:eastAsia="Arial Unicode MS" w:hAnsi="Times New Roman" w:cs="Times New Roman"/>
        </w:rPr>
      </w:pPr>
      <w:r w:rsidRPr="003E3A0D">
        <w:rPr>
          <w:rFonts w:ascii="Times New Roman" w:eastAsia="Arial Unicode MS" w:hAnsi="Times New Roman" w:cs="Times New Roman"/>
        </w:rPr>
        <w:t>1</w:t>
      </w:r>
      <w:r w:rsidR="00A02930" w:rsidRPr="003E3A0D">
        <w:rPr>
          <w:rFonts w:ascii="Times New Roman" w:eastAsia="Arial Unicode MS" w:hAnsi="Times New Roman" w:cs="Times New Roman"/>
        </w:rPr>
        <w:t>2</w:t>
      </w:r>
      <w:r w:rsidRPr="003E3A0D">
        <w:rPr>
          <w:rFonts w:ascii="Times New Roman" w:eastAsia="Arial Unicode MS" w:hAnsi="Times New Roman" w:cs="Times New Roman"/>
        </w:rPr>
        <w:t xml:space="preserve">. </w:t>
      </w:r>
      <w:r w:rsidR="00EB46F0" w:rsidRPr="003E3A0D">
        <w:rPr>
          <w:rFonts w:ascii="Times New Roman" w:eastAsia="Arial Unicode MS" w:hAnsi="Times New Roman" w:cs="Times New Roman"/>
        </w:rPr>
        <w:t xml:space="preserve">    </w:t>
      </w:r>
      <w:proofErr w:type="gramStart"/>
      <w:r w:rsidR="00EB46F0" w:rsidRPr="003E3A0D">
        <w:rPr>
          <w:rFonts w:ascii="Times New Roman" w:eastAsia="Arial Unicode MS" w:hAnsi="Times New Roman" w:cs="Times New Roman"/>
        </w:rPr>
        <w:t xml:space="preserve">   </w:t>
      </w:r>
      <w:r w:rsidR="00810E3F" w:rsidRPr="003E3A0D">
        <w:rPr>
          <w:rFonts w:ascii="Times New Roman" w:eastAsia="Arial Unicode MS" w:hAnsi="Times New Roman" w:cs="Times New Roman"/>
        </w:rPr>
        <w:t>(</w:t>
      </w:r>
      <w:proofErr w:type="gramEnd"/>
      <w:r w:rsidR="00810E3F" w:rsidRPr="003E3A0D">
        <w:rPr>
          <w:rFonts w:ascii="Times New Roman" w:eastAsia="Arial Unicode MS" w:hAnsi="Times New Roman" w:cs="Times New Roman"/>
        </w:rPr>
        <w:t xml:space="preserve">1) </w:t>
      </w:r>
      <w:r w:rsidR="00197294" w:rsidRPr="003E3A0D">
        <w:rPr>
          <w:rFonts w:ascii="Times New Roman" w:eastAsia="Arial Unicode MS" w:hAnsi="Times New Roman" w:cs="Times New Roman"/>
        </w:rPr>
        <w:t>The Board of Directors shall ensure that its insurer</w:t>
      </w:r>
      <w:r w:rsidR="00946E48" w:rsidRPr="003E3A0D">
        <w:rPr>
          <w:rFonts w:ascii="Times New Roman" w:eastAsia="Arial Unicode MS" w:hAnsi="Times New Roman" w:cs="Times New Roman"/>
        </w:rPr>
        <w:t xml:space="preserve"> complies</w:t>
      </w:r>
      <w:r w:rsidR="00810E3F" w:rsidRPr="003E3A0D">
        <w:rPr>
          <w:rFonts w:ascii="Times New Roman" w:eastAsia="Arial Unicode MS" w:hAnsi="Times New Roman" w:cs="Times New Roman"/>
        </w:rPr>
        <w:t xml:space="preserve"> with these Regulations.</w:t>
      </w:r>
    </w:p>
    <w:p w14:paraId="46D18A45" w14:textId="0389CDF5" w:rsidR="00810E3F" w:rsidRPr="003E3A0D" w:rsidRDefault="00FD30BA" w:rsidP="00A418C5">
      <w:pPr>
        <w:pStyle w:val="ListParagraph"/>
        <w:numPr>
          <w:ilvl w:val="0"/>
          <w:numId w:val="8"/>
        </w:numPr>
        <w:spacing w:after="0"/>
        <w:jc w:val="both"/>
        <w:rPr>
          <w:rFonts w:ascii="Times New Roman" w:eastAsia="Arial Unicode MS" w:hAnsi="Times New Roman" w:cs="Times New Roman"/>
        </w:rPr>
      </w:pPr>
      <w:r w:rsidRPr="003E3A0D">
        <w:rPr>
          <w:rFonts w:ascii="Times New Roman" w:eastAsia="Arial Unicode MS" w:hAnsi="Times New Roman" w:cs="Times New Roman"/>
        </w:rPr>
        <w:t xml:space="preserve"> </w:t>
      </w:r>
      <w:r w:rsidR="00197294" w:rsidRPr="003E3A0D">
        <w:rPr>
          <w:rFonts w:ascii="Times New Roman" w:eastAsia="Arial Unicode MS" w:hAnsi="Times New Roman" w:cs="Times New Roman"/>
        </w:rPr>
        <w:t xml:space="preserve">A Board of Directors that contravenes any part </w:t>
      </w:r>
      <w:r w:rsidR="00810E3F" w:rsidRPr="003E3A0D">
        <w:rPr>
          <w:rFonts w:ascii="Times New Roman" w:eastAsia="Arial Unicode MS" w:hAnsi="Times New Roman" w:cs="Times New Roman"/>
        </w:rPr>
        <w:t xml:space="preserve">of these Regulations shall be in default </w:t>
      </w:r>
      <w:r w:rsidR="00FB34CA" w:rsidRPr="003E3A0D">
        <w:rPr>
          <w:rFonts w:ascii="Times New Roman" w:eastAsia="Arial Unicode MS" w:hAnsi="Times New Roman" w:cs="Times New Roman"/>
        </w:rPr>
        <w:t>and liable</w:t>
      </w:r>
      <w:r w:rsidR="00810E3F" w:rsidRPr="003E3A0D">
        <w:rPr>
          <w:rFonts w:ascii="Times New Roman" w:eastAsia="Arial Unicode MS" w:hAnsi="Times New Roman" w:cs="Times New Roman"/>
        </w:rPr>
        <w:t xml:space="preserve"> to a</w:t>
      </w:r>
      <w:r w:rsidR="00087C2B" w:rsidRPr="003E3A0D">
        <w:rPr>
          <w:rFonts w:ascii="Times New Roman" w:eastAsia="Arial Unicode MS" w:hAnsi="Times New Roman" w:cs="Times New Roman"/>
        </w:rPr>
        <w:t xml:space="preserve"> civil</w:t>
      </w:r>
      <w:r w:rsidR="00810E3F" w:rsidRPr="003E3A0D">
        <w:rPr>
          <w:rFonts w:ascii="Times New Roman" w:eastAsia="Arial Unicode MS" w:hAnsi="Times New Roman" w:cs="Times New Roman"/>
        </w:rPr>
        <w:t xml:space="preserve"> penalty of </w:t>
      </w:r>
      <w:r w:rsidR="00946E48" w:rsidRPr="003E3A0D">
        <w:rPr>
          <w:rFonts w:ascii="Times New Roman" w:eastAsia="Arial Unicode MS" w:hAnsi="Times New Roman" w:cs="Times New Roman"/>
        </w:rPr>
        <w:t xml:space="preserve">up to </w:t>
      </w:r>
      <w:r w:rsidR="00810E3F" w:rsidRPr="003E3A0D">
        <w:rPr>
          <w:rFonts w:ascii="Times New Roman" w:eastAsia="Arial Unicode MS" w:hAnsi="Times New Roman" w:cs="Times New Roman"/>
        </w:rPr>
        <w:t xml:space="preserve">level four for each day that the contravention continues up to a maximum of </w:t>
      </w:r>
      <w:r w:rsidRPr="003E3A0D">
        <w:rPr>
          <w:rFonts w:ascii="Times New Roman" w:eastAsia="Arial Unicode MS" w:hAnsi="Times New Roman" w:cs="Times New Roman"/>
        </w:rPr>
        <w:t>nine</w:t>
      </w:r>
      <w:r w:rsidR="00810E3F" w:rsidRPr="003E3A0D">
        <w:rPr>
          <w:rFonts w:ascii="Times New Roman" w:eastAsia="Arial Unicode MS" w:hAnsi="Times New Roman" w:cs="Times New Roman"/>
        </w:rPr>
        <w:t>ty days.</w:t>
      </w:r>
    </w:p>
    <w:p w14:paraId="2324B828" w14:textId="77777777" w:rsidR="00087C2B" w:rsidRPr="003E3A0D" w:rsidRDefault="00087C2B" w:rsidP="003E3A0D">
      <w:pPr>
        <w:spacing w:after="0"/>
        <w:ind w:left="720"/>
        <w:jc w:val="both"/>
        <w:rPr>
          <w:rFonts w:ascii="Times New Roman" w:hAnsi="Times New Roman" w:cs="Times New Roman"/>
          <w:bCs/>
        </w:rPr>
      </w:pPr>
      <w:r w:rsidRPr="003E3A0D">
        <w:t xml:space="preserve">Provided that </w:t>
      </w:r>
      <w:r w:rsidRPr="003E3A0D">
        <w:rPr>
          <w:rFonts w:ascii="Times New Roman" w:hAnsi="Times New Roman" w:cs="Times New Roman"/>
          <w:bCs/>
        </w:rPr>
        <w:t xml:space="preserve">upon the expiry of the </w:t>
      </w:r>
      <w:proofErr w:type="gramStart"/>
      <w:r w:rsidRPr="003E3A0D">
        <w:rPr>
          <w:rFonts w:ascii="Times New Roman" w:hAnsi="Times New Roman" w:cs="Times New Roman"/>
          <w:bCs/>
        </w:rPr>
        <w:t>ninety day</w:t>
      </w:r>
      <w:proofErr w:type="gramEnd"/>
      <w:r w:rsidRPr="003E3A0D">
        <w:rPr>
          <w:rFonts w:ascii="Times New Roman" w:hAnsi="Times New Roman" w:cs="Times New Roman"/>
          <w:bCs/>
        </w:rPr>
        <w:t xml:space="preserve"> period within which any civil penalty must be paid, the defaulter shall be guilty of an offence and liable to a fine not exceeding level 6 or to imprisonment for a period not exceeding one year or to both such fine and such imprisonment.</w:t>
      </w:r>
    </w:p>
    <w:p w14:paraId="58AEE4C1" w14:textId="77777777" w:rsidR="00087C2B" w:rsidRPr="003E3A0D" w:rsidRDefault="00087C2B" w:rsidP="003E3A0D">
      <w:pPr>
        <w:pStyle w:val="ListParagraph"/>
        <w:spacing w:after="0"/>
        <w:ind w:left="1080"/>
        <w:jc w:val="both"/>
        <w:rPr>
          <w:rFonts w:ascii="Times New Roman" w:eastAsia="Arial Unicode MS" w:hAnsi="Times New Roman" w:cs="Times New Roman"/>
        </w:rPr>
      </w:pPr>
    </w:p>
    <w:p w14:paraId="6FB24C4F" w14:textId="77777777" w:rsidR="00810E3F" w:rsidRPr="003E3A0D" w:rsidRDefault="00810E3F" w:rsidP="00A418C5">
      <w:pPr>
        <w:spacing w:after="0"/>
        <w:jc w:val="center"/>
        <w:rPr>
          <w:rFonts w:ascii="Times New Roman" w:hAnsi="Times New Roman" w:cs="Times New Roman"/>
          <w:bCs/>
          <w:i/>
        </w:rPr>
      </w:pPr>
    </w:p>
    <w:p w14:paraId="26266B56" w14:textId="77777777" w:rsidR="00C94FD8" w:rsidRPr="003E3A0D" w:rsidRDefault="00C94FD8" w:rsidP="00A418C5">
      <w:pPr>
        <w:pStyle w:val="ListParagraph"/>
        <w:spacing w:after="0"/>
        <w:ind w:left="567"/>
        <w:jc w:val="center"/>
        <w:rPr>
          <w:rFonts w:ascii="Times New Roman" w:hAnsi="Times New Roman" w:cs="Times New Roman"/>
          <w:bCs/>
          <w:i/>
        </w:rPr>
      </w:pPr>
      <w:r w:rsidRPr="003E3A0D">
        <w:rPr>
          <w:rFonts w:ascii="Times New Roman" w:hAnsi="Times New Roman" w:cs="Times New Roman"/>
          <w:bCs/>
          <w:i/>
        </w:rPr>
        <w:t>D</w:t>
      </w:r>
      <w:r w:rsidR="007D7EBB" w:rsidRPr="003E3A0D">
        <w:rPr>
          <w:rFonts w:ascii="Times New Roman" w:hAnsi="Times New Roman" w:cs="Times New Roman"/>
          <w:bCs/>
          <w:i/>
        </w:rPr>
        <w:t>isclosure Requirements by Insurers to Policyholders</w:t>
      </w:r>
    </w:p>
    <w:p w14:paraId="2AF086CE" w14:textId="66B3E581" w:rsidR="00C94FD8" w:rsidRPr="003E3A0D" w:rsidRDefault="002F4092" w:rsidP="00EB46F0">
      <w:pPr>
        <w:spacing w:after="0"/>
        <w:ind w:left="709" w:hanging="709"/>
        <w:jc w:val="both"/>
        <w:rPr>
          <w:rFonts w:ascii="Times New Roman" w:hAnsi="Times New Roman" w:cs="Times New Roman"/>
          <w:bCs/>
        </w:rPr>
      </w:pPr>
      <w:r w:rsidRPr="003E3A0D">
        <w:rPr>
          <w:rFonts w:ascii="Times New Roman" w:hAnsi="Times New Roman" w:cs="Times New Roman"/>
          <w:bCs/>
        </w:rPr>
        <w:t>1</w:t>
      </w:r>
      <w:r w:rsidR="00A02930" w:rsidRPr="003E3A0D">
        <w:rPr>
          <w:rFonts w:ascii="Times New Roman" w:hAnsi="Times New Roman" w:cs="Times New Roman"/>
          <w:bCs/>
        </w:rPr>
        <w:t>3</w:t>
      </w:r>
      <w:r w:rsidRPr="003E3A0D">
        <w:rPr>
          <w:rFonts w:ascii="Times New Roman" w:hAnsi="Times New Roman" w:cs="Times New Roman"/>
          <w:bCs/>
        </w:rPr>
        <w:t xml:space="preserve">. </w:t>
      </w:r>
      <w:r w:rsidR="00EB46F0" w:rsidRPr="003E3A0D">
        <w:rPr>
          <w:rFonts w:ascii="Times New Roman" w:hAnsi="Times New Roman" w:cs="Times New Roman"/>
          <w:bCs/>
        </w:rPr>
        <w:t xml:space="preserve">   </w:t>
      </w:r>
      <w:proofErr w:type="gramStart"/>
      <w:r w:rsidR="00EB46F0" w:rsidRPr="003E3A0D">
        <w:rPr>
          <w:rFonts w:ascii="Times New Roman" w:hAnsi="Times New Roman" w:cs="Times New Roman"/>
          <w:bCs/>
        </w:rPr>
        <w:t xml:space="preserve">   </w:t>
      </w:r>
      <w:r w:rsidR="00C94FD8" w:rsidRPr="003E3A0D">
        <w:rPr>
          <w:rFonts w:ascii="Times New Roman" w:hAnsi="Times New Roman" w:cs="Times New Roman"/>
          <w:bCs/>
        </w:rPr>
        <w:t>(</w:t>
      </w:r>
      <w:proofErr w:type="gramEnd"/>
      <w:r w:rsidR="00C94FD8" w:rsidRPr="003E3A0D">
        <w:rPr>
          <w:rFonts w:ascii="Times New Roman" w:hAnsi="Times New Roman" w:cs="Times New Roman"/>
          <w:bCs/>
        </w:rPr>
        <w:t xml:space="preserve">1) Each </w:t>
      </w:r>
      <w:r w:rsidR="007D7EBB" w:rsidRPr="003E3A0D">
        <w:rPr>
          <w:rFonts w:ascii="Times New Roman" w:hAnsi="Times New Roman" w:cs="Times New Roman"/>
          <w:bCs/>
        </w:rPr>
        <w:t xml:space="preserve">insurer </w:t>
      </w:r>
      <w:r w:rsidR="00C94FD8" w:rsidRPr="003E3A0D">
        <w:rPr>
          <w:rFonts w:ascii="Times New Roman" w:hAnsi="Times New Roman" w:cs="Times New Roman"/>
          <w:bCs/>
        </w:rPr>
        <w:t>shall disclose</w:t>
      </w:r>
      <w:r w:rsidR="007D7EBB" w:rsidRPr="003E3A0D">
        <w:rPr>
          <w:rFonts w:ascii="Times New Roman" w:hAnsi="Times New Roman" w:cs="Times New Roman"/>
          <w:bCs/>
        </w:rPr>
        <w:t xml:space="preserve"> to its policyholders</w:t>
      </w:r>
      <w:r w:rsidR="00C94FD8" w:rsidRPr="003E3A0D">
        <w:rPr>
          <w:rFonts w:ascii="Times New Roman" w:hAnsi="Times New Roman" w:cs="Times New Roman"/>
          <w:bCs/>
        </w:rPr>
        <w:t xml:space="preserve"> the following information as part of their minimum disclosures—</w:t>
      </w:r>
    </w:p>
    <w:p w14:paraId="68704807" w14:textId="77777777" w:rsidR="00C94FD8" w:rsidRPr="003E3A0D" w:rsidRDefault="00C94FD8" w:rsidP="00A418C5">
      <w:pPr>
        <w:pStyle w:val="ListParagraph"/>
        <w:numPr>
          <w:ilvl w:val="0"/>
          <w:numId w:val="6"/>
        </w:numPr>
        <w:spacing w:after="0"/>
        <w:jc w:val="both"/>
        <w:rPr>
          <w:rFonts w:ascii="Times New Roman" w:hAnsi="Times New Roman" w:cs="Times New Roman"/>
          <w:bCs/>
        </w:rPr>
      </w:pPr>
      <w:r w:rsidRPr="003E3A0D">
        <w:rPr>
          <w:rFonts w:ascii="Times New Roman" w:hAnsi="Times New Roman" w:cs="Times New Roman"/>
          <w:bCs/>
        </w:rPr>
        <w:t>a summary of the actuarial report on the 2009 Compensat</w:t>
      </w:r>
      <w:r w:rsidR="0040015D" w:rsidRPr="003E3A0D">
        <w:rPr>
          <w:rFonts w:ascii="Times New Roman" w:hAnsi="Times New Roman" w:cs="Times New Roman"/>
          <w:bCs/>
        </w:rPr>
        <w:t xml:space="preserve">ion prepared in terms of these </w:t>
      </w:r>
      <w:proofErr w:type="gramStart"/>
      <w:r w:rsidR="0040015D" w:rsidRPr="003E3A0D">
        <w:rPr>
          <w:rFonts w:ascii="Times New Roman" w:hAnsi="Times New Roman" w:cs="Times New Roman"/>
          <w:bCs/>
        </w:rPr>
        <w:t>R</w:t>
      </w:r>
      <w:r w:rsidRPr="003E3A0D">
        <w:rPr>
          <w:rFonts w:ascii="Times New Roman" w:hAnsi="Times New Roman" w:cs="Times New Roman"/>
          <w:bCs/>
        </w:rPr>
        <w:t>egulations;</w:t>
      </w:r>
      <w:proofErr w:type="gramEnd"/>
    </w:p>
    <w:p w14:paraId="3688216A" w14:textId="604C6B39" w:rsidR="00C94FD8" w:rsidRPr="003E3A0D" w:rsidRDefault="00C94FD8" w:rsidP="00A418C5">
      <w:pPr>
        <w:pStyle w:val="ListParagraph"/>
        <w:numPr>
          <w:ilvl w:val="0"/>
          <w:numId w:val="6"/>
        </w:numPr>
        <w:spacing w:after="0"/>
        <w:jc w:val="both"/>
        <w:rPr>
          <w:rFonts w:ascii="Times New Roman" w:hAnsi="Times New Roman" w:cs="Times New Roman"/>
          <w:bCs/>
        </w:rPr>
      </w:pPr>
      <w:r w:rsidRPr="003E3A0D">
        <w:rPr>
          <w:rFonts w:ascii="Times New Roman" w:hAnsi="Times New Roman" w:cs="Times New Roman"/>
          <w:bCs/>
        </w:rPr>
        <w:t>the individual</w:t>
      </w:r>
      <w:r w:rsidR="007D7EBB" w:rsidRPr="003E3A0D">
        <w:rPr>
          <w:rFonts w:ascii="Times New Roman" w:hAnsi="Times New Roman" w:cs="Times New Roman"/>
          <w:bCs/>
        </w:rPr>
        <w:t xml:space="preserve"> policyholder</w:t>
      </w:r>
      <w:r w:rsidR="00FD30BA" w:rsidRPr="003E3A0D">
        <w:rPr>
          <w:rFonts w:ascii="Times New Roman" w:hAnsi="Times New Roman" w:cs="Times New Roman"/>
          <w:bCs/>
        </w:rPr>
        <w:t>’</w:t>
      </w:r>
      <w:r w:rsidR="007D7EBB" w:rsidRPr="003E3A0D">
        <w:rPr>
          <w:rFonts w:ascii="Times New Roman" w:hAnsi="Times New Roman" w:cs="Times New Roman"/>
          <w:bCs/>
        </w:rPr>
        <w:t xml:space="preserve">s </w:t>
      </w:r>
      <w:r w:rsidRPr="003E3A0D">
        <w:rPr>
          <w:rFonts w:ascii="Times New Roman" w:hAnsi="Times New Roman" w:cs="Times New Roman"/>
          <w:bCs/>
        </w:rPr>
        <w:t>compensation amount; and</w:t>
      </w:r>
    </w:p>
    <w:p w14:paraId="1F76B66D" w14:textId="2509D4B8" w:rsidR="00C94FD8" w:rsidRPr="003E3A0D" w:rsidRDefault="00FD30BA" w:rsidP="00A418C5">
      <w:pPr>
        <w:pStyle w:val="ListParagraph"/>
        <w:numPr>
          <w:ilvl w:val="0"/>
          <w:numId w:val="6"/>
        </w:numPr>
        <w:spacing w:after="0"/>
        <w:jc w:val="both"/>
        <w:rPr>
          <w:rFonts w:ascii="Times New Roman" w:hAnsi="Times New Roman" w:cs="Times New Roman"/>
          <w:bCs/>
        </w:rPr>
      </w:pPr>
      <w:r w:rsidRPr="003E3A0D">
        <w:rPr>
          <w:rFonts w:ascii="Times New Roman" w:hAnsi="Times New Roman" w:cs="Times New Roman"/>
          <w:bCs/>
        </w:rPr>
        <w:t>pay</w:t>
      </w:r>
      <w:r w:rsidR="00C94FD8" w:rsidRPr="003E3A0D">
        <w:rPr>
          <w:rFonts w:ascii="Times New Roman" w:hAnsi="Times New Roman" w:cs="Times New Roman"/>
          <w:bCs/>
        </w:rPr>
        <w:t>-out timelines.</w:t>
      </w:r>
    </w:p>
    <w:p w14:paraId="2841420D" w14:textId="364EC6DA" w:rsidR="00C94FD8" w:rsidRPr="003E3A0D" w:rsidRDefault="00EB46F0" w:rsidP="00EB46F0">
      <w:pPr>
        <w:spacing w:after="0"/>
        <w:ind w:left="567" w:hanging="567"/>
        <w:jc w:val="both"/>
        <w:rPr>
          <w:rFonts w:ascii="Times New Roman" w:hAnsi="Times New Roman" w:cs="Times New Roman"/>
          <w:bCs/>
        </w:rPr>
      </w:pPr>
      <w:r w:rsidRPr="003E3A0D">
        <w:rPr>
          <w:rFonts w:ascii="Times New Roman" w:hAnsi="Times New Roman" w:cs="Times New Roman"/>
          <w:bCs/>
        </w:rPr>
        <w:t xml:space="preserve">           </w:t>
      </w:r>
      <w:r w:rsidR="0040015D" w:rsidRPr="003E3A0D">
        <w:rPr>
          <w:rFonts w:ascii="Times New Roman" w:hAnsi="Times New Roman" w:cs="Times New Roman"/>
          <w:bCs/>
        </w:rPr>
        <w:t xml:space="preserve">(2) Each insurer shall publish names of all policyholders eligible for compensation </w:t>
      </w:r>
      <w:r w:rsidR="00C94FD8" w:rsidRPr="003E3A0D">
        <w:rPr>
          <w:rFonts w:ascii="Times New Roman" w:hAnsi="Times New Roman" w:cs="Times New Roman"/>
          <w:bCs/>
        </w:rPr>
        <w:t xml:space="preserve">through </w:t>
      </w:r>
      <w:r w:rsidR="0038630D" w:rsidRPr="003E3A0D">
        <w:rPr>
          <w:rFonts w:ascii="Times New Roman" w:hAnsi="Times New Roman" w:cs="Times New Roman"/>
          <w:bCs/>
        </w:rPr>
        <w:t xml:space="preserve">a </w:t>
      </w:r>
      <w:r w:rsidR="00FD30BA" w:rsidRPr="003E3A0D">
        <w:rPr>
          <w:rFonts w:ascii="Times New Roman" w:hAnsi="Times New Roman" w:cs="Times New Roman"/>
          <w:bCs/>
        </w:rPr>
        <w:t>national newspaper</w:t>
      </w:r>
      <w:r w:rsidR="00C94FD8" w:rsidRPr="003E3A0D">
        <w:rPr>
          <w:rFonts w:ascii="Times New Roman" w:hAnsi="Times New Roman" w:cs="Times New Roman"/>
          <w:bCs/>
        </w:rPr>
        <w:t xml:space="preserve"> and any of the following platforms—</w:t>
      </w:r>
    </w:p>
    <w:p w14:paraId="6A8FA704" w14:textId="59A78B79" w:rsidR="00C94FD8" w:rsidRPr="003E3A0D" w:rsidRDefault="00C94FD8" w:rsidP="00A418C5">
      <w:pPr>
        <w:pStyle w:val="ListParagraph"/>
        <w:spacing w:after="0"/>
        <w:ind w:left="1287"/>
        <w:jc w:val="both"/>
        <w:rPr>
          <w:rFonts w:ascii="Times New Roman" w:hAnsi="Times New Roman" w:cs="Times New Roman"/>
          <w:bCs/>
        </w:rPr>
      </w:pPr>
      <w:r w:rsidRPr="003E3A0D">
        <w:rPr>
          <w:rFonts w:ascii="Times New Roman" w:hAnsi="Times New Roman" w:cs="Times New Roman"/>
          <w:bCs/>
        </w:rPr>
        <w:t xml:space="preserve">(a) </w:t>
      </w:r>
      <w:r w:rsidR="00FD30BA" w:rsidRPr="003E3A0D">
        <w:rPr>
          <w:rFonts w:ascii="Times New Roman" w:hAnsi="Times New Roman" w:cs="Times New Roman"/>
          <w:bCs/>
        </w:rPr>
        <w:t xml:space="preserve">websites </w:t>
      </w:r>
      <w:r w:rsidR="00A80F51" w:rsidRPr="003E3A0D">
        <w:rPr>
          <w:rFonts w:ascii="Times New Roman" w:hAnsi="Times New Roman" w:cs="Times New Roman"/>
          <w:bCs/>
        </w:rPr>
        <w:t xml:space="preserve">of the </w:t>
      </w:r>
      <w:proofErr w:type="gramStart"/>
      <w:r w:rsidR="00A80F51" w:rsidRPr="003E3A0D">
        <w:rPr>
          <w:rFonts w:ascii="Times New Roman" w:hAnsi="Times New Roman" w:cs="Times New Roman"/>
          <w:bCs/>
        </w:rPr>
        <w:t>insurer</w:t>
      </w:r>
      <w:r w:rsidRPr="003E3A0D">
        <w:rPr>
          <w:rFonts w:ascii="Times New Roman" w:hAnsi="Times New Roman" w:cs="Times New Roman"/>
          <w:bCs/>
        </w:rPr>
        <w:t>;</w:t>
      </w:r>
      <w:proofErr w:type="gramEnd"/>
    </w:p>
    <w:p w14:paraId="24072A6F" w14:textId="6DEFDC34" w:rsidR="00C94FD8" w:rsidRPr="003E3A0D" w:rsidRDefault="00C94FD8" w:rsidP="00A418C5">
      <w:pPr>
        <w:pStyle w:val="ListParagraph"/>
        <w:spacing w:after="0"/>
        <w:ind w:left="1287"/>
        <w:jc w:val="both"/>
        <w:rPr>
          <w:rFonts w:ascii="Times New Roman" w:hAnsi="Times New Roman" w:cs="Times New Roman"/>
          <w:bCs/>
        </w:rPr>
      </w:pPr>
      <w:r w:rsidRPr="003E3A0D">
        <w:rPr>
          <w:rFonts w:ascii="Times New Roman" w:hAnsi="Times New Roman" w:cs="Times New Roman"/>
          <w:bCs/>
        </w:rPr>
        <w:t xml:space="preserve">(b)  </w:t>
      </w:r>
      <w:r w:rsidR="00FD30BA" w:rsidRPr="003E3A0D">
        <w:rPr>
          <w:rFonts w:ascii="Times New Roman" w:hAnsi="Times New Roman" w:cs="Times New Roman"/>
          <w:bCs/>
        </w:rPr>
        <w:t xml:space="preserve">social </w:t>
      </w:r>
      <w:r w:rsidRPr="003E3A0D">
        <w:rPr>
          <w:rFonts w:ascii="Times New Roman" w:hAnsi="Times New Roman" w:cs="Times New Roman"/>
          <w:bCs/>
        </w:rPr>
        <w:t>media platforms;</w:t>
      </w:r>
      <w:r w:rsidR="00FB34CA" w:rsidRPr="003E3A0D">
        <w:rPr>
          <w:rFonts w:ascii="Times New Roman" w:hAnsi="Times New Roman" w:cs="Times New Roman"/>
          <w:bCs/>
        </w:rPr>
        <w:t xml:space="preserve"> or </w:t>
      </w:r>
    </w:p>
    <w:p w14:paraId="41F39FF8" w14:textId="5438E776" w:rsidR="00C94FD8" w:rsidRPr="003E3A0D" w:rsidRDefault="00C94FD8" w:rsidP="00A418C5">
      <w:pPr>
        <w:pStyle w:val="ListParagraph"/>
        <w:spacing w:after="0"/>
        <w:ind w:left="1287"/>
        <w:jc w:val="both"/>
        <w:rPr>
          <w:rFonts w:ascii="Times New Roman" w:hAnsi="Times New Roman" w:cs="Times New Roman"/>
          <w:bCs/>
        </w:rPr>
      </w:pPr>
      <w:r w:rsidRPr="003E3A0D">
        <w:rPr>
          <w:rFonts w:ascii="Times New Roman" w:hAnsi="Times New Roman" w:cs="Times New Roman"/>
          <w:bCs/>
        </w:rPr>
        <w:t xml:space="preserve">(c) </w:t>
      </w:r>
      <w:r w:rsidR="00FD30BA" w:rsidRPr="003E3A0D">
        <w:rPr>
          <w:rFonts w:ascii="Times New Roman" w:hAnsi="Times New Roman" w:cs="Times New Roman"/>
          <w:bCs/>
        </w:rPr>
        <w:t xml:space="preserve">any </w:t>
      </w:r>
      <w:r w:rsidR="00A80F51" w:rsidRPr="003E3A0D">
        <w:rPr>
          <w:rFonts w:ascii="Times New Roman" w:hAnsi="Times New Roman" w:cs="Times New Roman"/>
          <w:bCs/>
        </w:rPr>
        <w:t>other platforms</w:t>
      </w:r>
      <w:r w:rsidR="0038630D" w:rsidRPr="003E3A0D">
        <w:rPr>
          <w:rFonts w:ascii="Times New Roman" w:hAnsi="Times New Roman" w:cs="Times New Roman"/>
          <w:bCs/>
        </w:rPr>
        <w:t xml:space="preserve"> as approved by the </w:t>
      </w:r>
      <w:r w:rsidR="002F4092" w:rsidRPr="003E3A0D">
        <w:rPr>
          <w:rFonts w:ascii="Times New Roman" w:hAnsi="Times New Roman" w:cs="Times New Roman"/>
          <w:bCs/>
        </w:rPr>
        <w:t>Commission</w:t>
      </w:r>
      <w:r w:rsidR="0038630D" w:rsidRPr="003E3A0D">
        <w:rPr>
          <w:rFonts w:ascii="Times New Roman" w:hAnsi="Times New Roman" w:cs="Times New Roman"/>
          <w:bCs/>
        </w:rPr>
        <w:t xml:space="preserve"> from time to time</w:t>
      </w:r>
      <w:r w:rsidR="00A80F51" w:rsidRPr="003E3A0D">
        <w:rPr>
          <w:rFonts w:ascii="Times New Roman" w:hAnsi="Times New Roman" w:cs="Times New Roman"/>
          <w:bCs/>
        </w:rPr>
        <w:t>.</w:t>
      </w:r>
    </w:p>
    <w:p w14:paraId="0BD7BB45" w14:textId="47B1A9EA" w:rsidR="00B41903" w:rsidRPr="003E3A0D" w:rsidRDefault="00087C2B" w:rsidP="00B41903">
      <w:pPr>
        <w:pStyle w:val="ListParagraph"/>
        <w:spacing w:after="0"/>
        <w:jc w:val="both"/>
        <w:rPr>
          <w:rFonts w:ascii="Times New Roman" w:eastAsia="Arial Unicode MS" w:hAnsi="Times New Roman" w:cs="Times New Roman"/>
        </w:rPr>
      </w:pPr>
      <w:r w:rsidRPr="003E3A0D">
        <w:rPr>
          <w:rFonts w:ascii="Times New Roman" w:hAnsi="Times New Roman" w:cs="Times New Roman"/>
          <w:bCs/>
        </w:rPr>
        <w:t xml:space="preserve">(3) </w:t>
      </w:r>
      <w:r w:rsidR="00B41903" w:rsidRPr="003E3A0D">
        <w:rPr>
          <w:rFonts w:ascii="Times New Roman" w:eastAsia="Arial Unicode MS" w:hAnsi="Times New Roman" w:cs="Times New Roman"/>
        </w:rPr>
        <w:t>An insurer that contravenes any part of this section shall be in default and liable to a civil penalty of up to level four for each day that the contravention continues up to a maximum of ninety days.</w:t>
      </w:r>
    </w:p>
    <w:p w14:paraId="6E380681" w14:textId="5591AD69" w:rsidR="00B41903" w:rsidRPr="003E3A0D" w:rsidRDefault="00B41903" w:rsidP="00B41903">
      <w:pPr>
        <w:spacing w:after="0"/>
        <w:jc w:val="both"/>
        <w:rPr>
          <w:rFonts w:ascii="Times New Roman" w:eastAsia="Arial Unicode MS" w:hAnsi="Times New Roman" w:cs="Times New Roman"/>
        </w:rPr>
      </w:pPr>
      <w:r w:rsidRPr="003E3A0D">
        <w:rPr>
          <w:rFonts w:ascii="Times New Roman" w:eastAsia="Arial Unicode MS" w:hAnsi="Times New Roman" w:cs="Times New Roman"/>
        </w:rPr>
        <w:t xml:space="preserve">Provided that any fund or insurer who is required to comply with this provision and persists in failing to do so after </w:t>
      </w:r>
      <w:proofErr w:type="gramStart"/>
      <w:r w:rsidRPr="003E3A0D">
        <w:rPr>
          <w:rFonts w:ascii="Times New Roman" w:eastAsia="Arial Unicode MS" w:hAnsi="Times New Roman" w:cs="Times New Roman"/>
        </w:rPr>
        <w:t>the  ninetieth</w:t>
      </w:r>
      <w:proofErr w:type="gramEnd"/>
      <w:r w:rsidRPr="003E3A0D">
        <w:rPr>
          <w:rFonts w:ascii="Times New Roman" w:eastAsia="Arial Unicode MS" w:hAnsi="Times New Roman" w:cs="Times New Roman"/>
        </w:rPr>
        <w:t xml:space="preserve"> day from the last day from which compliance was required shall be in contravention of these regulations and  be guilty of an offence and liable</w:t>
      </w:r>
      <w:r w:rsidRPr="003E3A0D">
        <w:rPr>
          <w:rFonts w:ascii="Times New Roman" w:hAnsi="Times New Roman" w:cs="Times New Roman"/>
        </w:rPr>
        <w:t xml:space="preserve"> </w:t>
      </w:r>
      <w:r w:rsidRPr="003E3A0D">
        <w:rPr>
          <w:rFonts w:ascii="Times New Roman" w:eastAsia="Arial Unicode MS" w:hAnsi="Times New Roman" w:cs="Times New Roman"/>
        </w:rPr>
        <w:t>to a fine not exceeding level 4 or to imprisonment for a period not exceeding six months or to both such fine and such imprisonment.</w:t>
      </w:r>
    </w:p>
    <w:p w14:paraId="3A4CB70C" w14:textId="77777777" w:rsidR="00FB34CA" w:rsidRPr="003E3A0D" w:rsidRDefault="00FB34CA" w:rsidP="00A418C5">
      <w:pPr>
        <w:pStyle w:val="ListParagraph"/>
        <w:spacing w:after="0"/>
        <w:ind w:left="1287"/>
        <w:jc w:val="both"/>
        <w:rPr>
          <w:rFonts w:ascii="Times New Roman" w:hAnsi="Times New Roman" w:cs="Times New Roman"/>
          <w:bCs/>
        </w:rPr>
      </w:pPr>
    </w:p>
    <w:p w14:paraId="2C172BEA" w14:textId="77777777" w:rsidR="00FB34CA" w:rsidRPr="003E3A0D" w:rsidRDefault="00FB34CA" w:rsidP="00A418C5">
      <w:pPr>
        <w:pStyle w:val="ListParagraph"/>
        <w:spacing w:after="0"/>
        <w:ind w:left="1287"/>
        <w:jc w:val="both"/>
        <w:rPr>
          <w:rFonts w:ascii="Times New Roman" w:hAnsi="Times New Roman" w:cs="Times New Roman"/>
          <w:bCs/>
        </w:rPr>
      </w:pPr>
    </w:p>
    <w:p w14:paraId="0FFC80B5" w14:textId="77777777" w:rsidR="00280322" w:rsidRPr="003E3A0D" w:rsidRDefault="00280322" w:rsidP="00A418C5">
      <w:pPr>
        <w:pStyle w:val="ListParagraph"/>
        <w:spacing w:after="0"/>
        <w:ind w:left="1287"/>
        <w:jc w:val="center"/>
        <w:rPr>
          <w:rFonts w:ascii="Times New Roman" w:hAnsi="Times New Roman" w:cs="Times New Roman"/>
          <w:bCs/>
          <w:i/>
        </w:rPr>
      </w:pPr>
      <w:r w:rsidRPr="003E3A0D">
        <w:rPr>
          <w:rFonts w:ascii="Times New Roman" w:hAnsi="Times New Roman" w:cs="Times New Roman"/>
          <w:bCs/>
          <w:i/>
        </w:rPr>
        <w:t>Complaints Handling Mechanism</w:t>
      </w:r>
    </w:p>
    <w:p w14:paraId="64E26B48" w14:textId="1E788159" w:rsidR="00280322" w:rsidRPr="003E3A0D" w:rsidRDefault="002F4092" w:rsidP="00EB46F0">
      <w:pPr>
        <w:spacing w:after="0"/>
        <w:ind w:left="709" w:hanging="709"/>
        <w:jc w:val="both"/>
        <w:rPr>
          <w:rFonts w:ascii="Times New Roman" w:hAnsi="Times New Roman" w:cs="Times New Roman"/>
          <w:bCs/>
        </w:rPr>
      </w:pPr>
      <w:r w:rsidRPr="003E3A0D">
        <w:rPr>
          <w:rFonts w:ascii="Times New Roman" w:hAnsi="Times New Roman" w:cs="Times New Roman"/>
          <w:bCs/>
        </w:rPr>
        <w:t>1</w:t>
      </w:r>
      <w:r w:rsidR="00A02930" w:rsidRPr="003E3A0D">
        <w:rPr>
          <w:rFonts w:ascii="Times New Roman" w:hAnsi="Times New Roman" w:cs="Times New Roman"/>
          <w:bCs/>
        </w:rPr>
        <w:t>4</w:t>
      </w:r>
      <w:r w:rsidRPr="003E3A0D">
        <w:rPr>
          <w:rFonts w:ascii="Times New Roman" w:hAnsi="Times New Roman" w:cs="Times New Roman"/>
          <w:bCs/>
        </w:rPr>
        <w:t xml:space="preserve">. </w:t>
      </w:r>
      <w:proofErr w:type="gramStart"/>
      <w:r w:rsidR="00EB46F0" w:rsidRPr="003E3A0D">
        <w:rPr>
          <w:rFonts w:ascii="Times New Roman" w:hAnsi="Times New Roman" w:cs="Times New Roman"/>
          <w:bCs/>
        </w:rPr>
        <w:t xml:space="preserve">   </w:t>
      </w:r>
      <w:r w:rsidR="00280322" w:rsidRPr="003E3A0D">
        <w:rPr>
          <w:rFonts w:ascii="Times New Roman" w:hAnsi="Times New Roman" w:cs="Times New Roman"/>
          <w:bCs/>
        </w:rPr>
        <w:t>(</w:t>
      </w:r>
      <w:proofErr w:type="gramEnd"/>
      <w:r w:rsidR="00280322" w:rsidRPr="003E3A0D">
        <w:rPr>
          <w:rFonts w:ascii="Times New Roman" w:hAnsi="Times New Roman" w:cs="Times New Roman"/>
          <w:bCs/>
        </w:rPr>
        <w:t>1) Insurers must deal effectively with all the complaints raised by</w:t>
      </w:r>
      <w:r w:rsidR="00A80F51" w:rsidRPr="003E3A0D">
        <w:rPr>
          <w:rFonts w:ascii="Times New Roman" w:hAnsi="Times New Roman" w:cs="Times New Roman"/>
          <w:bCs/>
        </w:rPr>
        <w:t xml:space="preserve"> policyholders</w:t>
      </w:r>
      <w:r w:rsidR="00280322" w:rsidRPr="003E3A0D">
        <w:rPr>
          <w:rFonts w:ascii="Times New Roman" w:hAnsi="Times New Roman" w:cs="Times New Roman"/>
          <w:bCs/>
        </w:rPr>
        <w:t xml:space="preserve"> during the compensation exercise.</w:t>
      </w:r>
    </w:p>
    <w:p w14:paraId="5D3A8697" w14:textId="77777777" w:rsidR="00280322" w:rsidRPr="003E3A0D" w:rsidRDefault="00280322" w:rsidP="00A418C5">
      <w:pPr>
        <w:pStyle w:val="ListParagraph"/>
        <w:spacing w:after="0"/>
        <w:ind w:left="709"/>
        <w:jc w:val="both"/>
        <w:rPr>
          <w:rFonts w:ascii="Times New Roman" w:hAnsi="Times New Roman" w:cs="Times New Roman"/>
          <w:bCs/>
        </w:rPr>
      </w:pPr>
      <w:r w:rsidRPr="003E3A0D">
        <w:rPr>
          <w:rFonts w:ascii="Times New Roman" w:hAnsi="Times New Roman" w:cs="Times New Roman"/>
          <w:bCs/>
        </w:rPr>
        <w:t>(2) Insurers shall ensure that complaints lodged in terms of this section are addressed within a reasonable time.</w:t>
      </w:r>
    </w:p>
    <w:p w14:paraId="294A3C1A" w14:textId="1006F400" w:rsidR="00280322" w:rsidRPr="003E3A0D" w:rsidRDefault="00280322" w:rsidP="00A418C5">
      <w:pPr>
        <w:pStyle w:val="ListParagraph"/>
        <w:spacing w:after="0"/>
        <w:ind w:left="709"/>
        <w:jc w:val="both"/>
        <w:rPr>
          <w:rFonts w:ascii="Times New Roman" w:hAnsi="Times New Roman" w:cs="Times New Roman"/>
          <w:bCs/>
        </w:rPr>
      </w:pPr>
      <w:r w:rsidRPr="003E3A0D">
        <w:rPr>
          <w:rFonts w:ascii="Times New Roman" w:hAnsi="Times New Roman" w:cs="Times New Roman"/>
          <w:bCs/>
        </w:rPr>
        <w:t xml:space="preserve">(3) Insurers shall maintain </w:t>
      </w:r>
      <w:r w:rsidR="00F33580" w:rsidRPr="003E3A0D">
        <w:rPr>
          <w:rFonts w:ascii="Times New Roman" w:hAnsi="Times New Roman" w:cs="Times New Roman"/>
          <w:bCs/>
        </w:rPr>
        <w:t>and submit</w:t>
      </w:r>
      <w:r w:rsidRPr="003E3A0D">
        <w:rPr>
          <w:rFonts w:ascii="Times New Roman" w:hAnsi="Times New Roman" w:cs="Times New Roman"/>
          <w:bCs/>
        </w:rPr>
        <w:t xml:space="preserve"> to the Commission</w:t>
      </w:r>
      <w:r w:rsidR="00F33580" w:rsidRPr="003E3A0D">
        <w:rPr>
          <w:rFonts w:ascii="Times New Roman" w:hAnsi="Times New Roman" w:cs="Times New Roman"/>
          <w:bCs/>
        </w:rPr>
        <w:t xml:space="preserve">, every </w:t>
      </w:r>
      <w:r w:rsidR="00087C2B" w:rsidRPr="003E3A0D">
        <w:rPr>
          <w:rFonts w:ascii="Times New Roman" w:hAnsi="Times New Roman" w:cs="Times New Roman"/>
          <w:bCs/>
        </w:rPr>
        <w:t>three</w:t>
      </w:r>
      <w:r w:rsidR="00F33580" w:rsidRPr="003E3A0D">
        <w:rPr>
          <w:rFonts w:ascii="Times New Roman" w:hAnsi="Times New Roman" w:cs="Times New Roman"/>
          <w:bCs/>
        </w:rPr>
        <w:t xml:space="preserve"> months,</w:t>
      </w:r>
      <w:r w:rsidRPr="003E3A0D">
        <w:rPr>
          <w:rFonts w:ascii="Times New Roman" w:hAnsi="Times New Roman" w:cs="Times New Roman"/>
          <w:bCs/>
        </w:rPr>
        <w:t xml:space="preserve"> a record of </w:t>
      </w:r>
      <w:r w:rsidR="0040015D" w:rsidRPr="003E3A0D">
        <w:rPr>
          <w:rFonts w:ascii="Times New Roman" w:hAnsi="Times New Roman" w:cs="Times New Roman"/>
          <w:bCs/>
        </w:rPr>
        <w:t>policyholder</w:t>
      </w:r>
      <w:r w:rsidR="00A80F51" w:rsidRPr="003E3A0D">
        <w:rPr>
          <w:rFonts w:ascii="Times New Roman" w:hAnsi="Times New Roman" w:cs="Times New Roman"/>
          <w:bCs/>
        </w:rPr>
        <w:t>s</w:t>
      </w:r>
      <w:r w:rsidR="0040015D" w:rsidRPr="003E3A0D">
        <w:rPr>
          <w:rFonts w:ascii="Times New Roman" w:hAnsi="Times New Roman" w:cs="Times New Roman"/>
          <w:bCs/>
        </w:rPr>
        <w:t>’</w:t>
      </w:r>
      <w:r w:rsidRPr="003E3A0D">
        <w:rPr>
          <w:rFonts w:ascii="Times New Roman" w:hAnsi="Times New Roman" w:cs="Times New Roman"/>
          <w:bCs/>
        </w:rPr>
        <w:t xml:space="preserve"> complaints together with details of how these were resolved.</w:t>
      </w:r>
    </w:p>
    <w:p w14:paraId="1FF084D8" w14:textId="77777777" w:rsidR="00280322" w:rsidRPr="003E3A0D" w:rsidRDefault="00280322" w:rsidP="00A418C5">
      <w:pPr>
        <w:pStyle w:val="ListParagraph"/>
        <w:spacing w:after="0"/>
        <w:ind w:left="709"/>
        <w:jc w:val="both"/>
        <w:rPr>
          <w:rFonts w:ascii="Times New Roman" w:hAnsi="Times New Roman" w:cs="Times New Roman"/>
          <w:bCs/>
        </w:rPr>
      </w:pPr>
    </w:p>
    <w:p w14:paraId="69250C50" w14:textId="77777777" w:rsidR="00280322" w:rsidRPr="003E3A0D" w:rsidRDefault="00280322" w:rsidP="00A418C5">
      <w:pPr>
        <w:pStyle w:val="ListParagraph"/>
        <w:spacing w:after="0"/>
        <w:ind w:left="1287"/>
        <w:jc w:val="both"/>
        <w:rPr>
          <w:rFonts w:ascii="Times New Roman" w:hAnsi="Times New Roman" w:cs="Times New Roman"/>
          <w:bCs/>
        </w:rPr>
      </w:pPr>
    </w:p>
    <w:p w14:paraId="4D563B98" w14:textId="77777777" w:rsidR="00280322" w:rsidRPr="003E3A0D" w:rsidRDefault="00280322" w:rsidP="00A418C5">
      <w:pPr>
        <w:pStyle w:val="ListParagraph"/>
        <w:spacing w:after="0"/>
        <w:jc w:val="center"/>
        <w:rPr>
          <w:rFonts w:ascii="Times New Roman" w:eastAsia="Arial Unicode MS" w:hAnsi="Times New Roman" w:cs="Times New Roman"/>
          <w:i/>
        </w:rPr>
      </w:pPr>
      <w:r w:rsidRPr="003E3A0D">
        <w:rPr>
          <w:rFonts w:ascii="Times New Roman" w:eastAsia="Arial Unicode MS" w:hAnsi="Times New Roman" w:cs="Times New Roman"/>
          <w:i/>
        </w:rPr>
        <w:t>General</w:t>
      </w:r>
    </w:p>
    <w:p w14:paraId="00390A98" w14:textId="75CB4E1B" w:rsidR="00E512FA" w:rsidRPr="003E3A0D" w:rsidRDefault="002F4092" w:rsidP="00EB46F0">
      <w:pPr>
        <w:spacing w:after="0"/>
        <w:ind w:left="709" w:hanging="709"/>
        <w:contextualSpacing/>
        <w:jc w:val="both"/>
        <w:rPr>
          <w:rFonts w:ascii="Times New Roman" w:eastAsia="Arial Unicode MS" w:hAnsi="Times New Roman" w:cs="Times New Roman"/>
        </w:rPr>
      </w:pPr>
      <w:r w:rsidRPr="003E3A0D">
        <w:rPr>
          <w:rFonts w:ascii="Times New Roman" w:eastAsia="Arial Unicode MS" w:hAnsi="Times New Roman" w:cs="Times New Roman"/>
        </w:rPr>
        <w:t>1</w:t>
      </w:r>
      <w:r w:rsidR="00A02930" w:rsidRPr="003E3A0D">
        <w:rPr>
          <w:rFonts w:ascii="Times New Roman" w:eastAsia="Arial Unicode MS" w:hAnsi="Times New Roman" w:cs="Times New Roman"/>
        </w:rPr>
        <w:t>5</w:t>
      </w:r>
      <w:r w:rsidRPr="003E3A0D">
        <w:rPr>
          <w:rFonts w:ascii="Times New Roman" w:eastAsia="Arial Unicode MS" w:hAnsi="Times New Roman" w:cs="Times New Roman"/>
        </w:rPr>
        <w:t xml:space="preserve">. </w:t>
      </w:r>
      <w:r w:rsidR="00EB46F0" w:rsidRPr="003E3A0D">
        <w:rPr>
          <w:rFonts w:ascii="Times New Roman" w:eastAsia="Arial Unicode MS" w:hAnsi="Times New Roman" w:cs="Times New Roman"/>
        </w:rPr>
        <w:t xml:space="preserve"> </w:t>
      </w:r>
      <w:proofErr w:type="gramStart"/>
      <w:r w:rsidR="00EB46F0" w:rsidRPr="003E3A0D">
        <w:rPr>
          <w:rFonts w:ascii="Times New Roman" w:eastAsia="Arial Unicode MS" w:hAnsi="Times New Roman" w:cs="Times New Roman"/>
        </w:rPr>
        <w:t xml:space="preserve">   </w:t>
      </w:r>
      <w:r w:rsidR="00771081" w:rsidRPr="003E3A0D">
        <w:rPr>
          <w:rFonts w:ascii="Times New Roman" w:eastAsia="Arial Unicode MS" w:hAnsi="Times New Roman" w:cs="Times New Roman"/>
        </w:rPr>
        <w:t>(</w:t>
      </w:r>
      <w:proofErr w:type="gramEnd"/>
      <w:r w:rsidR="00771081" w:rsidRPr="003E3A0D">
        <w:rPr>
          <w:rFonts w:ascii="Times New Roman" w:eastAsia="Arial Unicode MS" w:hAnsi="Times New Roman" w:cs="Times New Roman"/>
        </w:rPr>
        <w:t xml:space="preserve">1) </w:t>
      </w:r>
      <w:r w:rsidR="00E512FA" w:rsidRPr="003E3A0D">
        <w:rPr>
          <w:rFonts w:ascii="Times New Roman" w:eastAsia="Arial Unicode MS" w:hAnsi="Times New Roman" w:cs="Times New Roman"/>
        </w:rPr>
        <w:t xml:space="preserve">For deceased policyholders, compensation in the form </w:t>
      </w:r>
      <w:r w:rsidR="008744B5" w:rsidRPr="003E3A0D">
        <w:rPr>
          <w:rFonts w:ascii="Times New Roman" w:eastAsia="Arial Unicode MS" w:hAnsi="Times New Roman" w:cs="Times New Roman"/>
        </w:rPr>
        <w:t>of cash shall</w:t>
      </w:r>
      <w:r w:rsidR="00E512FA" w:rsidRPr="003E3A0D">
        <w:rPr>
          <w:rFonts w:ascii="Times New Roman" w:eastAsia="Arial Unicode MS" w:hAnsi="Times New Roman" w:cs="Times New Roman"/>
        </w:rPr>
        <w:t xml:space="preserve"> be paid to the </w:t>
      </w:r>
      <w:r w:rsidR="0040015D" w:rsidRPr="003E3A0D">
        <w:rPr>
          <w:rFonts w:ascii="Times New Roman" w:eastAsia="Arial Unicode MS" w:hAnsi="Times New Roman" w:cs="Times New Roman"/>
        </w:rPr>
        <w:t xml:space="preserve">nominated beneficiary failing which, it shall be paid out to the </w:t>
      </w:r>
      <w:r w:rsidR="00E512FA" w:rsidRPr="003E3A0D">
        <w:rPr>
          <w:rFonts w:ascii="Times New Roman" w:eastAsia="Arial Unicode MS" w:hAnsi="Times New Roman" w:cs="Times New Roman"/>
        </w:rPr>
        <w:t>estate heir.</w:t>
      </w:r>
    </w:p>
    <w:p w14:paraId="2D783089" w14:textId="6BBA6FC2" w:rsidR="00AA744A" w:rsidRPr="003E3A0D" w:rsidRDefault="00771081" w:rsidP="00A418C5">
      <w:pPr>
        <w:spacing w:after="0"/>
        <w:ind w:left="709"/>
        <w:contextualSpacing/>
        <w:jc w:val="both"/>
        <w:rPr>
          <w:rFonts w:ascii="Times New Roman" w:eastAsia="Arial Unicode MS" w:hAnsi="Times New Roman" w:cs="Times New Roman"/>
        </w:rPr>
      </w:pPr>
      <w:r w:rsidRPr="003E3A0D">
        <w:rPr>
          <w:rFonts w:ascii="Times New Roman" w:eastAsia="Arial Unicode MS" w:hAnsi="Times New Roman" w:cs="Times New Roman"/>
        </w:rPr>
        <w:t xml:space="preserve">(2) </w:t>
      </w:r>
      <w:r w:rsidR="00AA744A" w:rsidRPr="003E3A0D">
        <w:rPr>
          <w:rFonts w:ascii="Times New Roman" w:eastAsia="Arial Unicode MS" w:hAnsi="Times New Roman" w:cs="Times New Roman"/>
        </w:rPr>
        <w:t xml:space="preserve">The </w:t>
      </w:r>
      <w:r w:rsidR="001E6C81" w:rsidRPr="003E3A0D">
        <w:rPr>
          <w:rFonts w:ascii="Times New Roman" w:eastAsia="Arial Unicode MS" w:hAnsi="Times New Roman" w:cs="Times New Roman"/>
        </w:rPr>
        <w:t xml:space="preserve">insurer </w:t>
      </w:r>
      <w:r w:rsidR="00AA744A" w:rsidRPr="003E3A0D">
        <w:rPr>
          <w:rFonts w:ascii="Times New Roman" w:eastAsia="Arial Unicode MS" w:hAnsi="Times New Roman" w:cs="Times New Roman"/>
        </w:rPr>
        <w:t xml:space="preserve">shall maintain a record of unclaimed compensation amounts and submit such details to the Commissioner every four months from the approval to proceed with compensation. </w:t>
      </w:r>
    </w:p>
    <w:p w14:paraId="5E576CD6" w14:textId="072F724A" w:rsidR="00AA744A" w:rsidRPr="003E3A0D" w:rsidRDefault="00AA744A" w:rsidP="00A418C5">
      <w:pPr>
        <w:spacing w:after="0"/>
        <w:ind w:left="709"/>
        <w:contextualSpacing/>
        <w:jc w:val="both"/>
        <w:rPr>
          <w:rFonts w:ascii="Times New Roman" w:eastAsia="Arial Unicode MS" w:hAnsi="Times New Roman" w:cs="Times New Roman"/>
        </w:rPr>
      </w:pPr>
      <w:r w:rsidRPr="003E3A0D">
        <w:rPr>
          <w:rFonts w:ascii="Times New Roman" w:eastAsia="Arial Unicode MS" w:hAnsi="Times New Roman" w:cs="Times New Roman"/>
        </w:rPr>
        <w:t xml:space="preserve">(3) After three years from the approval to compensation being granted by the Commission, unclaimed compensation amounts shall be remitted to the Policyholder </w:t>
      </w:r>
      <w:r w:rsidR="001E6C81" w:rsidRPr="003E3A0D">
        <w:rPr>
          <w:rFonts w:ascii="Times New Roman" w:eastAsia="Arial Unicode MS" w:hAnsi="Times New Roman" w:cs="Times New Roman"/>
        </w:rPr>
        <w:t>and Pensions</w:t>
      </w:r>
      <w:r w:rsidRPr="003E3A0D">
        <w:rPr>
          <w:rFonts w:ascii="Times New Roman" w:eastAsia="Arial Unicode MS" w:hAnsi="Times New Roman" w:cs="Times New Roman"/>
        </w:rPr>
        <w:t xml:space="preserve"> and Provident Fund Members Protection Fund. </w:t>
      </w:r>
    </w:p>
    <w:p w14:paraId="27580A90" w14:textId="5DCB2AE6" w:rsidR="00280322" w:rsidRPr="003E3A0D" w:rsidRDefault="00AA744A" w:rsidP="00A418C5">
      <w:pPr>
        <w:spacing w:after="0"/>
        <w:ind w:left="709"/>
        <w:contextualSpacing/>
        <w:jc w:val="both"/>
        <w:rPr>
          <w:rFonts w:ascii="Times New Roman" w:eastAsia="Arial Unicode MS" w:hAnsi="Times New Roman" w:cs="Times New Roman"/>
        </w:rPr>
      </w:pPr>
      <w:r w:rsidRPr="003E3A0D">
        <w:rPr>
          <w:rFonts w:ascii="Times New Roman" w:eastAsia="Arial Unicode MS" w:hAnsi="Times New Roman" w:cs="Times New Roman"/>
        </w:rPr>
        <w:t xml:space="preserve">(4) </w:t>
      </w:r>
      <w:r w:rsidR="00280322" w:rsidRPr="003E3A0D">
        <w:rPr>
          <w:rFonts w:ascii="Times New Roman" w:eastAsia="Arial Unicode MS" w:hAnsi="Times New Roman" w:cs="Times New Roman"/>
        </w:rPr>
        <w:t>These Regulations shall be repealed when the Minister, in consultation with the Commission, is satisfied that ever</w:t>
      </w:r>
      <w:r w:rsidR="001406DD" w:rsidRPr="003E3A0D">
        <w:rPr>
          <w:rFonts w:ascii="Times New Roman" w:eastAsia="Arial Unicode MS" w:hAnsi="Times New Roman" w:cs="Times New Roman"/>
        </w:rPr>
        <w:t>y policyholder</w:t>
      </w:r>
      <w:r w:rsidR="00280322" w:rsidRPr="003E3A0D">
        <w:rPr>
          <w:rFonts w:ascii="Times New Roman" w:eastAsia="Arial Unicode MS" w:hAnsi="Times New Roman" w:cs="Times New Roman"/>
        </w:rPr>
        <w:t xml:space="preserve"> in the eligible cohorts has been compensated.</w:t>
      </w:r>
    </w:p>
    <w:p w14:paraId="779A09A2" w14:textId="6BB4E4B5" w:rsidR="00280322" w:rsidRPr="003E3A0D" w:rsidRDefault="00280322" w:rsidP="00A418C5">
      <w:pPr>
        <w:spacing w:after="0"/>
        <w:ind w:left="709"/>
        <w:contextualSpacing/>
        <w:jc w:val="both"/>
        <w:rPr>
          <w:rFonts w:ascii="Times New Roman" w:eastAsia="Arial Unicode MS" w:hAnsi="Times New Roman" w:cs="Times New Roman"/>
        </w:rPr>
      </w:pPr>
    </w:p>
    <w:p w14:paraId="37FDEA7B" w14:textId="76ECE1FE" w:rsidR="00AA744A" w:rsidRPr="003E3A0D" w:rsidRDefault="00AA744A" w:rsidP="00A418C5">
      <w:pPr>
        <w:spacing w:after="0"/>
        <w:ind w:left="720"/>
        <w:contextualSpacing/>
        <w:jc w:val="center"/>
        <w:rPr>
          <w:rFonts w:ascii="Times New Roman" w:eastAsia="Arial Unicode MS" w:hAnsi="Times New Roman" w:cs="Times New Roman"/>
          <w:i/>
          <w:iCs/>
        </w:rPr>
      </w:pPr>
      <w:r w:rsidRPr="003E3A0D">
        <w:rPr>
          <w:rFonts w:ascii="Times New Roman" w:eastAsia="Arial Unicode MS" w:hAnsi="Times New Roman" w:cs="Times New Roman"/>
          <w:i/>
          <w:iCs/>
        </w:rPr>
        <w:t>Appeals</w:t>
      </w:r>
    </w:p>
    <w:p w14:paraId="2319407C" w14:textId="13806529" w:rsidR="00AA744A" w:rsidRPr="003E3A0D" w:rsidRDefault="00AA744A" w:rsidP="00EB46F0">
      <w:pPr>
        <w:spacing w:after="0"/>
        <w:ind w:left="720" w:hanging="720"/>
        <w:contextualSpacing/>
        <w:jc w:val="both"/>
        <w:rPr>
          <w:rFonts w:ascii="Times New Roman" w:eastAsia="Arial Unicode MS" w:hAnsi="Times New Roman" w:cs="Times New Roman"/>
        </w:rPr>
      </w:pPr>
      <w:r w:rsidRPr="003E3A0D">
        <w:rPr>
          <w:rFonts w:ascii="Times New Roman" w:eastAsia="Arial Unicode MS" w:hAnsi="Times New Roman" w:cs="Times New Roman"/>
        </w:rPr>
        <w:t>1</w:t>
      </w:r>
      <w:r w:rsidR="00A02930" w:rsidRPr="003E3A0D">
        <w:rPr>
          <w:rFonts w:ascii="Times New Roman" w:eastAsia="Arial Unicode MS" w:hAnsi="Times New Roman" w:cs="Times New Roman"/>
        </w:rPr>
        <w:t>6</w:t>
      </w:r>
      <w:r w:rsidRPr="003E3A0D">
        <w:rPr>
          <w:rFonts w:ascii="Times New Roman" w:eastAsia="Arial Unicode MS" w:hAnsi="Times New Roman" w:cs="Times New Roman"/>
        </w:rPr>
        <w:t>.</w:t>
      </w:r>
      <w:r w:rsidR="00EB46F0" w:rsidRPr="003E3A0D">
        <w:rPr>
          <w:rFonts w:ascii="Times New Roman" w:eastAsia="Arial Unicode MS" w:hAnsi="Times New Roman" w:cs="Times New Roman"/>
        </w:rPr>
        <w:t xml:space="preserve">   </w:t>
      </w:r>
      <w:proofErr w:type="gramStart"/>
      <w:r w:rsidR="00EB46F0" w:rsidRPr="003E3A0D">
        <w:rPr>
          <w:rFonts w:ascii="Times New Roman" w:eastAsia="Arial Unicode MS" w:hAnsi="Times New Roman" w:cs="Times New Roman"/>
        </w:rPr>
        <w:t xml:space="preserve">  </w:t>
      </w:r>
      <w:r w:rsidRPr="003E3A0D">
        <w:rPr>
          <w:rFonts w:ascii="Times New Roman" w:eastAsia="Arial Unicode MS" w:hAnsi="Times New Roman" w:cs="Times New Roman"/>
        </w:rPr>
        <w:t xml:space="preserve"> (</w:t>
      </w:r>
      <w:proofErr w:type="gramEnd"/>
      <w:r w:rsidRPr="003E3A0D">
        <w:rPr>
          <w:rFonts w:ascii="Times New Roman" w:eastAsia="Arial Unicode MS" w:hAnsi="Times New Roman" w:cs="Times New Roman"/>
        </w:rPr>
        <w:t xml:space="preserve">1) Any </w:t>
      </w:r>
      <w:r w:rsidR="001E6C81" w:rsidRPr="003E3A0D">
        <w:rPr>
          <w:rFonts w:ascii="Times New Roman" w:eastAsia="Arial Unicode MS" w:hAnsi="Times New Roman" w:cs="Times New Roman"/>
        </w:rPr>
        <w:t xml:space="preserve">director, employee </w:t>
      </w:r>
      <w:r w:rsidR="00811C8B" w:rsidRPr="003E3A0D">
        <w:rPr>
          <w:rFonts w:ascii="Times New Roman" w:eastAsia="Arial Unicode MS" w:hAnsi="Times New Roman" w:cs="Times New Roman"/>
        </w:rPr>
        <w:t>or insurer</w:t>
      </w:r>
      <w:r w:rsidRPr="003E3A0D">
        <w:rPr>
          <w:rFonts w:ascii="Times New Roman" w:eastAsia="Arial Unicode MS" w:hAnsi="Times New Roman" w:cs="Times New Roman"/>
        </w:rPr>
        <w:t xml:space="preserve"> that is aggrieved by a decision of the Commission made in terms of these Regulations may appeal to the Minister against the concerned decision. </w:t>
      </w:r>
    </w:p>
    <w:p w14:paraId="1ACB99AF" w14:textId="77777777" w:rsidR="00AA744A" w:rsidRPr="003E3A0D" w:rsidRDefault="00AA744A" w:rsidP="00A418C5">
      <w:pPr>
        <w:spacing w:after="0"/>
        <w:ind w:left="720"/>
        <w:contextualSpacing/>
        <w:jc w:val="both"/>
        <w:rPr>
          <w:rFonts w:ascii="Times New Roman" w:eastAsia="Arial Unicode MS" w:hAnsi="Times New Roman" w:cs="Times New Roman"/>
        </w:rPr>
      </w:pPr>
      <w:r w:rsidRPr="003E3A0D">
        <w:rPr>
          <w:rFonts w:ascii="Times New Roman" w:eastAsia="Arial Unicode MS" w:hAnsi="Times New Roman" w:cs="Times New Roman"/>
        </w:rPr>
        <w:t xml:space="preserve">(2)   An appeal in terms of subsection (1) shall be lodged with the Minister within thirty days after the appellant has been notified of the decision or action appealed against. </w:t>
      </w:r>
    </w:p>
    <w:p w14:paraId="0FD390BD" w14:textId="77777777" w:rsidR="00AA744A" w:rsidRPr="003E3A0D" w:rsidRDefault="00AA744A" w:rsidP="00A418C5">
      <w:pPr>
        <w:spacing w:after="0"/>
        <w:ind w:left="720"/>
        <w:contextualSpacing/>
        <w:jc w:val="both"/>
        <w:rPr>
          <w:rFonts w:ascii="Times New Roman" w:eastAsia="Arial Unicode MS" w:hAnsi="Times New Roman" w:cs="Times New Roman"/>
        </w:rPr>
      </w:pPr>
      <w:r w:rsidRPr="003E3A0D">
        <w:rPr>
          <w:rFonts w:ascii="Times New Roman" w:eastAsia="Arial Unicode MS" w:hAnsi="Times New Roman" w:cs="Times New Roman"/>
        </w:rPr>
        <w:t xml:space="preserve">(3)   The Minister may conduct or cause to be conducted such inquiry into the matter as he thinks appropriate and shall, within thirty days of receiving the appeal, confirm, </w:t>
      </w:r>
      <w:proofErr w:type="gramStart"/>
      <w:r w:rsidRPr="003E3A0D">
        <w:rPr>
          <w:rFonts w:ascii="Times New Roman" w:eastAsia="Arial Unicode MS" w:hAnsi="Times New Roman" w:cs="Times New Roman"/>
        </w:rPr>
        <w:t>vary</w:t>
      </w:r>
      <w:proofErr w:type="gramEnd"/>
      <w:r w:rsidRPr="003E3A0D">
        <w:rPr>
          <w:rFonts w:ascii="Times New Roman" w:eastAsia="Arial Unicode MS" w:hAnsi="Times New Roman" w:cs="Times New Roman"/>
        </w:rPr>
        <w:t xml:space="preserve"> or set aside the decision appealed against and notify the appellant and the Commission of his determination: </w:t>
      </w:r>
    </w:p>
    <w:p w14:paraId="4264650C" w14:textId="77777777" w:rsidR="00AA744A" w:rsidRPr="003E3A0D" w:rsidRDefault="00AA744A" w:rsidP="00A418C5">
      <w:pPr>
        <w:spacing w:after="0"/>
        <w:ind w:left="720"/>
        <w:contextualSpacing/>
        <w:jc w:val="both"/>
        <w:rPr>
          <w:rFonts w:ascii="Times New Roman" w:eastAsia="Arial Unicode MS" w:hAnsi="Times New Roman" w:cs="Times New Roman"/>
        </w:rPr>
      </w:pPr>
      <w:r w:rsidRPr="003E3A0D">
        <w:rPr>
          <w:rFonts w:ascii="Times New Roman" w:eastAsia="Arial Unicode MS" w:hAnsi="Times New Roman" w:cs="Times New Roman"/>
        </w:rPr>
        <w:t xml:space="preserve">Provided that the Minister shall ensure that the appellant and the Commission are given an adequate opportunity to make representations in the matter. </w:t>
      </w:r>
    </w:p>
    <w:p w14:paraId="208554A7" w14:textId="1D796451" w:rsidR="00AA744A" w:rsidRPr="003E3A0D" w:rsidRDefault="00AA744A" w:rsidP="00A418C5">
      <w:pPr>
        <w:spacing w:after="0"/>
        <w:ind w:left="720"/>
        <w:contextualSpacing/>
        <w:jc w:val="both"/>
        <w:rPr>
          <w:rFonts w:ascii="Times New Roman" w:eastAsia="Arial Unicode MS" w:hAnsi="Times New Roman" w:cs="Times New Roman"/>
        </w:rPr>
      </w:pPr>
      <w:r w:rsidRPr="003E3A0D">
        <w:rPr>
          <w:rFonts w:ascii="Times New Roman" w:eastAsia="Arial Unicode MS" w:hAnsi="Times New Roman" w:cs="Times New Roman"/>
        </w:rPr>
        <w:t>(4)   Notwithstanding any other law, an appeal in terms of this section shall not suspend the decision made by the Commission</w:t>
      </w:r>
      <w:r w:rsidR="00811C8B" w:rsidRPr="003E3A0D">
        <w:rPr>
          <w:rFonts w:ascii="Times New Roman" w:eastAsia="Arial Unicode MS" w:hAnsi="Times New Roman" w:cs="Times New Roman"/>
        </w:rPr>
        <w:t>er</w:t>
      </w:r>
      <w:r w:rsidRPr="003E3A0D">
        <w:rPr>
          <w:rFonts w:ascii="Times New Roman" w:eastAsia="Arial Unicode MS" w:hAnsi="Times New Roman" w:cs="Times New Roman"/>
        </w:rPr>
        <w:t xml:space="preserve"> or Minister. </w:t>
      </w:r>
    </w:p>
    <w:p w14:paraId="77CE20B3" w14:textId="209BC91A" w:rsidR="00AA744A" w:rsidRPr="003E3A0D" w:rsidRDefault="00AA744A" w:rsidP="00A418C5">
      <w:pPr>
        <w:spacing w:after="0"/>
        <w:ind w:left="720"/>
        <w:contextualSpacing/>
        <w:jc w:val="both"/>
        <w:rPr>
          <w:rFonts w:ascii="Times New Roman" w:eastAsia="Arial Unicode MS" w:hAnsi="Times New Roman" w:cs="Times New Roman"/>
        </w:rPr>
      </w:pPr>
      <w:r w:rsidRPr="003E3A0D">
        <w:rPr>
          <w:rFonts w:ascii="Times New Roman" w:eastAsia="Arial Unicode MS" w:hAnsi="Times New Roman" w:cs="Times New Roman"/>
        </w:rPr>
        <w:t xml:space="preserve">(5)   Any person who is aggrieved by a decision of the Minister on an appeal in terms of subsection (1) may appeal against the decision to the Administrative Court within the time and in the manner prescribed in rules of court. </w:t>
      </w:r>
    </w:p>
    <w:p w14:paraId="39C969CA" w14:textId="77777777" w:rsidR="00AA744A" w:rsidRPr="003E3A0D" w:rsidRDefault="00AA744A" w:rsidP="00A418C5">
      <w:pPr>
        <w:spacing w:after="0"/>
        <w:ind w:left="720"/>
        <w:contextualSpacing/>
        <w:jc w:val="both"/>
        <w:rPr>
          <w:rFonts w:ascii="Times New Roman" w:eastAsia="Arial Unicode MS" w:hAnsi="Times New Roman" w:cs="Times New Roman"/>
        </w:rPr>
      </w:pPr>
    </w:p>
    <w:p w14:paraId="7EEC4079" w14:textId="523FDAB6" w:rsidR="00AA744A" w:rsidRPr="003E3A0D" w:rsidRDefault="00AA744A" w:rsidP="00A418C5">
      <w:pPr>
        <w:spacing w:after="0"/>
        <w:ind w:left="720"/>
        <w:contextualSpacing/>
        <w:jc w:val="center"/>
        <w:rPr>
          <w:rFonts w:ascii="Times New Roman" w:eastAsia="Arial Unicode MS" w:hAnsi="Times New Roman" w:cs="Times New Roman"/>
          <w:i/>
          <w:iCs/>
        </w:rPr>
      </w:pPr>
      <w:r w:rsidRPr="003E3A0D">
        <w:rPr>
          <w:rFonts w:ascii="Times New Roman" w:eastAsia="Arial Unicode MS" w:hAnsi="Times New Roman" w:cs="Times New Roman"/>
          <w:i/>
          <w:iCs/>
        </w:rPr>
        <w:t>Penalties</w:t>
      </w:r>
    </w:p>
    <w:p w14:paraId="487256D8" w14:textId="34CAF782" w:rsidR="00AA744A" w:rsidRPr="003E3A0D" w:rsidRDefault="00AA744A" w:rsidP="00EB46F0">
      <w:pPr>
        <w:spacing w:after="0"/>
        <w:ind w:left="720" w:hanging="720"/>
        <w:contextualSpacing/>
        <w:jc w:val="both"/>
        <w:rPr>
          <w:rFonts w:ascii="Times New Roman" w:eastAsia="Arial Unicode MS" w:hAnsi="Times New Roman" w:cs="Times New Roman"/>
        </w:rPr>
      </w:pPr>
      <w:r w:rsidRPr="003E3A0D">
        <w:rPr>
          <w:rFonts w:ascii="Times New Roman" w:eastAsia="Arial Unicode MS" w:hAnsi="Times New Roman" w:cs="Times New Roman"/>
        </w:rPr>
        <w:t>1</w:t>
      </w:r>
      <w:r w:rsidR="00A02930" w:rsidRPr="003E3A0D">
        <w:rPr>
          <w:rFonts w:ascii="Times New Roman" w:eastAsia="Arial Unicode MS" w:hAnsi="Times New Roman" w:cs="Times New Roman"/>
        </w:rPr>
        <w:t>7</w:t>
      </w:r>
      <w:r w:rsidRPr="003E3A0D">
        <w:rPr>
          <w:rFonts w:ascii="Times New Roman" w:eastAsia="Arial Unicode MS" w:hAnsi="Times New Roman" w:cs="Times New Roman"/>
        </w:rPr>
        <w:t xml:space="preserve">. </w:t>
      </w:r>
      <w:r w:rsidR="00EB46F0" w:rsidRPr="003E3A0D">
        <w:rPr>
          <w:rFonts w:ascii="Times New Roman" w:eastAsia="Arial Unicode MS" w:hAnsi="Times New Roman" w:cs="Times New Roman"/>
        </w:rPr>
        <w:t xml:space="preserve">     </w:t>
      </w:r>
      <w:r w:rsidRPr="003E3A0D">
        <w:rPr>
          <w:rFonts w:ascii="Times New Roman" w:eastAsia="Arial Unicode MS" w:hAnsi="Times New Roman" w:cs="Times New Roman"/>
        </w:rPr>
        <w:t>A</w:t>
      </w:r>
      <w:r w:rsidR="00087C2B" w:rsidRPr="003E3A0D">
        <w:rPr>
          <w:rFonts w:ascii="Times New Roman" w:eastAsia="Arial Unicode MS" w:hAnsi="Times New Roman" w:cs="Times New Roman"/>
        </w:rPr>
        <w:t xml:space="preserve"> </w:t>
      </w:r>
      <w:proofErr w:type="gramStart"/>
      <w:r w:rsidR="00087C2B" w:rsidRPr="003E3A0D">
        <w:rPr>
          <w:rFonts w:ascii="Times New Roman" w:eastAsia="Arial Unicode MS" w:hAnsi="Times New Roman" w:cs="Times New Roman"/>
        </w:rPr>
        <w:t xml:space="preserve">civil </w:t>
      </w:r>
      <w:r w:rsidRPr="003E3A0D">
        <w:rPr>
          <w:rFonts w:ascii="Times New Roman" w:eastAsia="Arial Unicode MS" w:hAnsi="Times New Roman" w:cs="Times New Roman"/>
        </w:rPr>
        <w:t xml:space="preserve"> penalty</w:t>
      </w:r>
      <w:proofErr w:type="gramEnd"/>
      <w:r w:rsidRPr="003E3A0D">
        <w:rPr>
          <w:rFonts w:ascii="Times New Roman" w:eastAsia="Arial Unicode MS" w:hAnsi="Times New Roman" w:cs="Times New Roman"/>
        </w:rPr>
        <w:t xml:space="preserve"> imposed in terms of these regulations shall constitute a debt due to the Commission by the person liable to pay it and may be recovered by action in a court of competent jurisdiction by proceedings in the name of the Commission.  </w:t>
      </w:r>
    </w:p>
    <w:p w14:paraId="15B6ECB1" w14:textId="77777777" w:rsidR="00AA744A" w:rsidRPr="003E3A0D" w:rsidRDefault="00AA744A" w:rsidP="002F4092">
      <w:pPr>
        <w:spacing w:after="120"/>
        <w:ind w:left="720"/>
        <w:contextualSpacing/>
        <w:jc w:val="both"/>
        <w:rPr>
          <w:rFonts w:ascii="Times New Roman" w:eastAsia="Arial Unicode MS" w:hAnsi="Times New Roman" w:cs="Times New Roman"/>
        </w:rPr>
      </w:pPr>
    </w:p>
    <w:p w14:paraId="66E10C50" w14:textId="77777777" w:rsidR="00F415AD" w:rsidRPr="003E3A0D" w:rsidRDefault="00F415AD" w:rsidP="00EB46F0">
      <w:pPr>
        <w:rPr>
          <w:rFonts w:ascii="Times New Roman" w:hAnsi="Times New Roman" w:cs="Times New Roman"/>
          <w:sz w:val="20"/>
          <w:szCs w:val="20"/>
        </w:rPr>
      </w:pPr>
    </w:p>
    <w:p w14:paraId="39986CF3" w14:textId="3C7BF0D2" w:rsidR="00FB34CA" w:rsidRPr="003E3A0D" w:rsidRDefault="00FB34CA" w:rsidP="00FB34CA">
      <w:pPr>
        <w:ind w:left="2880" w:firstLine="720"/>
        <w:rPr>
          <w:rFonts w:ascii="Times New Roman" w:hAnsi="Times New Roman" w:cs="Times New Roman"/>
        </w:rPr>
      </w:pPr>
      <w:r w:rsidRPr="003E3A0D">
        <w:rPr>
          <w:rFonts w:ascii="Times New Roman" w:hAnsi="Times New Roman" w:cs="Times New Roman"/>
        </w:rPr>
        <w:t xml:space="preserve"> Schedule (Section 5, 6 and 7)</w:t>
      </w:r>
    </w:p>
    <w:p w14:paraId="279871A8" w14:textId="77777777" w:rsidR="00527E90" w:rsidRPr="003E3A0D" w:rsidRDefault="00FB34CA" w:rsidP="00FB34CA">
      <w:pPr>
        <w:jc w:val="center"/>
        <w:rPr>
          <w:rFonts w:ascii="Times New Roman" w:hAnsi="Times New Roman" w:cs="Times New Roman"/>
        </w:rPr>
      </w:pPr>
      <w:r w:rsidRPr="003E3A0D">
        <w:rPr>
          <w:rFonts w:ascii="Times New Roman" w:hAnsi="Times New Roman" w:cs="Times New Roman"/>
        </w:rPr>
        <w:t xml:space="preserve">             Average Market Portfolio Implied Rate Table</w:t>
      </w:r>
    </w:p>
    <w:tbl>
      <w:tblPr>
        <w:tblStyle w:val="TableGrid"/>
        <w:tblW w:w="0" w:type="auto"/>
        <w:tblLook w:val="04A0" w:firstRow="1" w:lastRow="0" w:firstColumn="1" w:lastColumn="0" w:noHBand="0" w:noVBand="1"/>
      </w:tblPr>
      <w:tblGrid>
        <w:gridCol w:w="3256"/>
        <w:gridCol w:w="5760"/>
      </w:tblGrid>
      <w:tr w:rsidR="00527E90" w:rsidRPr="003E3A0D" w14:paraId="4470B50D" w14:textId="77777777" w:rsidTr="00D51CEA">
        <w:tc>
          <w:tcPr>
            <w:tcW w:w="3256" w:type="dxa"/>
          </w:tcPr>
          <w:p w14:paraId="1E4D0988" w14:textId="77777777" w:rsidR="00527E90" w:rsidRPr="003E3A0D" w:rsidRDefault="00527E90" w:rsidP="00D51CEA">
            <w:pPr>
              <w:jc w:val="center"/>
              <w:rPr>
                <w:rFonts w:ascii="Times New Roman" w:hAnsi="Times New Roman" w:cs="Times New Roman"/>
                <w:b/>
              </w:rPr>
            </w:pPr>
            <w:r w:rsidRPr="003E3A0D">
              <w:rPr>
                <w:rFonts w:ascii="Times New Roman" w:hAnsi="Times New Roman" w:cs="Times New Roman"/>
                <w:b/>
              </w:rPr>
              <w:t>Year</w:t>
            </w:r>
          </w:p>
        </w:tc>
        <w:tc>
          <w:tcPr>
            <w:tcW w:w="5760" w:type="dxa"/>
          </w:tcPr>
          <w:p w14:paraId="0C737589" w14:textId="77777777" w:rsidR="00527E90" w:rsidRPr="003E3A0D" w:rsidRDefault="00527E90" w:rsidP="00D51CEA">
            <w:pPr>
              <w:jc w:val="center"/>
              <w:rPr>
                <w:rFonts w:ascii="Times New Roman" w:hAnsi="Times New Roman" w:cs="Times New Roman"/>
                <w:b/>
              </w:rPr>
            </w:pPr>
            <w:r w:rsidRPr="003E3A0D">
              <w:rPr>
                <w:rFonts w:ascii="Times New Roman" w:hAnsi="Times New Roman" w:cs="Times New Roman"/>
                <w:b/>
              </w:rPr>
              <w:t>Average Market Portfolio Implied Rate</w:t>
            </w:r>
          </w:p>
        </w:tc>
      </w:tr>
      <w:tr w:rsidR="00527E90" w:rsidRPr="003E3A0D" w14:paraId="1EC10D5E" w14:textId="77777777" w:rsidTr="00D51CEA">
        <w:tc>
          <w:tcPr>
            <w:tcW w:w="3256" w:type="dxa"/>
          </w:tcPr>
          <w:p w14:paraId="32DE9AFA"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2000</w:t>
            </w:r>
          </w:p>
        </w:tc>
        <w:tc>
          <w:tcPr>
            <w:tcW w:w="5760" w:type="dxa"/>
          </w:tcPr>
          <w:p w14:paraId="20EC27D6"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50.07</w:t>
            </w:r>
          </w:p>
        </w:tc>
      </w:tr>
      <w:tr w:rsidR="00527E90" w:rsidRPr="003E3A0D" w14:paraId="4CBB8BB8" w14:textId="77777777" w:rsidTr="00D51CEA">
        <w:tc>
          <w:tcPr>
            <w:tcW w:w="3256" w:type="dxa"/>
          </w:tcPr>
          <w:p w14:paraId="6F2A93B5"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2001</w:t>
            </w:r>
          </w:p>
        </w:tc>
        <w:tc>
          <w:tcPr>
            <w:tcW w:w="5760" w:type="dxa"/>
          </w:tcPr>
          <w:p w14:paraId="4F71684F"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96.91</w:t>
            </w:r>
          </w:p>
        </w:tc>
      </w:tr>
      <w:tr w:rsidR="00527E90" w:rsidRPr="003E3A0D" w14:paraId="6A109A34" w14:textId="77777777" w:rsidTr="00D51CEA">
        <w:tc>
          <w:tcPr>
            <w:tcW w:w="3256" w:type="dxa"/>
          </w:tcPr>
          <w:p w14:paraId="51EBF6B2"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2002</w:t>
            </w:r>
          </w:p>
        </w:tc>
        <w:tc>
          <w:tcPr>
            <w:tcW w:w="5760" w:type="dxa"/>
          </w:tcPr>
          <w:p w14:paraId="6463F73C"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149.15</w:t>
            </w:r>
          </w:p>
        </w:tc>
      </w:tr>
      <w:tr w:rsidR="00527E90" w:rsidRPr="003E3A0D" w14:paraId="28841544" w14:textId="77777777" w:rsidTr="00D51CEA">
        <w:tc>
          <w:tcPr>
            <w:tcW w:w="3256" w:type="dxa"/>
          </w:tcPr>
          <w:p w14:paraId="19F89BD4"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2003</w:t>
            </w:r>
          </w:p>
        </w:tc>
        <w:tc>
          <w:tcPr>
            <w:tcW w:w="5760" w:type="dxa"/>
          </w:tcPr>
          <w:p w14:paraId="717ECCCF"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501.06</w:t>
            </w:r>
          </w:p>
        </w:tc>
      </w:tr>
      <w:tr w:rsidR="00527E90" w:rsidRPr="003E3A0D" w14:paraId="0EBB03A8" w14:textId="77777777" w:rsidTr="00D51CEA">
        <w:tc>
          <w:tcPr>
            <w:tcW w:w="3256" w:type="dxa"/>
          </w:tcPr>
          <w:p w14:paraId="6E30931D"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2004</w:t>
            </w:r>
          </w:p>
        </w:tc>
        <w:tc>
          <w:tcPr>
            <w:tcW w:w="5760" w:type="dxa"/>
          </w:tcPr>
          <w:p w14:paraId="5888AF54"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6,318.52</w:t>
            </w:r>
          </w:p>
        </w:tc>
      </w:tr>
      <w:tr w:rsidR="00527E90" w:rsidRPr="003E3A0D" w14:paraId="4FA5A530" w14:textId="77777777" w:rsidTr="00D51CEA">
        <w:tc>
          <w:tcPr>
            <w:tcW w:w="3256" w:type="dxa"/>
          </w:tcPr>
          <w:p w14:paraId="37880B37"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2005</w:t>
            </w:r>
          </w:p>
        </w:tc>
        <w:tc>
          <w:tcPr>
            <w:tcW w:w="5760" w:type="dxa"/>
          </w:tcPr>
          <w:p w14:paraId="792305E2"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18,955.57</w:t>
            </w:r>
          </w:p>
        </w:tc>
      </w:tr>
      <w:tr w:rsidR="00527E90" w:rsidRPr="003E3A0D" w14:paraId="3D6A4CC0" w14:textId="77777777" w:rsidTr="00D51CEA">
        <w:tc>
          <w:tcPr>
            <w:tcW w:w="3256" w:type="dxa"/>
          </w:tcPr>
          <w:p w14:paraId="20BF0678"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2006</w:t>
            </w:r>
          </w:p>
        </w:tc>
        <w:tc>
          <w:tcPr>
            <w:tcW w:w="5760" w:type="dxa"/>
          </w:tcPr>
          <w:p w14:paraId="5B67EFE0"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1,317.65</w:t>
            </w:r>
          </w:p>
        </w:tc>
      </w:tr>
      <w:tr w:rsidR="00527E90" w:rsidRPr="003E3A0D" w14:paraId="65053202" w14:textId="77777777" w:rsidTr="00D51CEA">
        <w:tc>
          <w:tcPr>
            <w:tcW w:w="3256" w:type="dxa"/>
          </w:tcPr>
          <w:p w14:paraId="320F3C90"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2007</w:t>
            </w:r>
          </w:p>
        </w:tc>
        <w:tc>
          <w:tcPr>
            <w:tcW w:w="5760" w:type="dxa"/>
          </w:tcPr>
          <w:p w14:paraId="0D933FD9"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3,992,009.59</w:t>
            </w:r>
          </w:p>
        </w:tc>
      </w:tr>
      <w:tr w:rsidR="00527E90" w:rsidRPr="003E3A0D" w14:paraId="6A0C6994" w14:textId="77777777" w:rsidTr="00D51CEA">
        <w:tc>
          <w:tcPr>
            <w:tcW w:w="3256" w:type="dxa"/>
          </w:tcPr>
          <w:p w14:paraId="135C7030"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2008</w:t>
            </w:r>
          </w:p>
        </w:tc>
        <w:tc>
          <w:tcPr>
            <w:tcW w:w="5760" w:type="dxa"/>
          </w:tcPr>
          <w:p w14:paraId="5C48A5C5"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1,148,479,226,853.54</w:t>
            </w:r>
          </w:p>
        </w:tc>
      </w:tr>
      <w:tr w:rsidR="00527E90" w:rsidRPr="002F4092" w14:paraId="011D51D7" w14:textId="77777777" w:rsidTr="00D51CEA">
        <w:tc>
          <w:tcPr>
            <w:tcW w:w="3256" w:type="dxa"/>
          </w:tcPr>
          <w:p w14:paraId="793B4BFF" w14:textId="77777777" w:rsidR="00527E90" w:rsidRPr="003E3A0D" w:rsidRDefault="00527E90" w:rsidP="00D51CEA">
            <w:pPr>
              <w:jc w:val="center"/>
              <w:rPr>
                <w:rFonts w:ascii="Times New Roman" w:hAnsi="Times New Roman" w:cs="Times New Roman"/>
              </w:rPr>
            </w:pPr>
            <w:r w:rsidRPr="003E3A0D">
              <w:rPr>
                <w:rFonts w:ascii="Times New Roman" w:hAnsi="Times New Roman" w:cs="Times New Roman"/>
              </w:rPr>
              <w:t>2009</w:t>
            </w:r>
          </w:p>
        </w:tc>
        <w:tc>
          <w:tcPr>
            <w:tcW w:w="5760" w:type="dxa"/>
          </w:tcPr>
          <w:p w14:paraId="72DF71CA" w14:textId="77777777" w:rsidR="00527E90" w:rsidRPr="002F4092" w:rsidRDefault="00527E90" w:rsidP="00D51CEA">
            <w:pPr>
              <w:jc w:val="center"/>
              <w:rPr>
                <w:rFonts w:ascii="Times New Roman" w:hAnsi="Times New Roman" w:cs="Times New Roman"/>
              </w:rPr>
            </w:pPr>
            <w:r w:rsidRPr="003E3A0D">
              <w:rPr>
                <w:rFonts w:ascii="Times New Roman" w:hAnsi="Times New Roman" w:cs="Times New Roman"/>
              </w:rPr>
              <w:t>1</w:t>
            </w:r>
          </w:p>
        </w:tc>
      </w:tr>
    </w:tbl>
    <w:p w14:paraId="5CD95788" w14:textId="77777777" w:rsidR="00527E90" w:rsidRPr="002F4092" w:rsidRDefault="00527E90" w:rsidP="00527E90">
      <w:pPr>
        <w:rPr>
          <w:rFonts w:ascii="Times New Roman" w:hAnsi="Times New Roman" w:cs="Times New Roman"/>
        </w:rPr>
      </w:pPr>
    </w:p>
    <w:p w14:paraId="18FFDF9D" w14:textId="77777777" w:rsidR="00280322" w:rsidRPr="00DA4FED" w:rsidRDefault="00280322" w:rsidP="00280322">
      <w:pPr>
        <w:spacing w:line="360" w:lineRule="auto"/>
        <w:jc w:val="both"/>
        <w:rPr>
          <w:rFonts w:ascii="Times New Roman" w:hAnsi="Times New Roman" w:cs="Times New Roman"/>
        </w:rPr>
      </w:pPr>
    </w:p>
    <w:p w14:paraId="2B325BDC" w14:textId="77777777" w:rsidR="00C94FD8" w:rsidRDefault="00C94FD8" w:rsidP="00C94FD8">
      <w:pPr>
        <w:pStyle w:val="ListParagraph"/>
        <w:spacing w:after="160" w:line="360" w:lineRule="auto"/>
        <w:ind w:left="1287"/>
        <w:jc w:val="both"/>
        <w:rPr>
          <w:rFonts w:ascii="Times New Roman" w:hAnsi="Times New Roman" w:cs="Times New Roman"/>
          <w:bCs/>
        </w:rPr>
      </w:pPr>
    </w:p>
    <w:p w14:paraId="45FAC7E2" w14:textId="77777777" w:rsidR="00C94FD8" w:rsidRDefault="00C94FD8" w:rsidP="00C94FD8">
      <w:pPr>
        <w:pStyle w:val="ListParagraph"/>
        <w:spacing w:after="160" w:line="360" w:lineRule="auto"/>
        <w:ind w:left="1287"/>
        <w:jc w:val="both"/>
        <w:rPr>
          <w:rFonts w:ascii="Times New Roman" w:hAnsi="Times New Roman" w:cs="Times New Roman"/>
          <w:bCs/>
        </w:rPr>
      </w:pPr>
    </w:p>
    <w:p w14:paraId="40D31573" w14:textId="77777777" w:rsidR="00C94FD8" w:rsidRDefault="00C94FD8" w:rsidP="00C94FD8">
      <w:pPr>
        <w:pStyle w:val="ListParagraph"/>
        <w:spacing w:after="160" w:line="360" w:lineRule="auto"/>
        <w:ind w:left="1287"/>
        <w:jc w:val="both"/>
        <w:rPr>
          <w:rFonts w:ascii="Times New Roman" w:hAnsi="Times New Roman" w:cs="Times New Roman"/>
          <w:bCs/>
        </w:rPr>
      </w:pPr>
    </w:p>
    <w:p w14:paraId="7CEAA947" w14:textId="77777777" w:rsidR="00C94FD8" w:rsidRPr="009636EB" w:rsidRDefault="00C94FD8" w:rsidP="00C94FD8">
      <w:pPr>
        <w:spacing w:after="160" w:line="360" w:lineRule="auto"/>
        <w:jc w:val="both"/>
        <w:rPr>
          <w:rFonts w:ascii="Times New Roman" w:hAnsi="Times New Roman" w:cs="Times New Roman"/>
          <w:bCs/>
        </w:rPr>
      </w:pPr>
    </w:p>
    <w:p w14:paraId="516CF417" w14:textId="77777777" w:rsidR="00C94FD8" w:rsidRPr="005579DA" w:rsidRDefault="00C94FD8" w:rsidP="00C94FD8">
      <w:pPr>
        <w:pStyle w:val="Heading1"/>
        <w:ind w:left="567"/>
        <w:jc w:val="center"/>
        <w:rPr>
          <w:rFonts w:ascii="Times New Roman" w:hAnsi="Times New Roman" w:cs="Times New Roman"/>
          <w:bCs/>
          <w:sz w:val="22"/>
          <w:szCs w:val="22"/>
        </w:rPr>
      </w:pPr>
      <w:bookmarkStart w:id="3" w:name="_Toc96624503"/>
      <w:r>
        <w:rPr>
          <w:rFonts w:ascii="Century Gothic" w:hAnsi="Century Gothic"/>
          <w:bCs/>
          <w:i/>
          <w:color w:val="auto"/>
          <w:sz w:val="24"/>
          <w:szCs w:val="24"/>
        </w:rPr>
        <w:t xml:space="preserve">      </w:t>
      </w:r>
      <w:bookmarkEnd w:id="3"/>
    </w:p>
    <w:p w14:paraId="5BDCF464" w14:textId="77777777" w:rsidR="00C94FD8" w:rsidRDefault="00C94FD8" w:rsidP="00C94FD8">
      <w:pPr>
        <w:pStyle w:val="ListParagraph"/>
        <w:spacing w:after="160" w:line="360" w:lineRule="auto"/>
        <w:ind w:left="1287"/>
        <w:jc w:val="both"/>
        <w:rPr>
          <w:rFonts w:ascii="Times New Roman" w:hAnsi="Times New Roman" w:cs="Times New Roman"/>
          <w:bCs/>
        </w:rPr>
      </w:pPr>
    </w:p>
    <w:p w14:paraId="46987898" w14:textId="77777777" w:rsidR="00BB2B76" w:rsidRPr="004971AE" w:rsidRDefault="00BB2B76" w:rsidP="004971AE">
      <w:pPr>
        <w:spacing w:line="360" w:lineRule="auto"/>
        <w:jc w:val="both"/>
        <w:rPr>
          <w:rFonts w:ascii="Times New Roman" w:hAnsi="Times New Roman" w:cs="Times New Roman"/>
          <w:b/>
          <w:bCs/>
          <w:sz w:val="24"/>
          <w:szCs w:val="24"/>
        </w:rPr>
      </w:pPr>
    </w:p>
    <w:p w14:paraId="62573802" w14:textId="77777777" w:rsidR="00BB2B76" w:rsidRPr="004971AE" w:rsidRDefault="00BB2B76" w:rsidP="004971AE">
      <w:pPr>
        <w:pStyle w:val="ListParagraph"/>
        <w:spacing w:line="360" w:lineRule="auto"/>
        <w:ind w:left="709"/>
        <w:jc w:val="both"/>
        <w:rPr>
          <w:rFonts w:ascii="Times New Roman" w:hAnsi="Times New Roman" w:cs="Times New Roman"/>
          <w:bCs/>
          <w:sz w:val="24"/>
          <w:szCs w:val="24"/>
        </w:rPr>
      </w:pPr>
    </w:p>
    <w:p w14:paraId="470C87EE" w14:textId="77777777" w:rsidR="00F65200" w:rsidRPr="004971AE" w:rsidRDefault="00F65200" w:rsidP="004971AE">
      <w:pPr>
        <w:pStyle w:val="ListParagraph"/>
        <w:spacing w:after="120" w:line="360" w:lineRule="auto"/>
        <w:ind w:left="2160"/>
        <w:jc w:val="both"/>
        <w:rPr>
          <w:rFonts w:ascii="Times New Roman" w:eastAsia="Arial Unicode MS" w:hAnsi="Times New Roman" w:cs="Times New Roman"/>
          <w:b/>
          <w:i/>
          <w:sz w:val="28"/>
          <w:szCs w:val="28"/>
        </w:rPr>
      </w:pPr>
    </w:p>
    <w:p w14:paraId="46C7A22F" w14:textId="77777777" w:rsidR="00E659A9" w:rsidRPr="004971AE" w:rsidRDefault="00E659A9" w:rsidP="004971AE">
      <w:pPr>
        <w:spacing w:after="0" w:line="360" w:lineRule="auto"/>
        <w:jc w:val="both"/>
        <w:rPr>
          <w:rFonts w:ascii="Times New Roman" w:eastAsia="Arial Unicode MS" w:hAnsi="Times New Roman" w:cs="Times New Roman"/>
          <w:sz w:val="28"/>
          <w:szCs w:val="28"/>
        </w:rPr>
      </w:pPr>
    </w:p>
    <w:p w14:paraId="73A5AE0D" w14:textId="77777777" w:rsidR="00280322" w:rsidRPr="004971AE" w:rsidRDefault="00E42D98" w:rsidP="00280322">
      <w:pPr>
        <w:pStyle w:val="ListParagraph"/>
        <w:spacing w:after="0" w:line="360" w:lineRule="auto"/>
        <w:jc w:val="both"/>
        <w:rPr>
          <w:rFonts w:ascii="Times New Roman" w:eastAsia="Arial Unicode MS" w:hAnsi="Times New Roman" w:cs="Times New Roman"/>
          <w:sz w:val="28"/>
          <w:szCs w:val="28"/>
        </w:rPr>
      </w:pPr>
      <w:r w:rsidRPr="004971AE">
        <w:rPr>
          <w:rFonts w:ascii="Times New Roman" w:eastAsia="Arial Unicode MS" w:hAnsi="Times New Roman" w:cs="Times New Roman"/>
          <w:sz w:val="28"/>
          <w:szCs w:val="28"/>
        </w:rPr>
        <w:t xml:space="preserve"> </w:t>
      </w:r>
    </w:p>
    <w:p w14:paraId="361325C7" w14:textId="77777777" w:rsidR="00E42D98" w:rsidRPr="004971AE" w:rsidRDefault="00E42D98" w:rsidP="004971AE">
      <w:pPr>
        <w:pStyle w:val="ListParagraph"/>
        <w:spacing w:after="0" w:line="360" w:lineRule="auto"/>
        <w:jc w:val="both"/>
        <w:rPr>
          <w:rFonts w:ascii="Times New Roman" w:eastAsia="Arial Unicode MS" w:hAnsi="Times New Roman" w:cs="Times New Roman"/>
          <w:sz w:val="28"/>
          <w:szCs w:val="28"/>
        </w:rPr>
      </w:pPr>
    </w:p>
    <w:sectPr w:rsidR="00E42D98" w:rsidRPr="004971AE" w:rsidSect="009E6CB3">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5561A" w14:textId="77777777" w:rsidR="0086027A" w:rsidRDefault="0086027A" w:rsidP="009B0854">
      <w:pPr>
        <w:spacing w:after="0" w:line="240" w:lineRule="auto"/>
      </w:pPr>
      <w:r>
        <w:separator/>
      </w:r>
    </w:p>
  </w:endnote>
  <w:endnote w:type="continuationSeparator" w:id="0">
    <w:p w14:paraId="1436085E" w14:textId="77777777" w:rsidR="0086027A" w:rsidRDefault="0086027A" w:rsidP="009B0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86D14" w14:textId="77777777" w:rsidR="00D51CEA" w:rsidRDefault="00D51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13575" w14:textId="77777777" w:rsidR="0086027A" w:rsidRDefault="0086027A" w:rsidP="009B0854">
      <w:pPr>
        <w:spacing w:after="0" w:line="240" w:lineRule="auto"/>
      </w:pPr>
      <w:r>
        <w:separator/>
      </w:r>
    </w:p>
  </w:footnote>
  <w:footnote w:type="continuationSeparator" w:id="0">
    <w:p w14:paraId="321ADB8B" w14:textId="77777777" w:rsidR="0086027A" w:rsidRDefault="0086027A" w:rsidP="009B08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4751"/>
    <w:multiLevelType w:val="hybridMultilevel"/>
    <w:tmpl w:val="36F2493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1B23D25"/>
    <w:multiLevelType w:val="hybridMultilevel"/>
    <w:tmpl w:val="08DC4922"/>
    <w:lvl w:ilvl="0" w:tplc="30E634A0">
      <w:start w:val="2"/>
      <w:numFmt w:val="decimal"/>
      <w:lvlText w:val="(%1)"/>
      <w:lvlJc w:val="left"/>
      <w:pPr>
        <w:ind w:left="502" w:hanging="360"/>
      </w:pPr>
      <w:rPr>
        <w:rFonts w:hint="default"/>
        <w:color w:val="auto"/>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08C0530D"/>
    <w:multiLevelType w:val="hybridMultilevel"/>
    <w:tmpl w:val="B71C54E8"/>
    <w:lvl w:ilvl="0" w:tplc="7F927764">
      <w:start w:val="10"/>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0DC31204"/>
    <w:multiLevelType w:val="hybridMultilevel"/>
    <w:tmpl w:val="A148B836"/>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17C66AA"/>
    <w:multiLevelType w:val="hybridMultilevel"/>
    <w:tmpl w:val="E7D8E296"/>
    <w:lvl w:ilvl="0" w:tplc="26968BE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931B20"/>
    <w:multiLevelType w:val="hybridMultilevel"/>
    <w:tmpl w:val="8398C2A2"/>
    <w:lvl w:ilvl="0" w:tplc="CB4846D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A83A4C"/>
    <w:multiLevelType w:val="hybridMultilevel"/>
    <w:tmpl w:val="59D6FD6A"/>
    <w:lvl w:ilvl="0" w:tplc="30090017">
      <w:start w:val="1"/>
      <w:numFmt w:val="lowerLetter"/>
      <w:lvlText w:val="%1)"/>
      <w:lvlJc w:val="left"/>
      <w:pPr>
        <w:ind w:left="1571" w:hanging="360"/>
      </w:pPr>
    </w:lvl>
    <w:lvl w:ilvl="1" w:tplc="30090019" w:tentative="1">
      <w:start w:val="1"/>
      <w:numFmt w:val="lowerLetter"/>
      <w:lvlText w:val="%2."/>
      <w:lvlJc w:val="left"/>
      <w:pPr>
        <w:ind w:left="2291" w:hanging="360"/>
      </w:pPr>
    </w:lvl>
    <w:lvl w:ilvl="2" w:tplc="3009001B" w:tentative="1">
      <w:start w:val="1"/>
      <w:numFmt w:val="lowerRoman"/>
      <w:lvlText w:val="%3."/>
      <w:lvlJc w:val="right"/>
      <w:pPr>
        <w:ind w:left="3011" w:hanging="180"/>
      </w:pPr>
    </w:lvl>
    <w:lvl w:ilvl="3" w:tplc="3009000F" w:tentative="1">
      <w:start w:val="1"/>
      <w:numFmt w:val="decimal"/>
      <w:lvlText w:val="%4."/>
      <w:lvlJc w:val="left"/>
      <w:pPr>
        <w:ind w:left="3731" w:hanging="360"/>
      </w:pPr>
    </w:lvl>
    <w:lvl w:ilvl="4" w:tplc="30090019" w:tentative="1">
      <w:start w:val="1"/>
      <w:numFmt w:val="lowerLetter"/>
      <w:lvlText w:val="%5."/>
      <w:lvlJc w:val="left"/>
      <w:pPr>
        <w:ind w:left="4451" w:hanging="360"/>
      </w:pPr>
    </w:lvl>
    <w:lvl w:ilvl="5" w:tplc="3009001B" w:tentative="1">
      <w:start w:val="1"/>
      <w:numFmt w:val="lowerRoman"/>
      <w:lvlText w:val="%6."/>
      <w:lvlJc w:val="right"/>
      <w:pPr>
        <w:ind w:left="5171" w:hanging="180"/>
      </w:pPr>
    </w:lvl>
    <w:lvl w:ilvl="6" w:tplc="3009000F" w:tentative="1">
      <w:start w:val="1"/>
      <w:numFmt w:val="decimal"/>
      <w:lvlText w:val="%7."/>
      <w:lvlJc w:val="left"/>
      <w:pPr>
        <w:ind w:left="5891" w:hanging="360"/>
      </w:pPr>
    </w:lvl>
    <w:lvl w:ilvl="7" w:tplc="30090019" w:tentative="1">
      <w:start w:val="1"/>
      <w:numFmt w:val="lowerLetter"/>
      <w:lvlText w:val="%8."/>
      <w:lvlJc w:val="left"/>
      <w:pPr>
        <w:ind w:left="6611" w:hanging="360"/>
      </w:pPr>
    </w:lvl>
    <w:lvl w:ilvl="8" w:tplc="3009001B" w:tentative="1">
      <w:start w:val="1"/>
      <w:numFmt w:val="lowerRoman"/>
      <w:lvlText w:val="%9."/>
      <w:lvlJc w:val="right"/>
      <w:pPr>
        <w:ind w:left="7331" w:hanging="180"/>
      </w:pPr>
    </w:lvl>
  </w:abstractNum>
  <w:abstractNum w:abstractNumId="7" w15:restartNumberingAfterBreak="0">
    <w:nsid w:val="159B0D79"/>
    <w:multiLevelType w:val="hybridMultilevel"/>
    <w:tmpl w:val="87AAF0F8"/>
    <w:lvl w:ilvl="0" w:tplc="676883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3454E1"/>
    <w:multiLevelType w:val="hybridMultilevel"/>
    <w:tmpl w:val="93BE787A"/>
    <w:lvl w:ilvl="0" w:tplc="3BEE8A20">
      <w:start w:val="2"/>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18EA71AD"/>
    <w:multiLevelType w:val="hybridMultilevel"/>
    <w:tmpl w:val="41129B60"/>
    <w:lvl w:ilvl="0" w:tplc="F48C252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1A1D063C"/>
    <w:multiLevelType w:val="hybridMultilevel"/>
    <w:tmpl w:val="2AE87928"/>
    <w:lvl w:ilvl="0" w:tplc="355428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D1F5E40"/>
    <w:multiLevelType w:val="hybridMultilevel"/>
    <w:tmpl w:val="22789AB0"/>
    <w:lvl w:ilvl="0" w:tplc="DED4E45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E04324"/>
    <w:multiLevelType w:val="hybridMultilevel"/>
    <w:tmpl w:val="5CC8EDF8"/>
    <w:lvl w:ilvl="0" w:tplc="1A4C55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50D2ABA"/>
    <w:multiLevelType w:val="hybridMultilevel"/>
    <w:tmpl w:val="85D0EACC"/>
    <w:lvl w:ilvl="0" w:tplc="24A42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B0A570C"/>
    <w:multiLevelType w:val="hybridMultilevel"/>
    <w:tmpl w:val="E2A0C1C6"/>
    <w:lvl w:ilvl="0" w:tplc="F6FA64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44A3F4E"/>
    <w:multiLevelType w:val="hybridMultilevel"/>
    <w:tmpl w:val="E2ACA4D6"/>
    <w:lvl w:ilvl="0" w:tplc="905A366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C8734C5"/>
    <w:multiLevelType w:val="hybridMultilevel"/>
    <w:tmpl w:val="70446C36"/>
    <w:lvl w:ilvl="0" w:tplc="D2D01D0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E4D4EA0"/>
    <w:multiLevelType w:val="hybridMultilevel"/>
    <w:tmpl w:val="62A4CC1C"/>
    <w:lvl w:ilvl="0" w:tplc="7FD44EE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1825D4C"/>
    <w:multiLevelType w:val="hybridMultilevel"/>
    <w:tmpl w:val="20721C08"/>
    <w:lvl w:ilvl="0" w:tplc="006A271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B15232"/>
    <w:multiLevelType w:val="hybridMultilevel"/>
    <w:tmpl w:val="1A8846D8"/>
    <w:lvl w:ilvl="0" w:tplc="251266E0">
      <w:start w:val="1"/>
      <w:numFmt w:val="lowerLetter"/>
      <w:lvlText w:val="(%1)"/>
      <w:lvlJc w:val="left"/>
      <w:pPr>
        <w:ind w:left="1647" w:hanging="360"/>
      </w:pPr>
      <w:rPr>
        <w:rFonts w:ascii="Times New Roman" w:eastAsiaTheme="minorHAnsi" w:hAnsi="Times New Roman" w:cs="Times New Roman"/>
      </w:rPr>
    </w:lvl>
    <w:lvl w:ilvl="1" w:tplc="30090019" w:tentative="1">
      <w:start w:val="1"/>
      <w:numFmt w:val="lowerLetter"/>
      <w:lvlText w:val="%2."/>
      <w:lvlJc w:val="left"/>
      <w:pPr>
        <w:ind w:left="2367" w:hanging="360"/>
      </w:pPr>
    </w:lvl>
    <w:lvl w:ilvl="2" w:tplc="3009001B" w:tentative="1">
      <w:start w:val="1"/>
      <w:numFmt w:val="lowerRoman"/>
      <w:lvlText w:val="%3."/>
      <w:lvlJc w:val="right"/>
      <w:pPr>
        <w:ind w:left="3087" w:hanging="180"/>
      </w:pPr>
    </w:lvl>
    <w:lvl w:ilvl="3" w:tplc="3009000F" w:tentative="1">
      <w:start w:val="1"/>
      <w:numFmt w:val="decimal"/>
      <w:lvlText w:val="%4."/>
      <w:lvlJc w:val="left"/>
      <w:pPr>
        <w:ind w:left="3807" w:hanging="360"/>
      </w:pPr>
    </w:lvl>
    <w:lvl w:ilvl="4" w:tplc="30090019" w:tentative="1">
      <w:start w:val="1"/>
      <w:numFmt w:val="lowerLetter"/>
      <w:lvlText w:val="%5."/>
      <w:lvlJc w:val="left"/>
      <w:pPr>
        <w:ind w:left="4527" w:hanging="360"/>
      </w:pPr>
    </w:lvl>
    <w:lvl w:ilvl="5" w:tplc="3009001B" w:tentative="1">
      <w:start w:val="1"/>
      <w:numFmt w:val="lowerRoman"/>
      <w:lvlText w:val="%6."/>
      <w:lvlJc w:val="right"/>
      <w:pPr>
        <w:ind w:left="5247" w:hanging="180"/>
      </w:pPr>
    </w:lvl>
    <w:lvl w:ilvl="6" w:tplc="3009000F" w:tentative="1">
      <w:start w:val="1"/>
      <w:numFmt w:val="decimal"/>
      <w:lvlText w:val="%7."/>
      <w:lvlJc w:val="left"/>
      <w:pPr>
        <w:ind w:left="5967" w:hanging="360"/>
      </w:pPr>
    </w:lvl>
    <w:lvl w:ilvl="7" w:tplc="30090019" w:tentative="1">
      <w:start w:val="1"/>
      <w:numFmt w:val="lowerLetter"/>
      <w:lvlText w:val="%8."/>
      <w:lvlJc w:val="left"/>
      <w:pPr>
        <w:ind w:left="6687" w:hanging="360"/>
      </w:pPr>
    </w:lvl>
    <w:lvl w:ilvl="8" w:tplc="3009001B" w:tentative="1">
      <w:start w:val="1"/>
      <w:numFmt w:val="lowerRoman"/>
      <w:lvlText w:val="%9."/>
      <w:lvlJc w:val="right"/>
      <w:pPr>
        <w:ind w:left="7407" w:hanging="180"/>
      </w:pPr>
    </w:lvl>
  </w:abstractNum>
  <w:abstractNum w:abstractNumId="20" w15:restartNumberingAfterBreak="0">
    <w:nsid w:val="4F3C6CC7"/>
    <w:multiLevelType w:val="hybridMultilevel"/>
    <w:tmpl w:val="963C0088"/>
    <w:lvl w:ilvl="0" w:tplc="8FE236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1B542C0"/>
    <w:multiLevelType w:val="hybridMultilevel"/>
    <w:tmpl w:val="E108714A"/>
    <w:lvl w:ilvl="0" w:tplc="F9CA778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567F1DBA"/>
    <w:multiLevelType w:val="hybridMultilevel"/>
    <w:tmpl w:val="C52A5152"/>
    <w:lvl w:ilvl="0" w:tplc="B8E0DA0E">
      <w:start w:val="2"/>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 w15:restartNumberingAfterBreak="0">
    <w:nsid w:val="59AC76EA"/>
    <w:multiLevelType w:val="hybridMultilevel"/>
    <w:tmpl w:val="15DE5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B33A7B"/>
    <w:multiLevelType w:val="hybridMultilevel"/>
    <w:tmpl w:val="8C7ABCA0"/>
    <w:lvl w:ilvl="0" w:tplc="251266E0">
      <w:start w:val="1"/>
      <w:numFmt w:val="lowerLetter"/>
      <w:lvlText w:val="(%1)"/>
      <w:lvlJc w:val="left"/>
      <w:pPr>
        <w:ind w:left="1342" w:hanging="360"/>
      </w:pPr>
      <w:rPr>
        <w:rFonts w:ascii="Times New Roman" w:eastAsiaTheme="minorHAnsi" w:hAnsi="Times New Roman" w:cs="Times New Roman"/>
      </w:rPr>
    </w:lvl>
    <w:lvl w:ilvl="1" w:tplc="30090019" w:tentative="1">
      <w:start w:val="1"/>
      <w:numFmt w:val="lowerLetter"/>
      <w:lvlText w:val="%2."/>
      <w:lvlJc w:val="left"/>
      <w:pPr>
        <w:ind w:left="2062" w:hanging="360"/>
      </w:pPr>
    </w:lvl>
    <w:lvl w:ilvl="2" w:tplc="3009001B" w:tentative="1">
      <w:start w:val="1"/>
      <w:numFmt w:val="lowerRoman"/>
      <w:lvlText w:val="%3."/>
      <w:lvlJc w:val="right"/>
      <w:pPr>
        <w:ind w:left="2782" w:hanging="180"/>
      </w:pPr>
    </w:lvl>
    <w:lvl w:ilvl="3" w:tplc="3009000F" w:tentative="1">
      <w:start w:val="1"/>
      <w:numFmt w:val="decimal"/>
      <w:lvlText w:val="%4."/>
      <w:lvlJc w:val="left"/>
      <w:pPr>
        <w:ind w:left="3502" w:hanging="360"/>
      </w:pPr>
    </w:lvl>
    <w:lvl w:ilvl="4" w:tplc="30090019" w:tentative="1">
      <w:start w:val="1"/>
      <w:numFmt w:val="lowerLetter"/>
      <w:lvlText w:val="%5."/>
      <w:lvlJc w:val="left"/>
      <w:pPr>
        <w:ind w:left="4222" w:hanging="360"/>
      </w:pPr>
    </w:lvl>
    <w:lvl w:ilvl="5" w:tplc="3009001B" w:tentative="1">
      <w:start w:val="1"/>
      <w:numFmt w:val="lowerRoman"/>
      <w:lvlText w:val="%6."/>
      <w:lvlJc w:val="right"/>
      <w:pPr>
        <w:ind w:left="4942" w:hanging="180"/>
      </w:pPr>
    </w:lvl>
    <w:lvl w:ilvl="6" w:tplc="3009000F" w:tentative="1">
      <w:start w:val="1"/>
      <w:numFmt w:val="decimal"/>
      <w:lvlText w:val="%7."/>
      <w:lvlJc w:val="left"/>
      <w:pPr>
        <w:ind w:left="5662" w:hanging="360"/>
      </w:pPr>
    </w:lvl>
    <w:lvl w:ilvl="7" w:tplc="30090019" w:tentative="1">
      <w:start w:val="1"/>
      <w:numFmt w:val="lowerLetter"/>
      <w:lvlText w:val="%8."/>
      <w:lvlJc w:val="left"/>
      <w:pPr>
        <w:ind w:left="6382" w:hanging="360"/>
      </w:pPr>
    </w:lvl>
    <w:lvl w:ilvl="8" w:tplc="3009001B" w:tentative="1">
      <w:start w:val="1"/>
      <w:numFmt w:val="lowerRoman"/>
      <w:lvlText w:val="%9."/>
      <w:lvlJc w:val="right"/>
      <w:pPr>
        <w:ind w:left="7102" w:hanging="180"/>
      </w:pPr>
    </w:lvl>
  </w:abstractNum>
  <w:abstractNum w:abstractNumId="25" w15:restartNumberingAfterBreak="0">
    <w:nsid w:val="5C851682"/>
    <w:multiLevelType w:val="hybridMultilevel"/>
    <w:tmpl w:val="6FBE5212"/>
    <w:lvl w:ilvl="0" w:tplc="251266E0">
      <w:start w:val="1"/>
      <w:numFmt w:val="lowerLetter"/>
      <w:lvlText w:val="(%1)"/>
      <w:lvlJc w:val="left"/>
      <w:pPr>
        <w:ind w:left="720" w:hanging="360"/>
      </w:pPr>
      <w:rPr>
        <w:rFonts w:ascii="Times New Roman" w:eastAsiaTheme="minorHAnsi" w:hAnsi="Times New Roman" w:cs="Times New Roman"/>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6" w15:restartNumberingAfterBreak="0">
    <w:nsid w:val="5CBA1723"/>
    <w:multiLevelType w:val="hybridMultilevel"/>
    <w:tmpl w:val="DE14368C"/>
    <w:lvl w:ilvl="0" w:tplc="4A3E85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53C7909"/>
    <w:multiLevelType w:val="hybridMultilevel"/>
    <w:tmpl w:val="1A8846D8"/>
    <w:lvl w:ilvl="0" w:tplc="FFFFFFFF">
      <w:start w:val="1"/>
      <w:numFmt w:val="lowerLetter"/>
      <w:lvlText w:val="(%1)"/>
      <w:lvlJc w:val="left"/>
      <w:pPr>
        <w:ind w:left="1647" w:hanging="360"/>
      </w:pPr>
      <w:rPr>
        <w:rFonts w:ascii="Times New Roman" w:eastAsiaTheme="minorHAnsi" w:hAnsi="Times New Roman" w:cs="Times New Roman"/>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8" w15:restartNumberingAfterBreak="0">
    <w:nsid w:val="6E550651"/>
    <w:multiLevelType w:val="hybridMultilevel"/>
    <w:tmpl w:val="95C4E4F0"/>
    <w:lvl w:ilvl="0" w:tplc="55E49C4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FE16A05"/>
    <w:multiLevelType w:val="hybridMultilevel"/>
    <w:tmpl w:val="4148B95A"/>
    <w:lvl w:ilvl="0" w:tplc="04FEFA3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1CC630E"/>
    <w:multiLevelType w:val="hybridMultilevel"/>
    <w:tmpl w:val="B18E4612"/>
    <w:lvl w:ilvl="0" w:tplc="764238B4">
      <w:start w:val="2"/>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7AF44F6"/>
    <w:multiLevelType w:val="hybridMultilevel"/>
    <w:tmpl w:val="64209C38"/>
    <w:lvl w:ilvl="0" w:tplc="AF503C8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9185792"/>
    <w:multiLevelType w:val="hybridMultilevel"/>
    <w:tmpl w:val="BE0EA8FC"/>
    <w:lvl w:ilvl="0" w:tplc="1EE0D65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79835C48"/>
    <w:multiLevelType w:val="hybridMultilevel"/>
    <w:tmpl w:val="2F0EBAF2"/>
    <w:lvl w:ilvl="0" w:tplc="01FEBAD6">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7C6E683F"/>
    <w:multiLevelType w:val="hybridMultilevel"/>
    <w:tmpl w:val="E682AE0A"/>
    <w:lvl w:ilvl="0" w:tplc="9B408416">
      <w:start w:val="2"/>
      <w:numFmt w:val="low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5" w15:restartNumberingAfterBreak="0">
    <w:nsid w:val="7E72415E"/>
    <w:multiLevelType w:val="hybridMultilevel"/>
    <w:tmpl w:val="D5F81FC0"/>
    <w:lvl w:ilvl="0" w:tplc="30090017">
      <w:start w:val="1"/>
      <w:numFmt w:val="lowerLetter"/>
      <w:lvlText w:val="%1)"/>
      <w:lvlJc w:val="left"/>
      <w:pPr>
        <w:ind w:left="144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36" w15:restartNumberingAfterBreak="0">
    <w:nsid w:val="7FE96453"/>
    <w:multiLevelType w:val="hybridMultilevel"/>
    <w:tmpl w:val="1F382ED4"/>
    <w:lvl w:ilvl="0" w:tplc="CB4846D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28117360">
    <w:abstractNumId w:val="0"/>
  </w:num>
  <w:num w:numId="2" w16cid:durableId="849491982">
    <w:abstractNumId w:val="23"/>
  </w:num>
  <w:num w:numId="3" w16cid:durableId="35861208">
    <w:abstractNumId w:val="6"/>
  </w:num>
  <w:num w:numId="4" w16cid:durableId="790710291">
    <w:abstractNumId w:val="31"/>
  </w:num>
  <w:num w:numId="5" w16cid:durableId="1594169424">
    <w:abstractNumId w:val="30"/>
  </w:num>
  <w:num w:numId="6" w16cid:durableId="2090468907">
    <w:abstractNumId w:val="19"/>
  </w:num>
  <w:num w:numId="7" w16cid:durableId="204416822">
    <w:abstractNumId w:val="18"/>
  </w:num>
  <w:num w:numId="8" w16cid:durableId="182717032">
    <w:abstractNumId w:val="28"/>
  </w:num>
  <w:num w:numId="9" w16cid:durableId="277951736">
    <w:abstractNumId w:val="35"/>
  </w:num>
  <w:num w:numId="10" w16cid:durableId="594441483">
    <w:abstractNumId w:val="33"/>
  </w:num>
  <w:num w:numId="11" w16cid:durableId="89398594">
    <w:abstractNumId w:val="4"/>
  </w:num>
  <w:num w:numId="12" w16cid:durableId="560403480">
    <w:abstractNumId w:val="13"/>
  </w:num>
  <w:num w:numId="13" w16cid:durableId="117653312">
    <w:abstractNumId w:val="12"/>
  </w:num>
  <w:num w:numId="14" w16cid:durableId="1630936074">
    <w:abstractNumId w:val="15"/>
  </w:num>
  <w:num w:numId="15" w16cid:durableId="664822341">
    <w:abstractNumId w:val="26"/>
  </w:num>
  <w:num w:numId="16" w16cid:durableId="224687446">
    <w:abstractNumId w:val="17"/>
  </w:num>
  <w:num w:numId="17" w16cid:durableId="1839728095">
    <w:abstractNumId w:val="5"/>
  </w:num>
  <w:num w:numId="18" w16cid:durableId="1730298213">
    <w:abstractNumId w:val="1"/>
  </w:num>
  <w:num w:numId="19" w16cid:durableId="1177959447">
    <w:abstractNumId w:val="36"/>
  </w:num>
  <w:num w:numId="20" w16cid:durableId="1160001755">
    <w:abstractNumId w:val="16"/>
  </w:num>
  <w:num w:numId="21" w16cid:durableId="916985328">
    <w:abstractNumId w:val="22"/>
  </w:num>
  <w:num w:numId="22" w16cid:durableId="568804698">
    <w:abstractNumId w:val="8"/>
  </w:num>
  <w:num w:numId="23" w16cid:durableId="2106731888">
    <w:abstractNumId w:val="14"/>
  </w:num>
  <w:num w:numId="24" w16cid:durableId="306134045">
    <w:abstractNumId w:val="9"/>
  </w:num>
  <w:num w:numId="25" w16cid:durableId="1011953222">
    <w:abstractNumId w:val="32"/>
  </w:num>
  <w:num w:numId="26" w16cid:durableId="2123066599">
    <w:abstractNumId w:val="10"/>
  </w:num>
  <w:num w:numId="27" w16cid:durableId="617683636">
    <w:abstractNumId w:val="29"/>
  </w:num>
  <w:num w:numId="28" w16cid:durableId="1615556760">
    <w:abstractNumId w:val="21"/>
  </w:num>
  <w:num w:numId="29" w16cid:durableId="817376993">
    <w:abstractNumId w:val="20"/>
  </w:num>
  <w:num w:numId="30" w16cid:durableId="525749047">
    <w:abstractNumId w:val="3"/>
  </w:num>
  <w:num w:numId="31" w16cid:durableId="965697183">
    <w:abstractNumId w:val="34"/>
  </w:num>
  <w:num w:numId="32" w16cid:durableId="1826506668">
    <w:abstractNumId w:val="7"/>
  </w:num>
  <w:num w:numId="33" w16cid:durableId="1442262805">
    <w:abstractNumId w:val="11"/>
  </w:num>
  <w:num w:numId="34" w16cid:durableId="272322012">
    <w:abstractNumId w:val="2"/>
  </w:num>
  <w:num w:numId="35" w16cid:durableId="1016228659">
    <w:abstractNumId w:val="25"/>
  </w:num>
  <w:num w:numId="36" w16cid:durableId="1214198345">
    <w:abstractNumId w:val="24"/>
  </w:num>
  <w:num w:numId="37" w16cid:durableId="905064637">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DD0"/>
    <w:rsid w:val="00006ABF"/>
    <w:rsid w:val="00013BBE"/>
    <w:rsid w:val="000248F5"/>
    <w:rsid w:val="00026294"/>
    <w:rsid w:val="00026A58"/>
    <w:rsid w:val="000469EC"/>
    <w:rsid w:val="00047501"/>
    <w:rsid w:val="000477A3"/>
    <w:rsid w:val="00060E16"/>
    <w:rsid w:val="000735ED"/>
    <w:rsid w:val="00074EB1"/>
    <w:rsid w:val="000846E7"/>
    <w:rsid w:val="00087C2B"/>
    <w:rsid w:val="00092B64"/>
    <w:rsid w:val="000A1837"/>
    <w:rsid w:val="000A48A9"/>
    <w:rsid w:val="000B45FC"/>
    <w:rsid w:val="000B78A1"/>
    <w:rsid w:val="000B7A0B"/>
    <w:rsid w:val="000C259F"/>
    <w:rsid w:val="000D0EA5"/>
    <w:rsid w:val="000D3284"/>
    <w:rsid w:val="000D6D1B"/>
    <w:rsid w:val="00101F55"/>
    <w:rsid w:val="00103849"/>
    <w:rsid w:val="00106BF7"/>
    <w:rsid w:val="00106F90"/>
    <w:rsid w:val="0013597D"/>
    <w:rsid w:val="001406DD"/>
    <w:rsid w:val="0015194A"/>
    <w:rsid w:val="00167AC3"/>
    <w:rsid w:val="00176FCC"/>
    <w:rsid w:val="0018710C"/>
    <w:rsid w:val="001923E4"/>
    <w:rsid w:val="00197294"/>
    <w:rsid w:val="001A44EF"/>
    <w:rsid w:val="001B2321"/>
    <w:rsid w:val="001C2B5A"/>
    <w:rsid w:val="001C4AEE"/>
    <w:rsid w:val="001C6E01"/>
    <w:rsid w:val="001C7167"/>
    <w:rsid w:val="001D0099"/>
    <w:rsid w:val="001D46F8"/>
    <w:rsid w:val="001D6DAC"/>
    <w:rsid w:val="001E6C81"/>
    <w:rsid w:val="001F4806"/>
    <w:rsid w:val="001F5E6A"/>
    <w:rsid w:val="00202BC0"/>
    <w:rsid w:val="002062B0"/>
    <w:rsid w:val="00213694"/>
    <w:rsid w:val="0022120A"/>
    <w:rsid w:val="002231F4"/>
    <w:rsid w:val="00224FBC"/>
    <w:rsid w:val="002270AD"/>
    <w:rsid w:val="002413D7"/>
    <w:rsid w:val="002465F7"/>
    <w:rsid w:val="00280322"/>
    <w:rsid w:val="00283BD2"/>
    <w:rsid w:val="00292AA1"/>
    <w:rsid w:val="00292C91"/>
    <w:rsid w:val="00293D51"/>
    <w:rsid w:val="00293E74"/>
    <w:rsid w:val="00296C9A"/>
    <w:rsid w:val="00297594"/>
    <w:rsid w:val="002B0CF3"/>
    <w:rsid w:val="002B5993"/>
    <w:rsid w:val="002B5A64"/>
    <w:rsid w:val="002B5AF4"/>
    <w:rsid w:val="002C0F1F"/>
    <w:rsid w:val="002C2B3F"/>
    <w:rsid w:val="002D2E2E"/>
    <w:rsid w:val="002E0903"/>
    <w:rsid w:val="002E4383"/>
    <w:rsid w:val="002E6DE6"/>
    <w:rsid w:val="002E745E"/>
    <w:rsid w:val="002E7A60"/>
    <w:rsid w:val="002F23C3"/>
    <w:rsid w:val="002F4092"/>
    <w:rsid w:val="002F5959"/>
    <w:rsid w:val="00301722"/>
    <w:rsid w:val="00306C95"/>
    <w:rsid w:val="00320F5F"/>
    <w:rsid w:val="003217EC"/>
    <w:rsid w:val="0032216B"/>
    <w:rsid w:val="00323054"/>
    <w:rsid w:val="00327BD6"/>
    <w:rsid w:val="00336E32"/>
    <w:rsid w:val="00341979"/>
    <w:rsid w:val="00352E0E"/>
    <w:rsid w:val="00360249"/>
    <w:rsid w:val="00363819"/>
    <w:rsid w:val="0037583A"/>
    <w:rsid w:val="00375D22"/>
    <w:rsid w:val="00384340"/>
    <w:rsid w:val="00384387"/>
    <w:rsid w:val="0038630D"/>
    <w:rsid w:val="00386B07"/>
    <w:rsid w:val="00392E28"/>
    <w:rsid w:val="003A0595"/>
    <w:rsid w:val="003A28BA"/>
    <w:rsid w:val="003B1DFE"/>
    <w:rsid w:val="003D6EB2"/>
    <w:rsid w:val="003E2B33"/>
    <w:rsid w:val="003E3A0D"/>
    <w:rsid w:val="003E4489"/>
    <w:rsid w:val="003F2C52"/>
    <w:rsid w:val="003F7F1B"/>
    <w:rsid w:val="0040015D"/>
    <w:rsid w:val="00402744"/>
    <w:rsid w:val="004121C1"/>
    <w:rsid w:val="004146DE"/>
    <w:rsid w:val="00414C14"/>
    <w:rsid w:val="004248BB"/>
    <w:rsid w:val="00424C39"/>
    <w:rsid w:val="00430DB7"/>
    <w:rsid w:val="00433ADC"/>
    <w:rsid w:val="00434F96"/>
    <w:rsid w:val="00446949"/>
    <w:rsid w:val="004579AB"/>
    <w:rsid w:val="00460D23"/>
    <w:rsid w:val="00462352"/>
    <w:rsid w:val="00466B90"/>
    <w:rsid w:val="00474A95"/>
    <w:rsid w:val="00476906"/>
    <w:rsid w:val="00476DEA"/>
    <w:rsid w:val="00481737"/>
    <w:rsid w:val="004825E0"/>
    <w:rsid w:val="004847FB"/>
    <w:rsid w:val="004930C8"/>
    <w:rsid w:val="004932E8"/>
    <w:rsid w:val="004971AE"/>
    <w:rsid w:val="004A4C40"/>
    <w:rsid w:val="004B06AF"/>
    <w:rsid w:val="004B2BEE"/>
    <w:rsid w:val="004B3010"/>
    <w:rsid w:val="004B69F4"/>
    <w:rsid w:val="004C0336"/>
    <w:rsid w:val="004C6432"/>
    <w:rsid w:val="004C6ADF"/>
    <w:rsid w:val="004D2AB8"/>
    <w:rsid w:val="004D447F"/>
    <w:rsid w:val="004D710D"/>
    <w:rsid w:val="004E0CA8"/>
    <w:rsid w:val="004E40EE"/>
    <w:rsid w:val="004F1BF3"/>
    <w:rsid w:val="004F3030"/>
    <w:rsid w:val="004F631E"/>
    <w:rsid w:val="00502434"/>
    <w:rsid w:val="00503134"/>
    <w:rsid w:val="0050395D"/>
    <w:rsid w:val="00507BF4"/>
    <w:rsid w:val="005145AD"/>
    <w:rsid w:val="00520AF7"/>
    <w:rsid w:val="00521269"/>
    <w:rsid w:val="0052448C"/>
    <w:rsid w:val="005251C8"/>
    <w:rsid w:val="00527E90"/>
    <w:rsid w:val="005332F7"/>
    <w:rsid w:val="00534F70"/>
    <w:rsid w:val="00542BBB"/>
    <w:rsid w:val="00545D8D"/>
    <w:rsid w:val="00547ACC"/>
    <w:rsid w:val="0055018E"/>
    <w:rsid w:val="0055179C"/>
    <w:rsid w:val="00552FE4"/>
    <w:rsid w:val="0056325C"/>
    <w:rsid w:val="00570262"/>
    <w:rsid w:val="00571967"/>
    <w:rsid w:val="00574ED6"/>
    <w:rsid w:val="00575E15"/>
    <w:rsid w:val="00580B7D"/>
    <w:rsid w:val="00583BDF"/>
    <w:rsid w:val="0058740C"/>
    <w:rsid w:val="00592EFB"/>
    <w:rsid w:val="00594C06"/>
    <w:rsid w:val="005971D5"/>
    <w:rsid w:val="005C0484"/>
    <w:rsid w:val="005C04AA"/>
    <w:rsid w:val="005C5482"/>
    <w:rsid w:val="005C75BC"/>
    <w:rsid w:val="005E167E"/>
    <w:rsid w:val="005E29D6"/>
    <w:rsid w:val="005E5220"/>
    <w:rsid w:val="005F4C2A"/>
    <w:rsid w:val="005F6545"/>
    <w:rsid w:val="006008C5"/>
    <w:rsid w:val="00611C74"/>
    <w:rsid w:val="006167E5"/>
    <w:rsid w:val="00627238"/>
    <w:rsid w:val="00633E6E"/>
    <w:rsid w:val="00634DD4"/>
    <w:rsid w:val="00640A52"/>
    <w:rsid w:val="00650585"/>
    <w:rsid w:val="00655790"/>
    <w:rsid w:val="006571B9"/>
    <w:rsid w:val="0066147E"/>
    <w:rsid w:val="0066499D"/>
    <w:rsid w:val="006669B0"/>
    <w:rsid w:val="006707DB"/>
    <w:rsid w:val="00677003"/>
    <w:rsid w:val="00685378"/>
    <w:rsid w:val="00695188"/>
    <w:rsid w:val="006B132A"/>
    <w:rsid w:val="006B5CBC"/>
    <w:rsid w:val="006C52F4"/>
    <w:rsid w:val="006C55E3"/>
    <w:rsid w:val="006D0BF9"/>
    <w:rsid w:val="006D29FC"/>
    <w:rsid w:val="006D7AC2"/>
    <w:rsid w:val="006E0A50"/>
    <w:rsid w:val="006E20A1"/>
    <w:rsid w:val="006F052E"/>
    <w:rsid w:val="00700B64"/>
    <w:rsid w:val="00707308"/>
    <w:rsid w:val="00707F5D"/>
    <w:rsid w:val="00710257"/>
    <w:rsid w:val="0071093F"/>
    <w:rsid w:val="007123A0"/>
    <w:rsid w:val="00715503"/>
    <w:rsid w:val="00726D2B"/>
    <w:rsid w:val="007277E7"/>
    <w:rsid w:val="0073666C"/>
    <w:rsid w:val="007507AD"/>
    <w:rsid w:val="00750D2F"/>
    <w:rsid w:val="007579B2"/>
    <w:rsid w:val="007676D9"/>
    <w:rsid w:val="00771081"/>
    <w:rsid w:val="00777616"/>
    <w:rsid w:val="00777772"/>
    <w:rsid w:val="0078072D"/>
    <w:rsid w:val="0078305C"/>
    <w:rsid w:val="00783BE6"/>
    <w:rsid w:val="00790785"/>
    <w:rsid w:val="0079415D"/>
    <w:rsid w:val="007A074D"/>
    <w:rsid w:val="007A0C34"/>
    <w:rsid w:val="007A2883"/>
    <w:rsid w:val="007A717F"/>
    <w:rsid w:val="007A7B8C"/>
    <w:rsid w:val="007B16BD"/>
    <w:rsid w:val="007B7D1B"/>
    <w:rsid w:val="007C35CB"/>
    <w:rsid w:val="007C6C62"/>
    <w:rsid w:val="007C6DEE"/>
    <w:rsid w:val="007D1BF0"/>
    <w:rsid w:val="007D6FA9"/>
    <w:rsid w:val="007D7EBB"/>
    <w:rsid w:val="007E67BE"/>
    <w:rsid w:val="007E790E"/>
    <w:rsid w:val="007F387B"/>
    <w:rsid w:val="007F4C31"/>
    <w:rsid w:val="00801284"/>
    <w:rsid w:val="00802D6E"/>
    <w:rsid w:val="00807A63"/>
    <w:rsid w:val="00810E3F"/>
    <w:rsid w:val="00811C8B"/>
    <w:rsid w:val="00816FB9"/>
    <w:rsid w:val="0081711E"/>
    <w:rsid w:val="00817B14"/>
    <w:rsid w:val="00840B9F"/>
    <w:rsid w:val="00841201"/>
    <w:rsid w:val="00843A5D"/>
    <w:rsid w:val="008440CF"/>
    <w:rsid w:val="00851B06"/>
    <w:rsid w:val="00856D5E"/>
    <w:rsid w:val="0086027A"/>
    <w:rsid w:val="00865140"/>
    <w:rsid w:val="008664AF"/>
    <w:rsid w:val="008708E2"/>
    <w:rsid w:val="008744B5"/>
    <w:rsid w:val="00883ED0"/>
    <w:rsid w:val="00886601"/>
    <w:rsid w:val="008906EF"/>
    <w:rsid w:val="00891148"/>
    <w:rsid w:val="00896927"/>
    <w:rsid w:val="00897928"/>
    <w:rsid w:val="00897C8F"/>
    <w:rsid w:val="008A142F"/>
    <w:rsid w:val="008A1CC8"/>
    <w:rsid w:val="008A1E21"/>
    <w:rsid w:val="008A1F2B"/>
    <w:rsid w:val="008A392C"/>
    <w:rsid w:val="008A3CB5"/>
    <w:rsid w:val="008A43C6"/>
    <w:rsid w:val="008A5933"/>
    <w:rsid w:val="008B04C1"/>
    <w:rsid w:val="008C1C99"/>
    <w:rsid w:val="008D25F4"/>
    <w:rsid w:val="008D357B"/>
    <w:rsid w:val="008E3273"/>
    <w:rsid w:val="008F34CB"/>
    <w:rsid w:val="008F686E"/>
    <w:rsid w:val="008F76C9"/>
    <w:rsid w:val="009016F0"/>
    <w:rsid w:val="00911518"/>
    <w:rsid w:val="009132CF"/>
    <w:rsid w:val="00913D1C"/>
    <w:rsid w:val="00915D6C"/>
    <w:rsid w:val="00917CBF"/>
    <w:rsid w:val="009233D9"/>
    <w:rsid w:val="00923D94"/>
    <w:rsid w:val="009319C9"/>
    <w:rsid w:val="009417E2"/>
    <w:rsid w:val="00946E48"/>
    <w:rsid w:val="00947822"/>
    <w:rsid w:val="009535F3"/>
    <w:rsid w:val="00953DDA"/>
    <w:rsid w:val="00953FA7"/>
    <w:rsid w:val="009546D7"/>
    <w:rsid w:val="00954F88"/>
    <w:rsid w:val="009571B0"/>
    <w:rsid w:val="00957A55"/>
    <w:rsid w:val="00961611"/>
    <w:rsid w:val="009617DF"/>
    <w:rsid w:val="009728B4"/>
    <w:rsid w:val="0098645D"/>
    <w:rsid w:val="009868CD"/>
    <w:rsid w:val="00994852"/>
    <w:rsid w:val="0099488A"/>
    <w:rsid w:val="009972B6"/>
    <w:rsid w:val="009A4006"/>
    <w:rsid w:val="009B0854"/>
    <w:rsid w:val="009B2F12"/>
    <w:rsid w:val="009B346D"/>
    <w:rsid w:val="009C6FB9"/>
    <w:rsid w:val="009C7DC5"/>
    <w:rsid w:val="009D1FFF"/>
    <w:rsid w:val="009D4C6B"/>
    <w:rsid w:val="009D54B1"/>
    <w:rsid w:val="009E095B"/>
    <w:rsid w:val="009E456D"/>
    <w:rsid w:val="009E4A34"/>
    <w:rsid w:val="009E6CA6"/>
    <w:rsid w:val="009E6CB3"/>
    <w:rsid w:val="009E6DD0"/>
    <w:rsid w:val="009F3A2B"/>
    <w:rsid w:val="00A02930"/>
    <w:rsid w:val="00A045BC"/>
    <w:rsid w:val="00A106CA"/>
    <w:rsid w:val="00A211B4"/>
    <w:rsid w:val="00A275CB"/>
    <w:rsid w:val="00A30DB4"/>
    <w:rsid w:val="00A312C1"/>
    <w:rsid w:val="00A33097"/>
    <w:rsid w:val="00A418C5"/>
    <w:rsid w:val="00A4314C"/>
    <w:rsid w:val="00A52499"/>
    <w:rsid w:val="00A57CDE"/>
    <w:rsid w:val="00A60732"/>
    <w:rsid w:val="00A71CF1"/>
    <w:rsid w:val="00A73089"/>
    <w:rsid w:val="00A73947"/>
    <w:rsid w:val="00A73FC3"/>
    <w:rsid w:val="00A77D80"/>
    <w:rsid w:val="00A80F51"/>
    <w:rsid w:val="00A85E3E"/>
    <w:rsid w:val="00A90FDA"/>
    <w:rsid w:val="00A96F7F"/>
    <w:rsid w:val="00AA3B38"/>
    <w:rsid w:val="00AA744A"/>
    <w:rsid w:val="00AB10B7"/>
    <w:rsid w:val="00AB150E"/>
    <w:rsid w:val="00AC2FDA"/>
    <w:rsid w:val="00AC541A"/>
    <w:rsid w:val="00AD382B"/>
    <w:rsid w:val="00AD3E6B"/>
    <w:rsid w:val="00AD6CAB"/>
    <w:rsid w:val="00AF291F"/>
    <w:rsid w:val="00AF5E03"/>
    <w:rsid w:val="00AF7232"/>
    <w:rsid w:val="00AF72C2"/>
    <w:rsid w:val="00B05A86"/>
    <w:rsid w:val="00B10334"/>
    <w:rsid w:val="00B13CB3"/>
    <w:rsid w:val="00B15198"/>
    <w:rsid w:val="00B154C6"/>
    <w:rsid w:val="00B160F6"/>
    <w:rsid w:val="00B26860"/>
    <w:rsid w:val="00B27D72"/>
    <w:rsid w:val="00B30337"/>
    <w:rsid w:val="00B33282"/>
    <w:rsid w:val="00B36EFD"/>
    <w:rsid w:val="00B41903"/>
    <w:rsid w:val="00B45288"/>
    <w:rsid w:val="00B51792"/>
    <w:rsid w:val="00B62C63"/>
    <w:rsid w:val="00B634BA"/>
    <w:rsid w:val="00B77AC3"/>
    <w:rsid w:val="00B809B0"/>
    <w:rsid w:val="00B80AFA"/>
    <w:rsid w:val="00B90CA7"/>
    <w:rsid w:val="00B910F0"/>
    <w:rsid w:val="00B917DF"/>
    <w:rsid w:val="00B928CE"/>
    <w:rsid w:val="00B96364"/>
    <w:rsid w:val="00B96BBA"/>
    <w:rsid w:val="00BA4A9D"/>
    <w:rsid w:val="00BA681E"/>
    <w:rsid w:val="00BB2B76"/>
    <w:rsid w:val="00BB4A8B"/>
    <w:rsid w:val="00BB6AE5"/>
    <w:rsid w:val="00BC7314"/>
    <w:rsid w:val="00BD0F8E"/>
    <w:rsid w:val="00BF0D10"/>
    <w:rsid w:val="00C01E5C"/>
    <w:rsid w:val="00C06C2B"/>
    <w:rsid w:val="00C07796"/>
    <w:rsid w:val="00C127D1"/>
    <w:rsid w:val="00C144C4"/>
    <w:rsid w:val="00C16497"/>
    <w:rsid w:val="00C24FE5"/>
    <w:rsid w:val="00C37BBE"/>
    <w:rsid w:val="00C4226F"/>
    <w:rsid w:val="00C46DC4"/>
    <w:rsid w:val="00C46F78"/>
    <w:rsid w:val="00C528A8"/>
    <w:rsid w:val="00C60CA9"/>
    <w:rsid w:val="00C63D44"/>
    <w:rsid w:val="00C76D55"/>
    <w:rsid w:val="00C81797"/>
    <w:rsid w:val="00C823A3"/>
    <w:rsid w:val="00C82809"/>
    <w:rsid w:val="00C91100"/>
    <w:rsid w:val="00C94FD8"/>
    <w:rsid w:val="00CA131B"/>
    <w:rsid w:val="00CA3543"/>
    <w:rsid w:val="00CB2B2D"/>
    <w:rsid w:val="00CB2C7F"/>
    <w:rsid w:val="00CC16EF"/>
    <w:rsid w:val="00CD2C0B"/>
    <w:rsid w:val="00CE41EF"/>
    <w:rsid w:val="00CE42CF"/>
    <w:rsid w:val="00CE49DB"/>
    <w:rsid w:val="00CE6B37"/>
    <w:rsid w:val="00CF0742"/>
    <w:rsid w:val="00CF792F"/>
    <w:rsid w:val="00CF7F1A"/>
    <w:rsid w:val="00CF7F26"/>
    <w:rsid w:val="00D02A6D"/>
    <w:rsid w:val="00D04DF7"/>
    <w:rsid w:val="00D21286"/>
    <w:rsid w:val="00D21A57"/>
    <w:rsid w:val="00D22A4C"/>
    <w:rsid w:val="00D3161E"/>
    <w:rsid w:val="00D316EF"/>
    <w:rsid w:val="00D332B0"/>
    <w:rsid w:val="00D356CC"/>
    <w:rsid w:val="00D402CD"/>
    <w:rsid w:val="00D458D4"/>
    <w:rsid w:val="00D5039C"/>
    <w:rsid w:val="00D51CEA"/>
    <w:rsid w:val="00D52699"/>
    <w:rsid w:val="00D57BC7"/>
    <w:rsid w:val="00D6344C"/>
    <w:rsid w:val="00D6759E"/>
    <w:rsid w:val="00D83858"/>
    <w:rsid w:val="00D8471F"/>
    <w:rsid w:val="00D94AD2"/>
    <w:rsid w:val="00DA32A0"/>
    <w:rsid w:val="00DB08A8"/>
    <w:rsid w:val="00DB22D1"/>
    <w:rsid w:val="00DB26ED"/>
    <w:rsid w:val="00DB44AD"/>
    <w:rsid w:val="00DB57AF"/>
    <w:rsid w:val="00DB77F6"/>
    <w:rsid w:val="00DC0615"/>
    <w:rsid w:val="00DC31CB"/>
    <w:rsid w:val="00DD0977"/>
    <w:rsid w:val="00DD1712"/>
    <w:rsid w:val="00DD5CF8"/>
    <w:rsid w:val="00E019ED"/>
    <w:rsid w:val="00E03144"/>
    <w:rsid w:val="00E04A8C"/>
    <w:rsid w:val="00E140A8"/>
    <w:rsid w:val="00E201F4"/>
    <w:rsid w:val="00E2124C"/>
    <w:rsid w:val="00E22C15"/>
    <w:rsid w:val="00E24C22"/>
    <w:rsid w:val="00E3083B"/>
    <w:rsid w:val="00E32385"/>
    <w:rsid w:val="00E36DFA"/>
    <w:rsid w:val="00E4099C"/>
    <w:rsid w:val="00E42711"/>
    <w:rsid w:val="00E42D98"/>
    <w:rsid w:val="00E4358F"/>
    <w:rsid w:val="00E512FA"/>
    <w:rsid w:val="00E5140A"/>
    <w:rsid w:val="00E5406C"/>
    <w:rsid w:val="00E56BD0"/>
    <w:rsid w:val="00E579F7"/>
    <w:rsid w:val="00E659A9"/>
    <w:rsid w:val="00E6713E"/>
    <w:rsid w:val="00E87E4F"/>
    <w:rsid w:val="00E92862"/>
    <w:rsid w:val="00E95B3E"/>
    <w:rsid w:val="00E95D40"/>
    <w:rsid w:val="00EB2461"/>
    <w:rsid w:val="00EB2F9E"/>
    <w:rsid w:val="00EB46F0"/>
    <w:rsid w:val="00EB4E35"/>
    <w:rsid w:val="00EC26BB"/>
    <w:rsid w:val="00EC3F91"/>
    <w:rsid w:val="00EC52CC"/>
    <w:rsid w:val="00ED018B"/>
    <w:rsid w:val="00ED0C15"/>
    <w:rsid w:val="00ED4DB2"/>
    <w:rsid w:val="00ED5393"/>
    <w:rsid w:val="00EE1DED"/>
    <w:rsid w:val="00EE5282"/>
    <w:rsid w:val="00EF46B1"/>
    <w:rsid w:val="00F00B0F"/>
    <w:rsid w:val="00F0200E"/>
    <w:rsid w:val="00F04204"/>
    <w:rsid w:val="00F06CFE"/>
    <w:rsid w:val="00F124BB"/>
    <w:rsid w:val="00F12D4F"/>
    <w:rsid w:val="00F13F8A"/>
    <w:rsid w:val="00F16FF4"/>
    <w:rsid w:val="00F33580"/>
    <w:rsid w:val="00F34787"/>
    <w:rsid w:val="00F36949"/>
    <w:rsid w:val="00F37497"/>
    <w:rsid w:val="00F415AD"/>
    <w:rsid w:val="00F44DCC"/>
    <w:rsid w:val="00F45A63"/>
    <w:rsid w:val="00F506F4"/>
    <w:rsid w:val="00F524A5"/>
    <w:rsid w:val="00F53F09"/>
    <w:rsid w:val="00F65200"/>
    <w:rsid w:val="00F81D16"/>
    <w:rsid w:val="00F845C0"/>
    <w:rsid w:val="00F84965"/>
    <w:rsid w:val="00F84CCB"/>
    <w:rsid w:val="00F944ED"/>
    <w:rsid w:val="00FB34CA"/>
    <w:rsid w:val="00FB353E"/>
    <w:rsid w:val="00FB50D5"/>
    <w:rsid w:val="00FC0171"/>
    <w:rsid w:val="00FC4C3D"/>
    <w:rsid w:val="00FD30BA"/>
    <w:rsid w:val="00FE3FB3"/>
    <w:rsid w:val="00FE464E"/>
    <w:rsid w:val="00FE6543"/>
    <w:rsid w:val="00FE6978"/>
    <w:rsid w:val="00FF38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4C253"/>
  <w15:docId w15:val="{C72BD2ED-94E2-47A6-8AC8-A56F2932F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CB3"/>
  </w:style>
  <w:style w:type="paragraph" w:styleId="Heading1">
    <w:name w:val="heading 1"/>
    <w:basedOn w:val="Normal"/>
    <w:next w:val="Normal"/>
    <w:link w:val="Heading1Char"/>
    <w:uiPriority w:val="9"/>
    <w:qFormat/>
    <w:rsid w:val="00BB2B76"/>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6DD0"/>
    <w:pPr>
      <w:ind w:left="720"/>
      <w:contextualSpacing/>
    </w:pPr>
  </w:style>
  <w:style w:type="paragraph" w:styleId="Header">
    <w:name w:val="header"/>
    <w:basedOn w:val="Normal"/>
    <w:link w:val="HeaderChar"/>
    <w:uiPriority w:val="99"/>
    <w:unhideWhenUsed/>
    <w:rsid w:val="009B08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0854"/>
  </w:style>
  <w:style w:type="paragraph" w:styleId="Footer">
    <w:name w:val="footer"/>
    <w:basedOn w:val="Normal"/>
    <w:link w:val="FooterChar"/>
    <w:uiPriority w:val="99"/>
    <w:unhideWhenUsed/>
    <w:rsid w:val="009B08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0854"/>
  </w:style>
  <w:style w:type="paragraph" w:styleId="BalloonText">
    <w:name w:val="Balloon Text"/>
    <w:basedOn w:val="Normal"/>
    <w:link w:val="BalloonTextChar"/>
    <w:uiPriority w:val="99"/>
    <w:semiHidden/>
    <w:unhideWhenUsed/>
    <w:rsid w:val="002975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7594"/>
    <w:rPr>
      <w:rFonts w:ascii="Segoe UI" w:hAnsi="Segoe UI" w:cs="Segoe UI"/>
      <w:sz w:val="18"/>
      <w:szCs w:val="18"/>
    </w:rPr>
  </w:style>
  <w:style w:type="character" w:customStyle="1" w:styleId="Heading1Char">
    <w:name w:val="Heading 1 Char"/>
    <w:basedOn w:val="DefaultParagraphFont"/>
    <w:link w:val="Heading1"/>
    <w:uiPriority w:val="9"/>
    <w:rsid w:val="00BB2B76"/>
    <w:rPr>
      <w:rFonts w:asciiTheme="majorHAnsi" w:eastAsiaTheme="majorEastAsia" w:hAnsiTheme="majorHAnsi" w:cstheme="majorBidi"/>
      <w:color w:val="365F91" w:themeColor="accent1" w:themeShade="BF"/>
      <w:sz w:val="32"/>
      <w:szCs w:val="32"/>
      <w:lang w:val="en-GB"/>
    </w:rPr>
  </w:style>
  <w:style w:type="table" w:styleId="TableGrid">
    <w:name w:val="Table Grid"/>
    <w:basedOn w:val="TableNormal"/>
    <w:uiPriority w:val="39"/>
    <w:rsid w:val="00BB2B76"/>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B2B76"/>
    <w:pPr>
      <w:autoSpaceDE w:val="0"/>
      <w:autoSpaceDN w:val="0"/>
      <w:adjustRightInd w:val="0"/>
      <w:spacing w:after="0" w:line="240" w:lineRule="auto"/>
    </w:pPr>
    <w:rPr>
      <w:rFonts w:ascii="Times New Roman" w:hAnsi="Times New Roman" w:cs="Times New Roman"/>
      <w:color w:val="000000"/>
      <w:sz w:val="24"/>
      <w:szCs w:val="24"/>
      <w:lang w:val="en-ZW"/>
    </w:rPr>
  </w:style>
  <w:style w:type="table" w:customStyle="1" w:styleId="TableGrid1">
    <w:name w:val="Table Grid1"/>
    <w:basedOn w:val="TableNormal"/>
    <w:next w:val="TableGrid"/>
    <w:uiPriority w:val="39"/>
    <w:rsid w:val="00280322"/>
    <w:pPr>
      <w:spacing w:after="0" w:line="240" w:lineRule="auto"/>
    </w:pPr>
    <w:rPr>
      <w:rFonts w:ascii="Century Gothic" w:hAnsi="Century Gothic"/>
      <w:sz w:val="24"/>
      <w:szCs w:val="24"/>
      <w:lang w:val="en-Z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36949"/>
    <w:pPr>
      <w:spacing w:after="0" w:line="240" w:lineRule="auto"/>
    </w:pPr>
  </w:style>
  <w:style w:type="character" w:styleId="CommentReference">
    <w:name w:val="annotation reference"/>
    <w:basedOn w:val="DefaultParagraphFont"/>
    <w:uiPriority w:val="99"/>
    <w:semiHidden/>
    <w:unhideWhenUsed/>
    <w:rsid w:val="00883ED0"/>
    <w:rPr>
      <w:sz w:val="16"/>
      <w:szCs w:val="16"/>
    </w:rPr>
  </w:style>
  <w:style w:type="paragraph" w:styleId="CommentText">
    <w:name w:val="annotation text"/>
    <w:basedOn w:val="Normal"/>
    <w:link w:val="CommentTextChar"/>
    <w:uiPriority w:val="99"/>
    <w:unhideWhenUsed/>
    <w:rsid w:val="00883ED0"/>
    <w:pPr>
      <w:spacing w:line="240" w:lineRule="auto"/>
    </w:pPr>
    <w:rPr>
      <w:sz w:val="20"/>
      <w:szCs w:val="20"/>
    </w:rPr>
  </w:style>
  <w:style w:type="character" w:customStyle="1" w:styleId="CommentTextChar">
    <w:name w:val="Comment Text Char"/>
    <w:basedOn w:val="DefaultParagraphFont"/>
    <w:link w:val="CommentText"/>
    <w:uiPriority w:val="99"/>
    <w:rsid w:val="00883ED0"/>
    <w:rPr>
      <w:sz w:val="20"/>
      <w:szCs w:val="20"/>
    </w:rPr>
  </w:style>
  <w:style w:type="paragraph" w:styleId="CommentSubject">
    <w:name w:val="annotation subject"/>
    <w:basedOn w:val="CommentText"/>
    <w:next w:val="CommentText"/>
    <w:link w:val="CommentSubjectChar"/>
    <w:uiPriority w:val="99"/>
    <w:semiHidden/>
    <w:unhideWhenUsed/>
    <w:rsid w:val="00883ED0"/>
    <w:rPr>
      <w:b/>
      <w:bCs/>
    </w:rPr>
  </w:style>
  <w:style w:type="character" w:customStyle="1" w:styleId="CommentSubjectChar">
    <w:name w:val="Comment Subject Char"/>
    <w:basedOn w:val="CommentTextChar"/>
    <w:link w:val="CommentSubject"/>
    <w:uiPriority w:val="99"/>
    <w:semiHidden/>
    <w:rsid w:val="00883ED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d21fedf-4e2b-4d0b-ab6d-33a79d8c7815" xsi:nil="true"/>
    <lcf76f155ced4ddcb4097134ff3c332f xmlns="a51af78e-0ea8-42cf-99ea-789e659ac0a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9F42EBED87894BA6353A5D332A035A" ma:contentTypeVersion="16" ma:contentTypeDescription="Create a new document." ma:contentTypeScope="" ma:versionID="ed61cc5115d53684961bcea25fb369fd">
  <xsd:schema xmlns:xsd="http://www.w3.org/2001/XMLSchema" xmlns:xs="http://www.w3.org/2001/XMLSchema" xmlns:p="http://schemas.microsoft.com/office/2006/metadata/properties" xmlns:ns2="a51af78e-0ea8-42cf-99ea-789e659ac0a8" xmlns:ns3="bd21fedf-4e2b-4d0b-ab6d-33a79d8c7815" targetNamespace="http://schemas.microsoft.com/office/2006/metadata/properties" ma:root="true" ma:fieldsID="1bdabb8e9751a4e27ac7e011a19c434a" ns2:_="" ns3:_="">
    <xsd:import namespace="a51af78e-0ea8-42cf-99ea-789e659ac0a8"/>
    <xsd:import namespace="bd21fedf-4e2b-4d0b-ab6d-33a79d8c781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1af78e-0ea8-42cf-99ea-789e659ac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9856c8c-d880-4333-80a5-7924ae0cb8c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d21fedf-4e2b-4d0b-ab6d-33a79d8c781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cc4692c-f4d1-4284-bf1d-5c433ab35025}" ma:internalName="TaxCatchAll" ma:showField="CatchAllData" ma:web="bd21fedf-4e2b-4d0b-ab6d-33a79d8c7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6CDDD-0452-473D-914D-23F3F1202C1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16EBAB3-6BE5-418E-A953-BBBC56FC9DCE}">
  <ds:schemaRefs>
    <ds:schemaRef ds:uri="http://schemas.microsoft.com/sharepoint/v3/contenttype/forms"/>
  </ds:schemaRefs>
</ds:datastoreItem>
</file>

<file path=customXml/itemProps3.xml><?xml version="1.0" encoding="utf-8"?>
<ds:datastoreItem xmlns:ds="http://schemas.openxmlformats.org/officeDocument/2006/customXml" ds:itemID="{DDD99C65-17B1-4AC4-9D69-C23C9548FD4F}"/>
</file>

<file path=customXml/itemProps4.xml><?xml version="1.0" encoding="utf-8"?>
<ds:datastoreItem xmlns:ds="http://schemas.openxmlformats.org/officeDocument/2006/customXml" ds:itemID="{1F0C6435-6603-4363-9365-7A558F96B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3829</Words>
  <Characters>21830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Ernst &amp; Young</Company>
  <LinksUpToDate>false</LinksUpToDate>
  <CharactersWithSpaces>25608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Kundai   Dhlembeu</cp:lastModifiedBy>
  <cp:revision>2</cp:revision>
  <cp:lastPrinted>2022-09-29T06:09:00Z</cp:lastPrinted>
  <dcterms:created xsi:type="dcterms:W3CDTF">2023-02-01T14:35:00Z</dcterms:created>
  <dcterms:modified xsi:type="dcterms:W3CDTF">2023-02-01T14:35:00Z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0x010100F59F42EBED87894BA6353A5D332A035A</vt:lpwstr>
  </property>
</Properties>
</file>