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Parallels in the North: A Comparative Environmental and Ecological Analysis of Alaska and Norway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Foundations of a Shared Northern Identity: Latitudinal and Climatic Frameworks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environmental and ecological characters of Alaska and Norway are fundamentally shaped by their positions in the high latitudes of the Northern Hemisphere. This shared geographical context creates a baseline of powerful environmental drivers—extreme seasonality, prolonged periods of winter darkness and summer daylight, and the presence of Arctic phenomena—that result in striking convergences in their landscapes and ecosystems. However, a deeper analysis reveals that this latitudinal similarity is profoundly modulated by their distinct positions within global oceanic and atmospheric circulation patterns. The North Atlantic's warm Gulf Stream system bestows upon Norway a climate remarkably mild for its latitude, creating one of the world's most significant thermal anomalies. In contrast, Alaska's climate is governed by the colder, more variable currents of the North Pacific. This primary divergence in oceanographic influence is the master variable that cascades through their respective climates, geomorphology, and biological systems, creating two regions that are at once latitudinal twins and climatic opposites. This section establishes the foundational geophysical and climatic parameters that define both regions, analyzing their shared Arctic context before dissecting the oceanic and atmospheric forces that drive their profound environmental divergence.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A Tale of Two Latitudes: The Arctic Context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fundamental similarity between Alaska and Norway is their shared position straddling the upper latitudes of the globe. This alignment dictates the primary rhythms of light and temperature that govern their environments. Both regions are crossed by the 60th parallel north, a line of latitude that passes through the southern mainland of Norway just north of its capital, Oslo, and across southern Alaska, intersecting the Kenai Peninsula and Nunivak Island.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significantly, vast territories in both Alaska and Norway lie north of the Arctic Circle, located at approximately 66^{\circ}34' N. This line marks the southern limit of the region where the sun does not set for at least one 24-hour period in summer and does not rise for at least one 24-hour period in winter. This positioning places large portions of both landscapes firmly within the Arctic, a region defined by its unique astronomical and climatic conditions. The city of Tromsø in northern Norway and the community of Utqiagvik (formerly Barrow) in northern Alaska, for example, both lie at a latitude of 70^{\circ} N, subjecting them to identical patterns of solar insolation throughout the year.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shared high-latitude geography is the primary driver of many convergent environmental characteristics. The extreme seasonality, with its dramatic swings in daylight and temperature, is a defining feature of life in both regions. The phenomenon of the midnight sun in summer and the polar night in winter are common experiences in their northern territories, profoundly influencing ecological processes and the adaptations of flora and fauna. This latitudinal context provides the foundational template for the development of their shared subarctic and tundra ecosystems, which are a direct response to the cold temperatures and short growing seasons characteristic of these northern climes.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Great Oceanic Moderators: A Study in Climatic Divergence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their latitudinal parity, the climates of Alaska and Norway diverge dramatically, a difference primarily attributable to the influence of powerful ocean currents. This divergence is the single most important factor distinguishing the two regions, with cascading effects on their ecology and potential for human settlement.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Norway's climate is the beneficiary of the Norwegian Current, the warm, northeastern extension of the Gulf Stream system, also known as the North Atlantic Drift. This current is a massive conveyor of heat, transporting four to five million tons of tropical water per second into the seas off the Norwegian coast. The result is a climate that is anomalously mild, making Norway significantly warmer than other regions at the same latitude, such as Alaska, Greenland, and Siberia. The thermal impact is immense; the mean annual temperature on Norway's west coast is as much as $30^{\circ}$C ($54^{\circ}$F) above the global average for its latitude, representing one of the planet's most pronounced thermal anomalies. This warm current, with surface temperatures ranging from $4^{\circ}$C to $12^{\circ}$C and high salinity, flows northward along the entire coast, preventing the sea ice formation that is common in other Arctic regions and keeping Norway's extensive network of fjords and ports largely ice-free year-round.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 in contrast, is subject to the colder and more complex current systems of the North Pacific Ocean. The dominant coastal feature is the Alaska Coastal Current (ACC), a strong jet driven by a combination of persistent winds and enormous freshwater input from the region's numerous rivers and rapidly melting glaciers. This current is primarily a buoyancy-driven system, characterized by lower salinity near the coast, and while it is a major oceanographic feature that transports nutrients and influences coastal ecosystems, it lacks the significant heat content of the Norwegian Current. The ACC is part of the larger subpolar gyre of the North Pacific, which includes the Alaska Current. This gyre circulates cooler, subarctic waters, creating a climatic regime that is far more typical for its latitude.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synthesis of these oceanographic influences reveals a fundamental contrast. While both regions have long, complex coastlines that are heavily influenced by the ocean, the thermal nature of that influence is starkly different. Norway's climate is actively warmed by heat transported from the tropics, resulting in mild, wet winters and cool summers. Alaska's climate, lacking this infusion of tropical heat, is characterized by a more severe subarctic temperature regime, with significantly colder winters and a greater seasonal temperature range. This oceanic influence is not merely a coastal phenomenon; it is the primary reason why Norway can support a larger population and a more diverse agricultural base than Alaska, despite their shared latitudinal and glacial heritage. It is the master variable that explains many of the key ecological and geomorphological differences explored in subsequent sections.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Comparative Climatology: Mapping the Differences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divergent oceanic influences manifest in distinct climatic zones across the two regions, which can be effectively categorized using the Köppen-Geiger climate classification system. Both Alaska and Norway share broad climate types, primarily within the temperate (C), continental/subarctic (D), and polar (E) classifications, but their distribution and prevalence differ significantly.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Norway's climate is largely dominated by maritime influences. Its extensive western and southern coasts fall under the marine west coast or oceanic climate category (Cfb and Cfc), defined by the absence of a dry season, with cool to warm summers and mild, wet winters. This zone receives substantial precipitation, often exceeding 2,250 mm annually, as it lies directly in the path of moisture-laden North Atlantic cyclones. As one moves inland, east of the Scandinavian Mountains, the climate transitions into a humid continental (Dfb) or subarctic (Dfc) type. The mountains create a pronounced rain shadow, resulting in a climate with warmer summers, colder winters, and significantly less precipitation (less than 760 mm annually). The highest elevations and northernmost latitudes of Norway feature a polar tundra climate (ET).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 presents a more complex and extreme climatic mosaic, a function of its vast size and formidable mountain ranges. The southeastern panhandle and parts of the south-central coast share the subpolar oceanic climate (Cfc) with Norway, a result of direct maritime influence from the Gulf of Alaska. However, the defining feature of Alaska's climate is its vast interior, which is characterized by a severe continental subarctic climate (Dfc). Shielded from oceanic moderation by the Alaska and Chugach Ranges, this region experiences the state's most extreme temperature variability, with short, warm summers and prolonged, intensely cold winters. North of the Brooks Range, the North Slope is a true Arctic polar tundra (ET) climate, where mean annual temperatures remain well below freezing and precipitation is very light, akin to a cold desert. The western coast represents a transitional maritime zone, influenced by the Bering Sea and seasonal sea ice.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 comparison of principal cities underscores this climatic divergence. Oslo, Norway (approx. $60^{\circ}$N), and Anchorage, Alaska (approx. $61^{\circ}$N), are at similar latitudes, yet their climates differ markedly. Throughout the year, Oslo's average monthly temperature is consistently higher than Anchorage's, with the difference being most pronounced in the winter. In November, Oslo is nearly $7^{\circ}$C warmer on average, and in January, the difference is about $4^{\circ}$C. While both cities receive comparable hours of sunshine, Oslo experiences significantly more rainfall, whereas Anchorage receives more snow, reflecting its colder winter temperatures. This quantitative data provides clear evidence of the profound, year-round moderating effect of the Norwegian Current compared to the harsher continental influences that dominate much of Alaska.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Comparative Geophysical and Climatic Characteristics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Norway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Latitude Range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 $51^{\circ}$N to $71.3^{\circ}$N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 $58^{\circ}$N to $71^{\circ}$N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Latitudinal Crossings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60th Parallel North, Arctic Circle ($66^{\circ}34'$N)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60th Parallel North, Arctic Circle ($66^{\circ}34'$N)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Dominant Warm Current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(subpolar gyre)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Norwegian Current (North Atlantic Drift)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Dominant Coastal Current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 Coastal Current (cold, low salinity)</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Norwegian Coastal Current (mixed, warmer)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Predominant Climate Zones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Coastal:</w:t>
            </w:r>
            <w:r w:rsidDel="00000000" w:rsidR="00000000" w:rsidRPr="00000000">
              <w:rPr>
                <w:rtl w:val="0"/>
              </w:rPr>
              <w:t xml:space="preserve"> Subpolar Oceanic (Cfc) </w:t>
            </w:r>
            <w:r w:rsidDel="00000000" w:rsidR="00000000" w:rsidRPr="00000000">
              <w:rPr>
                <w:b w:val="1"/>
                <w:rtl w:val="0"/>
              </w:rPr>
              <w:t xml:space="preserve">Interior:</w:t>
            </w:r>
            <w:r w:rsidDel="00000000" w:rsidR="00000000" w:rsidRPr="00000000">
              <w:rPr>
                <w:rtl w:val="0"/>
              </w:rPr>
              <w:t xml:space="preserve"> Continental Subarctic (Dfc) </w:t>
            </w:r>
            <w:r w:rsidDel="00000000" w:rsidR="00000000" w:rsidRPr="00000000">
              <w:rPr>
                <w:b w:val="1"/>
                <w:rtl w:val="0"/>
              </w:rPr>
              <w:t xml:space="preserve">Northern:</w:t>
            </w:r>
            <w:r w:rsidDel="00000000" w:rsidR="00000000" w:rsidRPr="00000000">
              <w:rPr>
                <w:rtl w:val="0"/>
              </w:rPr>
              <w:t xml:space="preserve"> Polar Tundra (ET)</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Coastal:</w:t>
            </w:r>
            <w:r w:rsidDel="00000000" w:rsidR="00000000" w:rsidRPr="00000000">
              <w:rPr>
                <w:rtl w:val="0"/>
              </w:rPr>
              <w:t xml:space="preserve"> Oceanic (Cfb, Cfc) </w:t>
            </w:r>
            <w:r w:rsidDel="00000000" w:rsidR="00000000" w:rsidRPr="00000000">
              <w:rPr>
                <w:b w:val="1"/>
                <w:rtl w:val="0"/>
              </w:rPr>
              <w:t xml:space="preserve">Interior:</w:t>
            </w:r>
            <w:r w:rsidDel="00000000" w:rsidR="00000000" w:rsidRPr="00000000">
              <w:rPr>
                <w:rtl w:val="0"/>
              </w:rPr>
              <w:t xml:space="preserve"> Humid Continental/Subarctic (Dfb/Dfc) </w:t>
            </w:r>
            <w:r w:rsidDel="00000000" w:rsidR="00000000" w:rsidRPr="00000000">
              <w:rPr>
                <w:b w:val="1"/>
                <w:rtl w:val="0"/>
              </w:rPr>
              <w:t xml:space="preserve">Northern/Alpine:</w:t>
            </w:r>
            <w:r w:rsidDel="00000000" w:rsidR="00000000" w:rsidRPr="00000000">
              <w:rPr>
                <w:rtl w:val="0"/>
              </w:rPr>
              <w:t xml:space="preserve"> Polar Tundra (ET)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City Climate Comparison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Anchorage (61°N):</w:t>
            </w:r>
            <w:r w:rsidDel="00000000" w:rsidR="00000000" w:rsidRPr="00000000">
              <w:rPr>
                <w:rtl w:val="0"/>
              </w:rPr>
              <w:t xml:space="preserve"> Mean Jan Temp: $-6.8^{\circ}$C Mean Jul Temp: $15.3^{\circ}$C Annual Precip.: 465 mm (Rain+Snow)</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Oslo (60°N):</w:t>
            </w:r>
            <w:r w:rsidDel="00000000" w:rsidR="00000000" w:rsidRPr="00000000">
              <w:rPr>
                <w:rtl w:val="0"/>
              </w:rPr>
              <w:t xml:space="preserve"> Mean Jan Temp: $-2.9^{\circ}$C Mean Jul Temp: $18.0^{\circ}$C Annual Precip.: 839 mm (Rain+Snow)</w:t>
            </w:r>
          </w:p>
        </w:tc>
      </w:tr>
    </w:tbl>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 Landscapes Carved by Ice: A Geomorphological Comparison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most visually striking and fundamentally important similarity between Alaska and Norway lies in their geomorphology. Both regions bear the unmistakable imprint of massive-scale glaciation, both past and present. Their topographies are dominated by rugged mountain ranges that have been sculpted by the immense erosive power of ice, resulting in a convergent evolution of iconic landforms. The fjorded coastlines, U-shaped valleys, and jagged peaks common to both are a direct legacy of the Pleistocene ice ages. Furthermore, both Alaska and Norway remain among the most heavily glaciated areas on Earth outside of the great polar ice sheets, hosting thousands of contemporary glaciers and vast icefields. This section provides a comparative analysis of their mountainous backbones, the scale and nature of their current glaciation, and the resulting glacial landforms that define their shared northern aesthetic. While the scale of Alaska's mountains and glaciers is demonstrably larger, the processes that have shaped both landscapes are identical, making them premier global examples of glacially modified terrains.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Mountainous Backbones: The American Cordillera vs. the Scandinavian Mountains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 of both landscapes is their mountainous character, with major ranges dictating climatic patterns, hydrological systems, and the distribution of ice.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Alaska's topography is defined by a series of vast and geologically young mountain systems that form the northwestern extent of the American Cordillera. In the far north, the Brooks Range stretches 700 miles in an east-west arc, forming a critical climatic and drainage divide between the Arctic Ocean watershed and the Yukon River basin. The south-central part of the state is dominated by the Alaska Range, a 600-mile arc of towering peaks that includes Denali (formerly Mount McKinley), the highest mountain in North America at 20,310 feet (6,190 m). Denali's vertical relief is particularly staggering, rising over 18,000 feet from its base, a greater base-to-summit height than Mount Everest. Along the southern coast, the heavily glaciated Chugach, Kenai, and St. Elias Mountains form a formidable barrier against the Gulf of Alaska, containing some of the highest coastal peaks in the world. These ranges are tectonically active, situated on the Pacific Ring of Fire, and are characterized by frequent seismic activity and the presence of numerous active volcanoes, such as Mount Spurr and Iliamna.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Norway's landmass is structured around the Scandinavian Mountains, which run the length of the Scandinavian Peninsula and form the border with Sweden. This range is geologically much older than its Alaskan counterparts, being a remnant of the Caledonian orogeny, and is tectonically stable. While rugged and extensive, its peaks do not reach the elevations seen in Alaska. The highest point in Norway is Galdhøpiggen, located in the Jotunheimen mountain area, at an elevation of 2,469 meters (8,100 feet). Norway is home to over 300 peaks exceeding 2,000 meters, concentrated largely in the Jotunheimen and Dovrefjell ranges. Similar to Alaska's ranges, the Scandinavian Mountains serve as a crucial climatic barrier. They intercept moist air from the Atlantic, leading to high precipitation on the western coast and creating a distinct rain shadow effect that results in a drier, more continental climate in eastern Norway.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fundamental similarity, therefore, is the dominance of mountainous terrain that provides the high-elevation accumulation zones necessary for glaciation. The primary difference lies in scale, age, and tectonic activity. Alaska's ranges are significantly higher, more expansive, and geologically dynamic, while Norway's are older, lower in elevation, and stable. This underlying geological difference has implications for long-term landscape evolution and hazard profiles. For example, Alaska's position on the Ring of Fire creates the potential for unique hazards like jökulhlaups (glacier outburst floods) triggered by subglacial volcanic eruptions, a phenomenon not present in Norway.</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The Glacial Legacy: A Shared World of Ice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Alaska and Norway are defined by the pervasive presence of glaciers, remnants of the vast ice sheets that once covered them. They are among the most significant repositories of glacial ice outside of Greenland and Antarctica.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 is covered by an estimated 75,000 square kilometers of ice, distributed across more than 100,000 individual glaciers, though less than 1% of these are officially named. This glacial ice covers approximately 5% of the state's total area. Norway's mainland contains over 2,500 glaciers, which collectively cover an area of 2,692 square kilometers. While smaller in total area, this still represents a significant concentration of ice for a European nation.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glaciers originate in large, high-elevation icefields, which act as vast accumulation zones. In Alaska, prominent examples include the Harding Icefield in Kenai Fjords National Park, which covers over 700 square miles and is the source of at least 35 named glaciers, and the 1,500-square-mile Juneau Icefield, which feeds 38 major glaciers, including the famous Mendenhall Glacier. Norway's most significant ice cap is Jostedalsbreen, which, at 487 square kilometers, is the largest glacier in continental Europe. It gives rise to more than 50 distinct glacier arms, such as the well-known Briksdalsbreen and Nigardsbreen. Other major Norwegian ice caps include Folgefonna and Svartisen, the second-largest glacier complex in the country. (The Svalbard archipelago, a Norwegian territory, contains even larger ice caps like Austfonna, but these are not on the European mainland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mountainous topography of both regions gives rise to a similar variety of glacier types. Tidewater glaciers, which flow directly into the sea and calve icebergs, are common and spectacular features in both Alaska (e.g., Hubbard, Holgate, Aialik) and Norway. Other shared types include large valley glaciers that occupy former river valleys, hanging glaciers that cling to steep mountain faces, and smaller cirque glaciers nestled in bowl-shaped mountain hollows. The fundamental process of glacier formation—the accumulation and compaction of snow over years in areas where winter snowfall exceeds summer melt—is identical in both locations, driven by their combination of high mountains and ample precipitation.</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The Fjorded Coasts: A Convergent Masterpiece of Glacial Erosion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iconic and widespread landform shared by Alaska and Norway is the fjord. These dramatic coastal inlets are a direct product of glacial erosion and represent a stunning example of convergent geomorphology. In both regions, fjords were formed during the Pleistocene Epoch when massive valley glaciers advanced, carving deep, U-shaped troughs into the coastal mountains through abrasion and quarrying. As the ice ages ended and the glaciers retreated, global sea levels rose, flooding these over-deepened valleys to create the modern fjord systems.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characteristics of fjords are remarkably consistent between the two regions. They are typically long, narrow, and exceptionally deep, often much deeper than the adjacent sea. Norway's Sognefjord reaches a depth of 1,308 meters, while the fjords of Kenai Fjords National Park in Alaska can be 600 to 1,000 feet deep. They are flanked by steep cliffs or mountainsides that rise abruptly from the water's edge. A key feature is the presence of a submerged sill or terminal moraine at the mouth of the fjord, which is shallower than the main basin. This threshold is formed where the glacier's erosive power diminished as it spread out and met the sea, and it can significantly restrict water circulation between the fjord and the open ocean.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broader fjord landscapes in both Alaska and Norway are adorned with a suite of associated glacial landforms. Hanging valleys, which are tributary valleys left perched high above the main fjord floor, often create spectacular waterfalls as their streams plunge into the main channel. Other common features include sharp, knife-edged ridges known as arêtes, pointed peaks called horns, and bowl-shaped basins called cirques, all carved by alpine glaciers. The Norwegian coast is famous for its </w:t>
      </w:r>
      <w:r w:rsidDel="00000000" w:rsidR="00000000" w:rsidRPr="00000000">
        <w:rPr>
          <w:i w:val="1"/>
          <w:rtl w:val="0"/>
        </w:rPr>
        <w:t xml:space="preserve">skjærgård</w:t>
      </w:r>
      <w:r w:rsidDel="00000000" w:rsidR="00000000" w:rsidRPr="00000000">
        <w:rPr>
          <w:rtl w:val="0"/>
        </w:rPr>
        <w:t xml:space="preserve">, a vast fringe of thousands of islands and skerries that forms a protected coastal waterway. Alaska's Inside Passage, with its labyrinth of islands and channels, is a functional and geomorphological analogue to this feature.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terms of scale, both regions are global exemplars of fjorded coastlines. Norway's coast, with its nearly 1,200 fjords, measures an estimated 29,000 kilometers in length. Alaska's coastline is even more extensive, measuring over 46,000 miles (approximately 74,000 km), a length largely attributable to its own intricate network of fjords, bays, and islands.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Major Mountain Systems and Glacial Features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Norway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Mountain System</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Cordillera (Alaska Range, Brooks Range, Chugach, etc.)</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Scandinavian Mountains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Highest Peak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Denali (20,310 ft / 6,190 m)</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Galdhøpiggen (8,100 ft / 2,469 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Largest Mainland Glacier</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Bering Glacier (~1,900 sq mi / ~4,920 km²)</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Jostedalsbreen (188 sq mi / 487 km²)</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Number of Glaciers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&gt;100,000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~2,534</w:t>
            </w:r>
          </w:p>
        </w:tc>
      </w:tr>
    </w:tbl>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3: Life in the Subarctic: A Comparative Ecological Synthesis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Building upon the shared foundations of high-latitude geography and glacial geomorphology, the ecosystems of Alaska and Norway exhibit remarkable parallels, particularly in their terrestrial biomes. The harsh conditions imposed by a subarctic climate have driven the convergent evolution of highly adapted flora and fauna, resulting in tundra and taiga communities that are structurally and functionally analogous. However, beneath this surface of similarity lie profound divergences, especially within their marine ecosystems. While the physical dynamics of their fjord estuaries are comparable, the biological communities they support and, most critically, the human management of their keystone fishery resources, reveal starkly different ecological trajectories. This section provides a comparative synthesis of the dominant ecosystems and biodiversity of Alaska and Norway. It examines the convergent life forms of the tundra and boreal forest, analyzes the complex marine ecology of their fjord systems, and culminates in a detailed comparison of their iconic marine populations—salmon, cod, and mammals—to illustrate how differing resource management philosophies have shaped two fundamentally different ecological and economic realities.</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Terrestrial Biomes: The Dominance of Tundra and Taiga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terrestrial landscapes of both Alaska and Norway are dominated by two principal biomes: tundra and taiga (boreal forest). These ecosystems are a direct response to the climatic and geological conditions outlined previously.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highest latitudes and elevations, beyond the limit of tree growth, lies the tundra. This biome is common to both the Arctic north of Alaska and Norway, as well as their high mountain regions (alpine tundra). Tundra is characterized by a short, cool growing season, strong winds, and, critically, the presence of permafrost—perennially frozen ground—which is more widespread and continuous in Alaska's colder climate. The vegetation is necessarily low-growing and resilient. The tundra flora of both regions is strikingly similar, dominated by a carpet of lichens and mosses, hardy sedges like cottongrass, and various dwarf shrubs. Species such as dwarf birch (</w:t>
      </w:r>
      <w:r w:rsidDel="00000000" w:rsidR="00000000" w:rsidRPr="00000000">
        <w:rPr>
          <w:i w:val="1"/>
          <w:rtl w:val="0"/>
        </w:rPr>
        <w:t xml:space="preserve">Betula nana</w:t>
      </w:r>
      <w:r w:rsidDel="00000000" w:rsidR="00000000" w:rsidRPr="00000000">
        <w:rPr>
          <w:rtl w:val="0"/>
        </w:rPr>
        <w:t xml:space="preserve">), various willows (</w:t>
      </w:r>
      <w:r w:rsidDel="00000000" w:rsidR="00000000" w:rsidRPr="00000000">
        <w:rPr>
          <w:i w:val="1"/>
          <w:rtl w:val="0"/>
        </w:rPr>
        <w:t xml:space="preserve">Salix</w:t>
      </w:r>
      <w:r w:rsidDel="00000000" w:rsidR="00000000" w:rsidRPr="00000000">
        <w:rPr>
          <w:rtl w:val="0"/>
        </w:rPr>
        <w:t xml:space="preserve">), and plants from the heath family (Ericaceae), including mountain avens and crowberry, are characteristic of tundra in both Alaska and Scandinavia. These plants have evolved convergent adaptations to survive, such as forming compact cushions to trap heat and resist wind, developing hairy stems for insulation, and relying on perennial life cycles to endure the short growing season.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South of the tundra, and at lower elevations, the landscape transitions to the boreal forest, or taiga. This vast, circumpolar forest biome is another major point of ecological convergence. In Alaska, the taiga of the interior is a mosaic landscape shaped by fire, with dominant tree species including black spruce (</w:t>
      </w:r>
      <w:r w:rsidDel="00000000" w:rsidR="00000000" w:rsidRPr="00000000">
        <w:rPr>
          <w:i w:val="1"/>
          <w:rtl w:val="0"/>
        </w:rPr>
        <w:t xml:space="preserve">Picea mariana</w:t>
      </w:r>
      <w:r w:rsidDel="00000000" w:rsidR="00000000" w:rsidRPr="00000000">
        <w:rPr>
          <w:rtl w:val="0"/>
        </w:rPr>
        <w:t xml:space="preserve">) and white spruce (</w:t>
      </w:r>
      <w:r w:rsidDel="00000000" w:rsidR="00000000" w:rsidRPr="00000000">
        <w:rPr>
          <w:i w:val="1"/>
          <w:rtl w:val="0"/>
        </w:rPr>
        <w:t xml:space="preserve">Picea glauca</w:t>
      </w:r>
      <w:r w:rsidDel="00000000" w:rsidR="00000000" w:rsidRPr="00000000">
        <w:rPr>
          <w:rtl w:val="0"/>
        </w:rPr>
        <w:t xml:space="preserve">), alongside deciduous trees like paper birch, aspen, and poplar. The understory is a thick mat of mosses, lichens, and berry-producing shrubs. In Norway, the boreal forest marks the tree line with species such as Scots pine (</w:t>
      </w:r>
      <w:r w:rsidDel="00000000" w:rsidR="00000000" w:rsidRPr="00000000">
        <w:rPr>
          <w:i w:val="1"/>
          <w:rtl w:val="0"/>
        </w:rPr>
        <w:t xml:space="preserve">Pinus sylvestris</w:t>
      </w:r>
      <w:r w:rsidDel="00000000" w:rsidR="00000000" w:rsidRPr="00000000">
        <w:rPr>
          <w:rtl w:val="0"/>
        </w:rPr>
        <w:t xml:space="preserve">), Norway spruce (</w:t>
      </w:r>
      <w:r w:rsidDel="00000000" w:rsidR="00000000" w:rsidRPr="00000000">
        <w:rPr>
          <w:i w:val="1"/>
          <w:rtl w:val="0"/>
        </w:rPr>
        <w:t xml:space="preserve">Picea abies</w:t>
      </w:r>
      <w:r w:rsidDel="00000000" w:rsidR="00000000" w:rsidRPr="00000000">
        <w:rPr>
          <w:rtl w:val="0"/>
        </w:rPr>
        <w:t xml:space="preserve">), and downy birch (</w:t>
      </w:r>
      <w:r w:rsidDel="00000000" w:rsidR="00000000" w:rsidRPr="00000000">
        <w:rPr>
          <w:i w:val="1"/>
          <w:rtl w:val="0"/>
        </w:rPr>
        <w:t xml:space="preserve">Betula pubescens</w:t>
      </w:r>
      <w:r w:rsidDel="00000000" w:rsidR="00000000" w:rsidRPr="00000000">
        <w:rPr>
          <w:rtl w:val="0"/>
        </w:rPr>
        <w:t xml:space="preserve">). While the specific species compositions differ, reflecting their distinct continental origins, the overall ecological structure—a coniferous-dominated forest adapted to cold winters and short summers—is functionally identical.</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Convergent Fauna: Adaptations to the Northern Environment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animal communities inhabiting these shared biomes exhibit strong parallels, with many species being the same or closely related ecological counterparts that have evolved similar strategies for survival.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faunal assemblages are built around keystone herbivores and their predators. In Alaska, vast herds of caribou (</w:t>
      </w:r>
      <w:r w:rsidDel="00000000" w:rsidR="00000000" w:rsidRPr="00000000">
        <w:rPr>
          <w:i w:val="1"/>
          <w:rtl w:val="0"/>
        </w:rPr>
        <w:t xml:space="preserve">Rangifer tarandus granti</w:t>
      </w:r>
      <w:r w:rsidDel="00000000" w:rsidR="00000000" w:rsidRPr="00000000">
        <w:rPr>
          <w:rtl w:val="0"/>
        </w:rPr>
        <w:t xml:space="preserve">) undertake long migrations across the tundra. In Norway, the same species, </w:t>
      </w:r>
      <w:r w:rsidDel="00000000" w:rsidR="00000000" w:rsidRPr="00000000">
        <w:rPr>
          <w:i w:val="1"/>
          <w:rtl w:val="0"/>
        </w:rPr>
        <w:t xml:space="preserve">Rangifer tarandus</w:t>
      </w:r>
      <w:r w:rsidDel="00000000" w:rsidR="00000000" w:rsidRPr="00000000">
        <w:rPr>
          <w:rtl w:val="0"/>
        </w:rPr>
        <w:t xml:space="preserve">, is present as both wild and semi-domesticated reindeer. Both regions are also home to the moose (</w:t>
      </w:r>
      <w:r w:rsidDel="00000000" w:rsidR="00000000" w:rsidRPr="00000000">
        <w:rPr>
          <w:i w:val="1"/>
          <w:rtl w:val="0"/>
        </w:rPr>
        <w:t xml:space="preserve">Alces alces</w:t>
      </w:r>
      <w:r w:rsidDel="00000000" w:rsidR="00000000" w:rsidRPr="00000000">
        <w:rPr>
          <w:rtl w:val="0"/>
        </w:rPr>
        <w:t xml:space="preserve">), the world's largest deer species (referred to as elk in Europe). The predator guilds are likewise analogous, featuring the brown bear (</w:t>
      </w:r>
      <w:r w:rsidDel="00000000" w:rsidR="00000000" w:rsidRPr="00000000">
        <w:rPr>
          <w:i w:val="1"/>
          <w:rtl w:val="0"/>
        </w:rPr>
        <w:t xml:space="preserve">Ursus arctos</w:t>
      </w:r>
      <w:r w:rsidDel="00000000" w:rsidR="00000000" w:rsidRPr="00000000">
        <w:rPr>
          <w:rtl w:val="0"/>
        </w:rPr>
        <w:t xml:space="preserve">, known as the grizzly bear in inland North America), the gray wolf (</w:t>
      </w:r>
      <w:r w:rsidDel="00000000" w:rsidR="00000000" w:rsidRPr="00000000">
        <w:rPr>
          <w:i w:val="1"/>
          <w:rtl w:val="0"/>
        </w:rPr>
        <w:t xml:space="preserve">Canis lupus</w:t>
      </w:r>
      <w:r w:rsidDel="00000000" w:rsidR="00000000" w:rsidRPr="00000000">
        <w:rPr>
          <w:rtl w:val="0"/>
        </w:rPr>
        <w:t xml:space="preserve">), the wolverine (</w:t>
      </w:r>
      <w:r w:rsidDel="00000000" w:rsidR="00000000" w:rsidRPr="00000000">
        <w:rPr>
          <w:i w:val="1"/>
          <w:rtl w:val="0"/>
        </w:rPr>
        <w:t xml:space="preserve">Gulo gulo</w:t>
      </w:r>
      <w:r w:rsidDel="00000000" w:rsidR="00000000" w:rsidRPr="00000000">
        <w:rPr>
          <w:rtl w:val="0"/>
        </w:rPr>
        <w:t xml:space="preserve">), and the smaller, highly adapted Arctic fox (</w:t>
      </w:r>
      <w:r w:rsidDel="00000000" w:rsidR="00000000" w:rsidRPr="00000000">
        <w:rPr>
          <w:i w:val="1"/>
          <w:rtl w:val="0"/>
        </w:rPr>
        <w:t xml:space="preserve">Vulpes lagopus</w:t>
      </w:r>
      <w:r w:rsidDel="00000000" w:rsidR="00000000" w:rsidRPr="00000000">
        <w:rPr>
          <w:rtl w:val="0"/>
        </w:rPr>
        <w:t xml:space="preserve">). While these populations have been geographically isolated for millennia, leading to distinct genetic lineages, they occupy identical ecological niches and display convergent behaviors.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Survival in these harsh northern environments has driven the evolution of a common suite of adaptations. To combat the intense cold, mammals have developed thick, insulating fur, exemplified by the dense undercoat of the muskoxen found in both Alaska and introduced populations in Norway. Seasonal camouflage is a critical strategy for both predator and prey; the Arctic fox, ptarmigan, and mountain hare all molt from a brown or grey summer coat to a pure white winter one to blend in with the snow. Many Arctic animals also exhibit a more compact body shape with shorter limbs and ears to minimize heat loss, a principle known as Allen's rule. Other strategies include hibernation for bears and the reliance on the subnivean (under-snow) environment for small mammals like lemmings and voles, which provides insulation from the extreme air temperatures above.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Both Alaska and Norway also serve as vital breeding grounds for enormous populations of migratory birds. Species of waterfowl, shorebirds, and seabirds travel thousands of miles to take advantage of the brief but incredibly productive Arctic summer, with its long daylight hours and explosion of insect life. Iconic resident birds adapted to year-round life, such as the snowy owl and various species of ptarmigan, are characteristic of the tundra ecosystems in both regions.</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Marine Ecosystems of the Fjords and Coasts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fjord systems of Alaska and Norway, while geomorphologically similar, host marine ecosystems that show both strong parallels in their physical dynamics and notable differences in their biological communities.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fjords in both regions function as unique estuaries, where freshwater runoff from glaciers and rivers meets and mixes with saline ocean water. This process creates a stratified water column, typically with a less dense, brackish layer at the surface flowing outwards, and a deeper, saltier layer of marine water flowing inwards. This circulation, combined with the input of terrestrial and glacial nutrients (such as calcium, iron, and silica), fuels high levels of primary productivity. The spring season in both regions is marked by massive phytoplankton blooms, which form the base of a rich and complex marine food web. The water often takes on a green or grey-green color due to the combination of phytoplankton and fine glacial sediment, or "rock flour".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planktonic production supports a vibrant ecosystem, starting with zooplankton (animal plankton) that graze on the phytoplankton. These, in turn, are consumed by dense schools of small forage fish, such as capelin, sandlance, and herring, which are a critical energy source for higher trophic levels. This abundance of prey attracts a wide array of larger consumers, including commercially important fish, seabirds, and marine mammals, making the coastal waters of both Alaska and Norway exceptionally productive.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significant, and potentially distinguishing, feature of the benthic (seafloor) communities is the presence of deep-water coral reefs in Norwegian fjords. Extensive reefs formed by the cold-water coral </w:t>
      </w:r>
      <w:r w:rsidDel="00000000" w:rsidR="00000000" w:rsidRPr="00000000">
        <w:rPr>
          <w:i w:val="1"/>
          <w:rtl w:val="0"/>
        </w:rPr>
        <w:t xml:space="preserve">Lophelia pertusa</w:t>
      </w:r>
      <w:r w:rsidDel="00000000" w:rsidR="00000000" w:rsidRPr="00000000">
        <w:rPr>
          <w:rtl w:val="0"/>
        </w:rPr>
        <w:t xml:space="preserve"> have been discovered at remarkably shallow depths in Norway, some as shallow as 39 meters in the Trondheim Fjord. These coral structures create complex, three-dimensional habitats that support a high diversity of other invertebrates and fish, and are considered a key reason for the high productivity of Norway's coastal fishing grounds. The available documentation on Alaska's fjord ecosystems focuses heavily on the pelagic (open water) food web and does not highlight the presence of similar shallow, reef-forming coral communities. This discrepancy could indicate a genuine ecological difference, perhaps due to variations in water chemistry or larval dispersal patterns between the North Atlantic and North Pacific, or it may represent an area where scientific exploration in Alaska is less advanced than in Norway.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Keystone Marine Populations: Salmon, Cod, and Mammals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keystone species of these productive marine ecosystems highlight both the similarities and the starkest contrasts between Alaska and Norway, particularly in how their resources are managed.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dramatic point of divergence is found in their salmon industries. Alaska's world-renowned salmon fishery is based exclusively on the sustainable harvest of five species of wild Pacific salmon: Sockeye, Keta (Chum), Pink, Coho, and Chinook (King). The state maintains a strict legal moratorium on finfish aquaculture, a policy decision made to protect its wild stocks from the potential negative impacts of fish farming, such as disease transfer and genetic pollution. In sharp contrast, Norway is a global superpower in aquaculture. Its industry is dominated by the intensive farming of Atlantic salmon (</w:t>
      </w:r>
      <w:r w:rsidDel="00000000" w:rsidR="00000000" w:rsidRPr="00000000">
        <w:rPr>
          <w:i w:val="1"/>
          <w:rtl w:val="0"/>
        </w:rPr>
        <w:t xml:space="preserve">Salmo salar</w:t>
      </w:r>
      <w:r w:rsidDel="00000000" w:rsidR="00000000" w:rsidRPr="00000000">
        <w:rPr>
          <w:rtl w:val="0"/>
        </w:rPr>
        <w:t xml:space="preserve">) in coastal net pens. The scale of this production is immense, with Norway producing over a million tonnes of farmed salmon annually, an amount that dwarfs Alaska's entire wild harvest of approximately 276,000 tonnes. This fundamental difference in management philosophy has led to profoundly different ecological outcomes. While Alaska faces challenges related to managing wild populations and competing in a global market dominated by farmed products, Norway confronts a crisis in its native wild Atlantic salmon stocks, which have declined to historically low levels. A major contributing factor to this decline is the genetic introgression and spread of parasites from the vast number of farmed salmon that escape into the wild.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nations also support major cod fisheries. Norway has a large and historically significant fishery for Atlantic cod (</w:t>
      </w:r>
      <w:r w:rsidDel="00000000" w:rsidR="00000000" w:rsidRPr="00000000">
        <w:rPr>
          <w:i w:val="1"/>
          <w:rtl w:val="0"/>
        </w:rPr>
        <w:t xml:space="preserve">Gadus morhua</w:t>
      </w:r>
      <w:r w:rsidDel="00000000" w:rsidR="00000000" w:rsidRPr="00000000">
        <w:rPr>
          <w:rtl w:val="0"/>
        </w:rPr>
        <w:t xml:space="preserve">), with landings of 329,897 tonnes reported in 2019. Alaska has a similarly important fishery for Pacific cod (</w:t>
      </w:r>
      <w:r w:rsidDel="00000000" w:rsidR="00000000" w:rsidRPr="00000000">
        <w:rPr>
          <w:i w:val="1"/>
          <w:rtl w:val="0"/>
        </w:rPr>
        <w:t xml:space="preserve">Gadus macrocephalus</w:t>
      </w:r>
      <w:r w:rsidDel="00000000" w:rsidR="00000000" w:rsidRPr="00000000">
        <w:rPr>
          <w:rtl w:val="0"/>
        </w:rPr>
        <w:t xml:space="preserve">). However, Alaska's groundfish fisheries have faced recent and severe challenges, including the collapse of the lucrative snow crab fishery, linked to marine heatwaves in the Bering Sea and Gulf of Alaska—a stark reminder of the vulnerability of these ecosystems to climate change.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marine mammal populations of both regions are rich and varied, showing strong ecological convergence. The waters off Alaska are home to a diverse array of cetaceans, including blue, fin, humpback, beluga, and killer whales (orcas), as well as Dall's porpoises and numerous species of seals and sea lions. Similarly, Norway's coastal and offshore waters host many of the same or analogous species, such as minke, fin, blue, and humpback whales, harbor porpoises, and several seal species including harbor, grey, and harp seals. Orcas in Norwegian waters have been well-studied and show dietary specialization, with most of the population feeding heavily on the abundant Atlantic herring stocks, while a few distinct groups specialize in hunting seals. This mirrors the complex ecotypes of orcas found in the North Pacific.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Comparative Overview of Key Fauna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Ecological Role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Alaskan Species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Norwegian Species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Large Terrestrial Herbivore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Caribou (</w:t>
            </w:r>
            <w:r w:rsidDel="00000000" w:rsidR="00000000" w:rsidRPr="00000000">
              <w:rPr>
                <w:i w:val="1"/>
                <w:rtl w:val="0"/>
              </w:rPr>
              <w:t xml:space="preserve">Rangifer tarandus granti</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Reindeer (</w:t>
            </w:r>
            <w:r w:rsidDel="00000000" w:rsidR="00000000" w:rsidRPr="00000000">
              <w:rPr>
                <w:i w:val="1"/>
                <w:rtl w:val="0"/>
              </w:rPr>
              <w:t xml:space="preserve">Rangifer tarandus tarandus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species, different subspecies/ecotypes; Norwegian reindeer include wild and semi-domesticated herds.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Large Terrestrial Herbivore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Moose (</w:t>
            </w:r>
            <w:r w:rsidDel="00000000" w:rsidR="00000000" w:rsidRPr="00000000">
              <w:rPr>
                <w:i w:val="1"/>
                <w:rtl w:val="0"/>
              </w:rPr>
              <w:t xml:space="preserve">Alces alces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Moose (</w:t>
            </w:r>
            <w:r w:rsidDel="00000000" w:rsidR="00000000" w:rsidRPr="00000000">
              <w:rPr>
                <w:i w:val="1"/>
                <w:rtl w:val="0"/>
              </w:rPr>
              <w:t xml:space="preserve">Alces alces</w:t>
            </w:r>
            <w:r w:rsidDel="00000000" w:rsidR="00000000" w:rsidRPr="00000000">
              <w:rPr>
                <w:rtl w:val="0"/>
              </w:rPr>
              <w:t xml:space="preserve">) (Elk in Europe)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species, occupying boreal forest habitats in both regions.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Apex Terrestrial Predator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Grizzly Bear (</w:t>
            </w:r>
            <w:r w:rsidDel="00000000" w:rsidR="00000000" w:rsidRPr="00000000">
              <w:rPr>
                <w:i w:val="1"/>
                <w:rtl w:val="0"/>
              </w:rPr>
              <w:t xml:space="preserve">Ursus arctos horribilis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Brown Bear (</w:t>
            </w:r>
            <w:r w:rsidDel="00000000" w:rsidR="00000000" w:rsidRPr="00000000">
              <w:rPr>
                <w:i w:val="1"/>
                <w:rtl w:val="0"/>
              </w:rPr>
              <w:t xml:space="preserve">Ursus arctos arctos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species, different subspecies representing distinct North American and Eurasian genetic lineages.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Apex Terrestrial Predator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Gray Wolf (</w:t>
            </w:r>
            <w:r w:rsidDel="00000000" w:rsidR="00000000" w:rsidRPr="00000000">
              <w:rPr>
                <w:i w:val="1"/>
                <w:rtl w:val="0"/>
              </w:rPr>
              <w:t xml:space="preserve">Canis lupus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Gray Wolf (</w:t>
            </w:r>
            <w:r w:rsidDel="00000000" w:rsidR="00000000" w:rsidRPr="00000000">
              <w:rPr>
                <w:i w:val="1"/>
                <w:rtl w:val="0"/>
              </w:rPr>
              <w:t xml:space="preserve">Canis lupus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species, though populations in Norway are smaller and more fragmented.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Arctic Specialist Predator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Arctic Fox (</w:t>
            </w:r>
            <w:r w:rsidDel="00000000" w:rsidR="00000000" w:rsidRPr="00000000">
              <w:rPr>
                <w:i w:val="1"/>
                <w:rtl w:val="0"/>
              </w:rPr>
              <w:t xml:space="preserve">Vulpes lagopus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Arctic Fox (</w:t>
            </w:r>
            <w:r w:rsidDel="00000000" w:rsidR="00000000" w:rsidRPr="00000000">
              <w:rPr>
                <w:i w:val="1"/>
                <w:rtl w:val="0"/>
              </w:rPr>
              <w:t xml:space="preserve">Vulpes lagopus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species, adapted to tundra with seasonal camouflage.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Anadromous Fish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Salmon (5 species)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Atlantic Salmon (1 species)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Alaskan stocks are entirely wild-caught. Norwegian wild stocks are at historic lows, while farmed production is massive.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Apex Marine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Killer Whale / Orca (</w:t>
            </w:r>
            <w:r w:rsidDel="00000000" w:rsidR="00000000" w:rsidRPr="00000000">
              <w:rPr>
                <w:i w:val="1"/>
                <w:rtl w:val="0"/>
              </w:rPr>
              <w:t xml:space="preserve">Orcinus orca</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Killer Whale / Orca (</w:t>
            </w:r>
            <w:r w:rsidDel="00000000" w:rsidR="00000000" w:rsidRPr="00000000">
              <w:rPr>
                <w:i w:val="1"/>
                <w:rtl w:val="0"/>
              </w:rPr>
              <w:t xml:space="preserve">Orcinus orca</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species, with distinct dietary ecotypes in both regions (fish-eaters vs. mammal-eaters).</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Salmon and Cod Fisheries: A Comparative Snapshot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Fishery</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Production Method</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 Annual Volume (tonnes)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Management/Ecological Issues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Salmon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Alaska</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 Catch Only (Aquaculture banned)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276,000 - 417,000</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wild stock fluctuations; market competition from farmed salmon; climate impacts on ocean survival.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Norway</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Aquaculture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&gt;1,000,000 (farmed)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introgression and disease from escaped farmed salmon impacting historically low wild stocks; sea lice.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Alaska</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 Catch</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(declining)</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Cod stocks vulnerable to marine heatwaves and climate change; recent fishery closures for other key species (e.g., crab).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Norway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 Catch</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~330,000 (Atlantic Cod, 2019)</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stocks in the North Atlantic; potential for competition with marine mammals for prey resources.</w:t>
            </w:r>
          </w:p>
        </w:tc>
      </w:tr>
    </w:tbl>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4: Contemporary Challenges and Conservation Paradigms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current era of rapid global environmental change, Alaska and Norway stand as sentinel landscapes, experiencing the impacts of the Anthropocene with an intensity and immediacy unmatched in most of the world. Their shared high-latitude geography, which forges so many of their ecological similarities, also makes them exceptionally vulnerable to the same set of contemporary challenges. Both regions are on the front lines of a warming climate, witnessing the dramatic retreat of glaciers and thaw of permafrost at an accelerated rate. Both economies are heavily reliant on natural resources, leading to convergent pressures from industrial activities like fossil fuel extraction and commercial fishing. In response, both nations have developed robust conservation frameworks, yet their policy priorities and strategic approaches reveal nuanced differences. This final section examines these shared challenges and compares the conservation paradigms that have emerged in Alaska and Norway, arguing that while both are grappling with the same fundamental threats, their responses reflect distinct political, economic, and philosophical approaches to environmental stewardship in the 21st century.</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Accelerating Thaw: Shared Vulnerability to Climate Change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urgent and profound challenge facing both Alaska and Norway is the accelerating pace of climate change, which is manifesting in dramatic alterations to their cryosphere—the frozen components of their landscapes. The Arctic is warming at a rate nearly three times the global average, and the consequences in these two regions are stark and measurable.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Glacier retreat is a highly visible and critical impact. Across Alaska, 98% of glaciers are shrinking in area and volume, with the state losing over 20 cubic miles of ice annually. Mass loss rates have accelerated significantly since the mid-1990s, making Alaska's glaciers a primary contributor to global sea-level rise. Research on the Juneau Icefield, for instance, shows that the rate of ice loss doubled after 2010 compared to the preceding three decades. Norway's glaciers are subject to the same climatic forcing and are also in a state of retreat, with their flat, plateau-style icefields being particularly vulnerable to accelerated melt as warming progresses to higher altitudes. The consequences of this rapid melt are manifold, including altering freshwater input into marine ecosystems, impacting downstream hydrology for hydropower and fisheries, and contributing to sea-level rise.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Equally critical is the degradation of permafrost. In Alaska, where permafrost underlies approximately 80% of the state, widespread thawing is causing profound landscape changes. This thaw leads to ground subsidence, known as thermokarst, which damages infrastructure such as roads, buildings, and pipelines. In communities like Point Lay, Alaska, thawing permafrost has led to complete water system failures and the catastrophic drainage of a community's drinking water source. Permafrost thaw also exacerbates climate change by releasing vast stores of carbon and methane into the atmosphere as previously frozen organic matter decomposes. While less extensive than in Alaska, permafrost is also present in the mountains and northern regions of Norway, and its degradation is an increasing concern. Thawing mountain permafrost has been directly linked to an increase in landslides and rock avalanches, such as a major event in Signaldalen, northern Norway, posing a direct threat to lives and property.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cryospheric changes are spawning a new generation of geohazards. The retreat of glaciers is creating and enlarging glacial lakes, many of which are dammed by unstable ice or moraines. The failure of these dams can result in glacial lake outburst floods (GLOFs), which release enormous volumes of water and debris downstream with destructive force. These events are a significant and actively monitored threat in Alaska, at sites like the Mendenhall and Valdez Glaciers. Furthermore, as glaciers retreat from the sides of steep fjords, they debuttress and destabilize mountain slopes, increasing the risk of massive rock avalanches. When these landslides enter a fjord, they can generate devastating local tsunamis, a known hazard in both Alaska and Norway.</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Resource Extraction and Environmental Pressures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Compounding the stresses of a changing climate are the environmental pressures from resource extraction, a cornerstone of both the Alaskan and Norwegian economies. This shared reliance on natural resources creates a parallel set of environmental risks and management challenges.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Alaska and Norway are major producers of oil and natural gas, with significant operations in the sensitive Arctic environment. This industrial activity brings a suite of convergent environmental threats. The construction and operation of infrastructure, including pipelines, drilling platforms, and support facilities, lead to habitat fragmentation and disturbance of terrestrial and marine ecosystems. The noise generated by seismic surveys, drilling, and increased vessel traffic is a major concern for marine mammals, which rely on sound for communication, navigation, and foraging. Such noise can cause behavioral changes, displacement from critical habitats, and physical injury. Operational discharges of drilling muds and wastewater can introduce contaminants into the marine environment. The most significant risk, however, is that of a large-scale oil spill. The harsh Arctic conditions—including seasonal darkness, extreme weather, and the presence of sea ice—make spill response and cleanup operations exceptionally difficult, if not impossible, raising the potential for catastrophic and long-lasting environmental damage. The 1989 Exxon Valdez spill in Alaska's Prince William Sound remains a stark reminder of this vulnerability. This creates a fundamental paradox for both regions: their economies are heavily dependent on the extraction of fossil fuels, the combustion of which is the primary driver of the climate change that is so profoundly threatening their own environments.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Commercial fishing, another vital industry for both, also exerts significant pressure on marine ecosystems. While managed for the sustainability of target stocks, fishing activities have broader ecological effects. Industrial fishing methods, such as bottom trawling, can cause direct physical damage to sensitive seafloor habitats like deep-sea coral reefs and sponge gardens. Furthermore, fishing inevitably results in bycatch—the incidental capture of non-target species. This can include other fish species, seabirds, and marine mammals, leading to population declines in vulnerable species. The removal of vast quantities of specific fish stocks can also have cascading effects through the food web, altering predator-prey dynamics. In the ecosystems of both Alaska and Norway, where fisheries and large populations of marine mammals coexist, there is a potential for direct competition for key prey resources like cod, herring, and capelin, creating complex management challenges.</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Stewardship of the North: A Comparison of Conservation Strategies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response to these pressures, both Alaska and Norway have developed extensive and sophisticated frameworks for conservation and environmental management. Both nations have dedicated significant portions of their territory to protected status. Alaska is home to eight vast national parks, including Denali, Glacier Bay, and the largest in the U.S., Wrangell-St. Elias National Park. These parks, along with numerous wildlife refuges and other public lands, mean that about 60% of the entire U.S. national park system's acreage is located in Alaska. Norway has also established a comprehensive network of 47 national parks (40 on the mainland) and over 3,200 other protected areas, which together conserve over 17% of its mainland territory. Recognizing the importance of their marine environments, both have also designated marine protected areas, including Norway's four marine national parks.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these similar tools, their flagship conservation efforts reveal different strategic priorities. Conservation discourse in Alaska has been heavily defined by place-based defense of iconic and ecologically critical landscapes against specific industrial threats. The multi-generational, bipartisan effort to prevent oil and gas drilling in the coastal plain of the Arctic National Wildlife Refuge (ANWR)—the calving grounds of the Porcupine Caribou Herd—is the quintessential example of this approach. This strategy focuses on securing legislative and legal protection for specific, irreplaceable areas.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a highlighted policy from Norway demonstrates a different, more systemic approach to conservation. In a groundbreaking move, Norway became the first nation to commit to deforestation-free public procurement. This policy leverages the government's economic power to influence global supply chains, refusing to purchase commodities like palm oil, soy, and beef that are linked to tropical deforestation. This strategy addresses a global environmental problem by targeting its economic drivers, an approach that extends Norway's conservation influence far beyond its own borders. While place-based defense is certainly part of Norway's strategy, and Alaska engages in broader policy, these two examples highlight a difference in emphasis: Alaska's conservation identity is strongly tied to the defense of its own spectacular wilderness, while Norway has also adopted a prominent role in global environmental diplomacy through economic leverage.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Both regions also face the complex challenge of sustainable resource management, which increasingly recognizes the need for collaboration with local and Indigenous communities. These communities possess invaluable traditional ecological knowledge and have a direct stake in the long-term health of the ecosystems. In Alaska, state and federal agencies manage fisheries through quotas and have specific regulations to prevent the spread of invasive species. In Norway, the management of its imperiled wild salmon stocks involves setting strict spawning targets for individual rivers and tightly regulating fisheries in an attempt to allow populations to recover.</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comparative analysis of Alaska and Norway reveals a compelling narrative of environmental convergence and divergence. Born of the same high-latitude geography and sculpted by the same immense power of ice, their landscapes share a profound physical and aesthetic similarity. Their rugged mountains, vast glaciers, and iconic fjorded coastlines are parallel masterpieces of glacial geomorphology. This shared physical stage has, in turn, fostered the evolution of convergent terrestrial ecosystems, with tundra and taiga biomes supporting analogous communities of highly adapted flora and fauna.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this powerful theme of similarity is bisected by a fundamental climatic divide, driven by the chance of their respective positions in the world's oceans. The warm North Atlantic Current grants Norway a climatic clemency that is absent in the colder North Pacific waters of Alaska. This single factor—the oceanic transport of heat—cascades through every aspect of their environments, moderating Norway's winters, altering precipitation patterns, and ultimately enabling a different scale of human settlement and land use.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Nowhere is this divergence more apparent than in the human relationship with the environment, particularly in the management of marine resources. The case of salmon—wild-managed in Alaska, industrially farmed in Norway—stands as a stark parable of two different paths taken. It illustrates how policy choices, reflecting different economic priorities and conservation philosophies, can steer two similar natural endowments toward profoundly different ecological fates.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Today, both Alaska and Norway stand on the precipice of a new era, defined by the shared and accelerating challenges of the Anthropocene. As frontline states in a warming world, they are living laboratories for the impacts of climate change, from the rapid decay of their glaciers and permafrost to the increasing frequency of climate-related hazards. They also embody the "Arctic Resource Paradox," grappling with the inherent conflict between their economic reliance on fossil fuels and the existential threat posed by the climate change those fuels engender. Their ongoing efforts in conservation, resource management, and climate adaptation are therefore not merely of local or regional importance. The successes and failures of these two northern parallels will offer critical lessons for the global community as it navigates the turbulent environmental landscape of the 21st century.</w:t>
      </w:r>
    </w:p>
    <w:p w:rsidR="00000000" w:rsidDel="00000000" w:rsidP="00000000" w:rsidRDefault="00000000" w:rsidRPr="00000000" w14:paraId="000000A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60th parallel north - Wikipedia, https://en.wikipedia.org/wiki/60th_parallel_north 2. Arctic Circle - Wikipedia, https://en.wikipedia.org/wiki/Arctic_Circle 3. Arctic | Definition, Climate, People, &amp; Facts - Britannica, https://www.britannica.com/place/Arctic 4. Arctic - Wikipedia, https://en.wikipedia.org/wiki/Arctic 5. Tromsø, Norway - Sister Cities - Muni.org, https://www.muni.org/Departments/Mayor/Boards/SisterCities/pages/tromso.aspx 6. Weather and climate in Norway | Norway Expert, https://www.visitnorway.com/travel-trade/norway-expert/weather-and-climate/ 7. Alaska VS Norway Cruise: Similarities, Differences &amp; Unexpected Surprises, https://lifewellcruised.com/alaska-vs-norway-cruise-similarities-differences-unexpected-surprises/ 8. Norway - Arctic, Fjords, Coastal | Britannica, https://www.britannica.com/place/Norway/Climate 9. Norwegian Current - Wikipedia, https://en.wikipedia.org/wiki/Norwegian_Current 10. Seasons and climate in Norway | Weather and temperatures, https://www.visitnorway.com/plan-your-trip/seasons-climate/ 11. North Cape Current | Arctic, Norwegian Sea, Cold Water | Britannica, https://www.britannica.com/place/North-Cape-Current 12. On the dynamics of the Alaska coastal current - ScholarWorks@UA, https://scholarworks.alaska.edu/handle/11122/9334 13. Correlation of a strong Alaska Coastal Current with the presence of beluga whales Delphinapterus leucas near Barrow - The North Slope Borough, https://www.north-slope.org/wp-content/uploads/2022/03/Stafford_2013_Correlation_current_beluga_presence_near_Barrow_MEPS.pdf 14. Ocean Surface Currents | manoa.hawaii.edu/ExploringOurFluidEarth, https://manoa.hawaii.edu/exploringourfluidearth/physical/atmospheric-effects/ocean-surface-currents 15. Climate Comparison Chart of Oslo, Norway vs Anchorage, Alaska, USA, https://www.climechart.com/en/climate-compare/oslo/norway/anchorage-alaska/united-states-of-america 16. The different climate zones in Norway as according to the Köppen-Geiger... - ResearchGate, https://www.researchgate.net/figure/The-different-climate-zones-in-Norway-as-according-to-the-Koeppen-Geiger-climate_fig1_332187419 17. Comparing North American climatic zones to Eurasian Regions : r/MapPorn - Reddit, https://www.reddit.com/r/MapPorn/comments/1ba3zxg/comparing_north_american_climatic_zones_to/ 18. Depending on latitude, elevation or a location adjacent to sea or inland, a multitude of very different climate zones are predominant. - Alaska Climate Research Center, https://akclimate.org/climate/ 19. Alaska's Ecoregions - Alaska Nature and Science (U.S. National Park Service), https://www.nps.gov/subjects/aknatureandscience/akecoregions.htm 20. Alaska Range - Wikipedia, https://en.wikipedia.org/wiki/Alaska_Range 21. Alaskan mountains | Map, Glaciers, Wildlife, &amp; Geology - Britannica, https://www.britannica.com/place/Alaskan-Mountains 22. The Brooks Range in Alaska's Arctic Region, https://www.travelalaska.com/destinations/regions/arctic/brooks-range 23. The Alaska Range and Mount McKinley: Geology and Orogeny - National Park Service, https://www.nps.gov/articles/denali.htm 24. Alaska Mountain Ranges - Kenai Backcountry Adventures, https://kenaibackcountryadventures.com/alaska-mountain-ranges-5764.html 25. 11 Alaska Mountains to Add to Your Bucket List | Celebrity Cruises, https://www.celebritycruises.com/blog/alaska-mountains 26. Norway Mountains: A Guide to the 21 Most important Peaks, https://www.campervannorway.com/blog/natural-attractions/mountains 27. Norwegian Mountains - Undiscovered Mountains, https://undiscoveredmountains.com/norwegian-mountains 28. Mountains - Havila Voyages, https://www.havilavoyages.com/experiences/mountains 29. Mountains in Norway | Stunning landscapes for hiking &amp; skiing, https://www.visitnorway.com/things-to-do/nature-attractions/mountains/ 30. GLACIERS OF ALASKA - USGS Publications Warehouse, https://pubs.usgs.gov/pp/p1386k/pdf/02_1386K_part1.pdf 31. Glacier Facts | ALASKA.ORG, https://www.alaska.org/advice/glacier-facts 32. Glaciers - Alaska Nature and Science (U.S. National Park Service), https://www.nps.gov/subjects/aknatureandscience/glaciers.htm 33. Glaciers | Some of Europe's largest ice caps are in Norway, https://www.visitnorway.com/things-to-do/nature-attractions/glaciers/ 34. Kenai Fjords Glaciers - Major Marine Tours, https://majormarine.com/glaciers/ 35. Glaciers in Alaska | Juneau Icefield Adventures, https://www.traveljuneau.com/things-to-do/glacier-sightseeing/juneau-icefield/ 36. 8 of the Most Popular Glaciers in Norway, https://www.campervannorway.com/blog/natural-attractions/glaciers 37. Jostedal Glacier - Wikipedia, https://en.wikipedia.org/wiki/Jostedal_Glacier 38. Alaska's Glaciers: How do they happen? And do they really move?, https://alaskashoreexcursions.com/blog/alaskas-glaciers 39. A Guide to the Best Glaciers in Alaska - Celebrity Cruises, https://www.celebritycruises.com/blog/best-glaciers-in-alaska 40. Fjord - Wikipedia, https://en.wikipedia.org/wiki/Fjord 41. Why do the coasts of places like Alaska and Norway have so many fjords? - Reddit, https://www.reddit.com/r/geography/comments/156a2ik/why_do_the_coasts_of_places_like_alaska_and/ 42. Fjord Estuary Ecosystem - Kenai Fjords National Park (U.S. National Park Service), https://www.nps.gov/kefj/learn/nature/fjord-estuary-ecosystem.htm 43. Does Norway Have the Longest Coastline - Pedal Chile, https://pedalchile.com/blog/coastline 44. www.nps.gov, https://www.nps.gov/subjects/aknatureandscience/akecoregions.htm#:~:text=Arctic%20and%20Subarctic&amp;text=Permafrost%20underlies%20most%20of%20the,the%20particular%20harsh%20weather%20conditions. 45. Tundra - Arctic, Flora, Fauna | Britannica, https://www.britannica.com/science/tundra/The-biota-and-its-adaptations 46. Arctic Foothills Tundra | One Earth, https://www.oneearth.org/ecoregions/arctic-foothills-tundra/ 47. Arctic Flowers, Trees, and Other Plant Life - Oceanwide Expeditions, https://oceanwide-expeditions.com/blog/the-hardy-and-amazing-flora-of-the-arctic-tundra 48. Arctic - Flora, Fauna, Tundra | Britannica, https://www.britannica.com/place/Arctic/Plant-and-animal-life 49. Tundra Ecology - Alaska Department of Fish and Game, https://www.adfg.alaska.gov/index.cfm?adfg=tundra.ecology 50. Arctic Lands and Peoples | Smithsonian National Museum of Natural History, https://naturalhistory.si.edu/education/teaching-resources/anthropology-and-social-studies/arctic-lands-and-peoples 51. Wildlife of the Arctic - National Park Service, https://www.nps.gov/subjects/arctic/wildlife.htm 52. Wildlife In Norway Fjords - What To See And When To See It - Skyhook Adventure, https://www.skyhookadventure.com/blog/wildlife-in-norway-fjords 53. 10 Animals That Live in the Tundra: From Penguins to Oxen | HowStuffWorks, https://animals.howstuffworks.com/animal-facts/animals-that-live-in-the-tundra.htm 54. Ecosystems | U.S. Geological Survey - USGS.gov, https://www.usgs.gov/centers/alaska-science-center/science/ecosystems 55. Fjord Ecosystems – an intro, https://fjordphyto.ucsd.edu/2018/08/07/fjord-ecosystems-intro/ 56. Hav, kyst og fjord | Institute of Marine Research - Havforskningsinstituttet, https://www.hi.no/en/hi/temasider/hav-og-kyst/hav-kyst-og-fjord 57. Environmental Basics - Northern Gulf of Alaska - (NGA) LTER, https://nga.lternet.edu/research/environmental-basics/ 58. Norwegian Fjords - FSU Coastal and Marine Laboratory, https://marinelab.fsu.edu/labs/brooke/research/deep-sea-corals/norwegian-fjords/ 59. Fjord | Oceana, https://oceana.org/marine-life/fjord/ 60. Ecological overview of Kenai Fjords National Park - USGS Publications Warehouse, https://pubs.usgs.gov/publication/70187740 61. Unified Export Strategy Front Section - Alaska Seafood Marketing Institute, https://www.alaskaseafood.org/wp-content/uploads/UES-Front-Section-2024.pdf 62. The Future of Salmon Aquaculture in North America, https://iseralaska.org/static/legacy_publication_links/greatsalmonrun/SalmonReport_Ch_18.pdf 63. Alaska harvests half the number of salmon as Norway - Fishfarming expert, https://www.fishfarmingexpert.com/archive/alaska-harvests-half-the-number-of-salmon-as-norway/1145161 64. Status of wild Atlantic salmon in Norway 2024, https://www.vitenskapsradet.no/Portals/vitenskapsradet/Pdf/Status%20of%20wild%20Atlantic%20salmon%20in%20Norway%202024.pdf?ver=Zwpvr4t7ANeF3qJx7MhnHQ%3D%3D 65. Fisheries (terminated in Statistics Norway) - annually, final figures - SSB, https://www.ssb.no/en/jord-skog-jakt-og-fiskeri/statistikker/fiskeri 66. Economic Snapshot Shows Alaska Seafood Industry Suffered $1.8 Billion Loss 2022–2023, https://www.fisheries.noaa.gov/feature-story/economic-snapshot-shows-alaska-seafood-industry-suffered-18-billion-loss-2022-2023 67. Marine Mammal Stock Assessment Reports by Species/Stock - NOAA Fisheries, https://www.fisheries.noaa.gov/national/marine-mammal-protection/marine-mammal-stock-assessment-reports-species-stock 68. seasonal distribution and relative abundance of marine mammals in the gulf of alaska, https://espis.boem.gov/final%20reports/408.pdf 69. List of mammals of Norway - Wikipedia, https://en.wikipedia.org/wiki/List_of_mammals_of_Norway 70. Species | Institute of Marine Research, https://www.hi.no/en/hi/temasider/species 71. Marine Mammals - NAMMCO, https://nammco.no/marine-mammals/ 72. First longitudinal study of seal-feeding killer whales (Orcinus orca) in Norwegian coastal waters - PubMed Central, https://pmc.ncbi.nlm.nih.gov/articles/PMC5493372/ 73. Glacier and Permafrost Hazards - NOAA Arctic, https://arctic.noaa.gov/report-card/report-card-2021/glacier-and-permafrost-hazards/ 74. The Arctic, Alaska, and Climate Change | US EPA, https://www.epa.gov/climateimpacts/arctic-alaska-and-climate-change 75. Glacier Retreat in Alaska | Ground Truth Alaska, https://groundtruthalaska.org/articles/GlacierRetreatInAlaska/ 76. Glaciers and Ice Caps Outside Greenland - NOAA Arctic, https://arctic.noaa.gov/report-card/report-card-2020/glaciers-and-ice-caps-outside-greenland/ 77. Glacier Change Impacts to Alaska's Coastal Ecosystems - USGS.gov, https://www.usgs.gov/programs/climate-adaptation-science-centers/glacier-change-impacts-alaskas-coastal-ecosystems 78. Melting of Alaskan glaciers accelerating faster than previously thought - NGU, https://www.ngu.no/en/nyheter/melting-alaskan-glaciers-accelerating-faster-previously-thought 79. Retreat of glaciers since 1850 - Wikipedia, https://en.wikipedia.org/wiki/Retreat_of_glaciers_since_1850 80. Observed Changes in the Arctic | US EPA, https://www.epa.gov/climateimpacts/observed-changes-arctic 81. The hidden glue holding northern landscapes together - WWF Arctic, https://www.arcticwwf.org/the-circle/stories/the-hidden-glue-holding-northern-landscapes-together/ 82. Glacier Change - Alaska Division of Geological &amp; Geophysical Surveys, https://dggs.alaska.gov/hazards/climate/glacier-change.html 83. Climate &amp; Energy - Alaska Conservation Foundation, https://alaskaconservation.org/protecting-alaska/priorities/protecting-lands-waters/energy-climate/ 84. Oil and gas - WWF Arctic, https://www.arcticwwf.org/threats/oil-and-gas/ 85. Energy Development in the Arctic - Marine Mammal Commission, https://www.mmc.gov/priority-topics/arctic/arctic-oil-and-gas-development-and-marine-mammals/ 86. Arctic Offshore Oil and Gas Drilling: Environmental and Social Impacts - Ecologic Institute, https://www.ecologic.eu/4736 87. The Effects of Fishing on Marine Ecosystems, https://fish.gov.au/Archived-Reports/2014/Documents/2014_refs/Jennings%20et%20al%201998.pdf 88. Fixing the Last Frontier: How Law and Policy Governing Commercial Fishing Have Failed Alaskaâ•Žs Environment and Economy, https://digitalcommons.law.ou.edu/cgi/viewcontent.cgi?article=1472&amp;context=onej 89. Marine mammal consumption and fisheries removals in the Nordic and Barents Seas - Oxford Academic, https://academic.oup.com/icesjms/article/79/5/1583/6594656 90. Alaska National Parks &amp; Public Lands | Travel Alaska, https://www.travelalaska.com/destinations/parks-public-lands 91. Alaska (U.S. National Park Service), https://www.nps.gov/state/ak/index.htm 92. Protected areas in Norway Norway's national parks - Norges nasjonalparker, https://www.norgesnasjonalparker.no/en/other-protected-areas/ 93. Norway - Europarc-nb.org, https://europarc-nb.org/protected-areas/norway/ 94. Raet National Park - Norges nasjonalparker, https://www.norgesnasjonalparker.no/en/nationalparks/raet/ 95. National parks in Norway | Explore untoutched nature, https://www.visitnorway.com/things-to-do/nature-attractions/national-parks/ 96. Arctic National Wildlife Refuge | Alaska Conservation Foundation, https://alaskaconservation.org/protecting-alaska/priorities/protecting-lands-waters/arctic/anwr/ 97. Norway Is the World's First Nation to Ban Deforestation - Natural Habitat Adventures, https://www.nathab.com/blog/norway-is-the-worlds-first-nation-to-ban-deforestation 98. Norway Is the World's First Nation to Ban Deforestation, https://www.nathab.com/blog/norway-is-the-worlds-first-nation-to-ban-deforestation/ 99. The Role of Trust in Sustainable Management of Land, Fish, and ..., https://www.mdpi.com/2071-1050/10/9/3124 100. Invasive Species — Norway Rat (Rattus norvegicus) More Resources, https://www.adfg.alaska.gov/index.cfm?adfg=invasiveprofiles.norwayrat_resources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