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Definitional Architecture: The 88 Fractal Astrology Framework</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The Esoteric Imperative: Defining the Great Work as the System’s Mandate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proposed 88-fold Constellational Sector (CS) framework is not merely an exercise in astronomical restructuring; it is architecturally mandated by profound spiritual and metaphysical requirements derived from the classic </w:t>
      </w:r>
      <w:r w:rsidDel="00000000" w:rsidR="00000000" w:rsidRPr="00000000">
        <w:rPr>
          <w:b w:val="1"/>
          <w:rtl w:val="0"/>
        </w:rPr>
        <w:t xml:space="preserve">Great Work</w:t>
      </w:r>
      <w:r w:rsidDel="00000000" w:rsidR="00000000" w:rsidRPr="00000000">
        <w:rPr>
          <w:rtl w:val="0"/>
        </w:rPr>
        <w:t xml:space="preserve"> (</w:t>
      </w:r>
      <w:r w:rsidDel="00000000" w:rsidR="00000000" w:rsidRPr="00000000">
        <w:rPr>
          <w:i w:val="1"/>
          <w:rtl w:val="0"/>
        </w:rPr>
        <w:t xml:space="preserve">Magnum Opus</w:t>
      </w:r>
      <w:r w:rsidDel="00000000" w:rsidR="00000000" w:rsidRPr="00000000">
        <w:rPr>
          <w:rtl w:val="0"/>
        </w:rPr>
        <w:t xml:space="preserve">) of esoteric traditions. This framework synthesizes Gnosticism, Alchemy, and Ancestral Shamanism into a unified meta-narrative for spiritual transformation, where the system’s extreme complexity is the only viable path to achieving the requisite fidelity for spiritual reclamation.</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The Gnostic Diagnosis: The System’s Purpose as Spiritual Rectification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philosophical foundation of the system rests on the Gnostic diagnosis of existential suffering. Gnosticism posits a </w:t>
      </w:r>
      <w:r w:rsidDel="00000000" w:rsidR="00000000" w:rsidRPr="00000000">
        <w:rPr>
          <w:b w:val="1"/>
          <w:rtl w:val="0"/>
        </w:rPr>
        <w:t xml:space="preserve">Cosmic Fall</w:t>
      </w:r>
      <w:r w:rsidDel="00000000" w:rsidR="00000000" w:rsidRPr="00000000">
        <w:rPr>
          <w:rtl w:val="0"/>
        </w:rPr>
        <w:t xml:space="preserve">, where the divine core (</w:t>
      </w:r>
      <w:r w:rsidDel="00000000" w:rsidR="00000000" w:rsidRPr="00000000">
        <w:rPr>
          <w:i w:val="1"/>
          <w:rtl w:val="0"/>
        </w:rPr>
        <w:t xml:space="preserve">Pneuma</w:t>
      </w:r>
      <w:r w:rsidDel="00000000" w:rsidR="00000000" w:rsidRPr="00000000">
        <w:rPr>
          <w:rtl w:val="0"/>
        </w:rPr>
        <w:t xml:space="preserve">) is trapped within the material cosmos, a flawed domain created by the lesser deity, the </w:t>
      </w:r>
      <w:r w:rsidDel="00000000" w:rsidR="00000000" w:rsidRPr="00000000">
        <w:rPr>
          <w:b w:val="1"/>
          <w:rtl w:val="0"/>
        </w:rPr>
        <w:t xml:space="preserve">Demiurge</w:t>
      </w:r>
      <w:r w:rsidDel="00000000" w:rsidR="00000000" w:rsidRPr="00000000">
        <w:rPr>
          <w:rtl w:val="0"/>
        </w:rPr>
        <w:t xml:space="preserve">. This prison is actively managed by the </w:t>
      </w:r>
      <w:r w:rsidDel="00000000" w:rsidR="00000000" w:rsidRPr="00000000">
        <w:rPr>
          <w:b w:val="1"/>
          <w:rtl w:val="0"/>
        </w:rPr>
        <w:t xml:space="preserve">Archons</w:t>
      </w:r>
      <w:r w:rsidDel="00000000" w:rsidR="00000000" w:rsidRPr="00000000">
        <w:rPr>
          <w:rtl w:val="0"/>
        </w:rPr>
        <w:t xml:space="preserve">, powerful, often malevolent rulers of the material sphere who are traditionally associated with the seven planetary rulers. These entities maintain control by enforcing ignorance, inciting passions, teaching idolatry, and preventing the soul’s egress and attainment of </w:t>
      </w:r>
      <w:r w:rsidDel="00000000" w:rsidR="00000000" w:rsidRPr="00000000">
        <w:rPr>
          <w:i w:val="1"/>
          <w:rtl w:val="0"/>
        </w:rPr>
        <w:t xml:space="preserve">gnosis</w:t>
      </w:r>
      <w:r w:rsidDel="00000000" w:rsidR="00000000" w:rsidRPr="00000000">
        <w:rPr>
          <w:rtl w:val="0"/>
        </w:rPr>
        <w:t xml:space="preserve"> (personal spiritual knowledge). The systematic suppression of native spiritual practices, such as the colonization and severing of Alutiiq Shamanism, is understood as the physical, Earth-bound operation of this Archontic deception.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the system to fulfill the </w:t>
      </w:r>
      <w:r w:rsidDel="00000000" w:rsidR="00000000" w:rsidRPr="00000000">
        <w:rPr>
          <w:b w:val="1"/>
          <w:rtl w:val="0"/>
        </w:rPr>
        <w:t xml:space="preserve">Mandate of </w:t>
      </w:r>
      <w:r w:rsidDel="00000000" w:rsidR="00000000" w:rsidRPr="00000000">
        <w:rPr>
          <w:b w:val="1"/>
          <w:i w:val="1"/>
          <w:rtl w:val="0"/>
        </w:rPr>
        <w:t xml:space="preserve">Gnosis</w:t>
      </w:r>
      <w:r w:rsidDel="00000000" w:rsidR="00000000" w:rsidRPr="00000000">
        <w:rPr>
          <w:rtl w:val="0"/>
        </w:rPr>
        <w:t xml:space="preserve">, it must provide a map precise enough to identify the source of spiritual imprisonment. Traditional 12-fold astrology offers broad generalizations of planetary influence. However, Gnosticism requires the pinpoint location of the spiritual flaw. The architectural necessity for the 88-fold system provides the necessary fidelity to move beyond the generalized planetary influence of an Archon (e.g., the Archon of Saturn) to a precise, pinpointed influence (e.g., the influence of Saturn located specifically in Constellational Sector 47, </w:t>
      </w:r>
      <w:r w:rsidDel="00000000" w:rsidR="00000000" w:rsidRPr="00000000">
        <w:rPr>
          <w:i w:val="1"/>
          <w:rtl w:val="0"/>
        </w:rPr>
        <w:t xml:space="preserve">Antlia</w:t>
      </w:r>
      <w:r w:rsidDel="00000000" w:rsidR="00000000" w:rsidRPr="00000000">
        <w:rPr>
          <w:rtl w:val="0"/>
        </w:rPr>
        <w:t xml:space="preserve">). The 88-fold system thus transforms the astrological chart into a high-resolution map capable of locating the Archon’s specific operational vector in the chart, making the framework an ethical tool for spiritual counter-insurgency and precise rectification of the self.</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The Alchemical Process: Transformation via Vibrational Change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Gnosticism defines the problem, Alchemy furnishes the structured methodology required for escape and spiritual ascent, characterized by the process of </w:t>
      </w:r>
      <w:r w:rsidDel="00000000" w:rsidR="00000000" w:rsidRPr="00000000">
        <w:rPr>
          <w:b w:val="1"/>
          <w:rtl w:val="0"/>
        </w:rPr>
        <w:t xml:space="preserve">Transformation</w:t>
      </w:r>
      <w:r w:rsidDel="00000000" w:rsidR="00000000" w:rsidRPr="00000000">
        <w:rPr>
          <w:rtl w:val="0"/>
        </w:rPr>
        <w:t xml:space="preserve"> or the Great Work. This methodology is defined as a "practical vibrational science," which requires consciously altering a substance or system’s vibrational frequency—a discipline often described as "mind into matter".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must identify the source material for this change, known as the </w:t>
      </w:r>
      <w:r w:rsidDel="00000000" w:rsidR="00000000" w:rsidRPr="00000000">
        <w:rPr>
          <w:b w:val="1"/>
          <w:rtl w:val="0"/>
        </w:rPr>
        <w:t xml:space="preserve">Prima Materia</w:t>
      </w:r>
      <w:r w:rsidDel="00000000" w:rsidR="00000000" w:rsidRPr="00000000">
        <w:rPr>
          <w:rtl w:val="0"/>
        </w:rPr>
        <w:t xml:space="preserve">. In this framework, the suffering and tension inherent in the </w:t>
      </w:r>
      <w:r w:rsidDel="00000000" w:rsidR="00000000" w:rsidRPr="00000000">
        <w:rPr>
          <w:b w:val="1"/>
          <w:rtl w:val="0"/>
        </w:rPr>
        <w:t xml:space="preserve">Primal Wound</w:t>
      </w:r>
      <w:r w:rsidDel="00000000" w:rsidR="00000000" w:rsidRPr="00000000">
        <w:rPr>
          <w:rtl w:val="0"/>
        </w:rPr>
        <w:t xml:space="preserve">—defined as the ancestral trauma and spiritual severance resulting from cultural loss (e.g., Alutiiq tradition)—serves as this necessary, localized energetic fuel source, compelling the spirit toward transcendence.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imperative for precise vibrational tuning dictates several architectural requirements for the 88-fold system. Traditional aspect theory, utilizing wide orbs (e.g., 8^{\circ}), correlates to low-frequency, generalized resonance. The pursuit of the Great Work and high spiritual attainment—the connection to the Pleroma—demands highly focused, high-frequency resonance. Therefore, the architectural requirement for </w:t>
      </w:r>
      <w:r w:rsidDel="00000000" w:rsidR="00000000" w:rsidRPr="00000000">
        <w:rPr>
          <w:b w:val="1"/>
          <w:rtl w:val="0"/>
        </w:rPr>
        <w:t xml:space="preserve">arithmological aspects</w:t>
      </w:r>
      <w:r w:rsidDel="00000000" w:rsidR="00000000" w:rsidRPr="00000000">
        <w:rPr>
          <w:rtl w:val="0"/>
        </w:rPr>
        <w:t xml:space="preserve"> and </w:t>
      </w:r>
      <w:r w:rsidDel="00000000" w:rsidR="00000000" w:rsidRPr="00000000">
        <w:rPr>
          <w:b w:val="1"/>
          <w:rtl w:val="0"/>
        </w:rPr>
        <w:t xml:space="preserve">exceptionally tight orbs</w:t>
      </w:r>
      <w:r w:rsidDel="00000000" w:rsidR="00000000" w:rsidRPr="00000000">
        <w:rPr>
          <w:rtl w:val="0"/>
        </w:rPr>
        <w:t xml:space="preserve"> is not merely a geometric preference; it is an Alchemical necessity. Tightening the orb (potentially to 1^{\circ} or less) mathematically models the required purity and focus of vibrational intent essential for true Alchemical manifestation and spiritual transformation.</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The Shamanic Practice: The Axis Mundi and the Full Celestial Sphere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Shamanism provides the ecstatic, hands-on technique—the active component—required to translate Gnostic realization into Alchemical manifestation through the navigation of non-ordinary reality. All necessary ancestral keys identified—Alutiiq, Norse Seiðr, and Irish Filí—rely on a defined cosmology for vertical and horizontal world-traversal, symbolized by the </w:t>
      </w:r>
      <w:r w:rsidDel="00000000" w:rsidR="00000000" w:rsidRPr="00000000">
        <w:rPr>
          <w:b w:val="1"/>
          <w:rtl w:val="0"/>
        </w:rPr>
        <w:t xml:space="preserve">Axis Mundi</w:t>
      </w:r>
      <w:r w:rsidDel="00000000" w:rsidR="00000000" w:rsidRPr="00000000">
        <w:rPr>
          <w:rtl w:val="0"/>
        </w:rPr>
        <w:t xml:space="preserve"> (World Tree, Yggdrasil, or the spirit-laden drum).</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88-fold framework incorporates this cosmological mandate directly into its geometry. Since the system utilizes the </w:t>
      </w:r>
      <w:r w:rsidDel="00000000" w:rsidR="00000000" w:rsidRPr="00000000">
        <w:rPr>
          <w:b w:val="1"/>
          <w:rtl w:val="0"/>
        </w:rPr>
        <w:t xml:space="preserve">Full Celestial Sphere</w:t>
      </w:r>
      <w:r w:rsidDel="00000000" w:rsidR="00000000" w:rsidRPr="00000000">
        <w:rPr>
          <w:rtl w:val="0"/>
        </w:rPr>
        <w:t xml:space="preserve">, extending far beyond the narrow ecliptic belt, it physically embeds the Axis Mundi as a central organizing principle. Constellations situated far from the ecliptic, specifically those clustered around the Celestial Poles (</w:t>
      </w:r>
      <w:r w:rsidDel="00000000" w:rsidR="00000000" w:rsidRPr="00000000">
        <w:rPr>
          <w:b w:val="1"/>
          <w:rtl w:val="0"/>
        </w:rPr>
        <w:t xml:space="preserve">Pole-Proximate CS</w:t>
      </w:r>
      <w:r w:rsidDel="00000000" w:rsidR="00000000" w:rsidRPr="00000000">
        <w:rPr>
          <w:rtl w:val="0"/>
        </w:rPr>
        <w:t xml:space="preserve">, such as Ursa Major or Crux), function as celestial anchors, inherently governing slow, spiritual, and profound influences.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architectural placement aligns functionally with ancestral skillsets. The Norse path of Seiðr provides the core technology of ecstatic ascent via Yggdrasil and the active manipulation of destiny (</w:t>
      </w:r>
      <w:r w:rsidDel="00000000" w:rsidR="00000000" w:rsidRPr="00000000">
        <w:rPr>
          <w:i w:val="1"/>
          <w:rtl w:val="0"/>
        </w:rPr>
        <w:t xml:space="preserve">Wyrd</w:t>
      </w:r>
      <w:r w:rsidDel="00000000" w:rsidR="00000000" w:rsidRPr="00000000">
        <w:rPr>
          <w:rtl w:val="0"/>
        </w:rPr>
        <w:t xml:space="preserve">). Therefore, the energetic power required to engage destiny and spiritual ascent is channeled through celestial bodies placed in these high-declination CS, grouped under Archetypal Families like </w:t>
      </w:r>
      <w:r w:rsidDel="00000000" w:rsidR="00000000" w:rsidRPr="00000000">
        <w:rPr>
          <w:b w:val="1"/>
          <w:rtl w:val="0"/>
        </w:rPr>
        <w:t xml:space="preserve">The Northern Crown</w:t>
      </w:r>
      <w:r w:rsidDel="00000000" w:rsidR="00000000" w:rsidRPr="00000000">
        <w:rPr>
          <w:rtl w:val="0"/>
        </w:rPr>
        <w:t xml:space="preserve">, which govern "Spiritual Ascent, Divine Plan". Conversely, the architectural necessity to map the location of the </w:t>
      </w:r>
      <w:r w:rsidDel="00000000" w:rsidR="00000000" w:rsidRPr="00000000">
        <w:rPr>
          <w:i w:val="1"/>
          <w:rtl w:val="0"/>
        </w:rPr>
        <w:t xml:space="preserve">Prima Materia</w:t>
      </w:r>
      <w:r w:rsidDel="00000000" w:rsidR="00000000" w:rsidRPr="00000000">
        <w:rPr>
          <w:rtl w:val="0"/>
        </w:rPr>
        <w:t xml:space="preserve">—subconscious drives and </w:t>
      </w:r>
      <w:r w:rsidDel="00000000" w:rsidR="00000000" w:rsidRPr="00000000">
        <w:rPr>
          <w:b w:val="1"/>
          <w:rtl w:val="0"/>
        </w:rPr>
        <w:t xml:space="preserve">Ancestral Trauma</w:t>
      </w:r>
      <w:r w:rsidDel="00000000" w:rsidR="00000000" w:rsidRPr="00000000">
        <w:rPr>
          <w:rtl w:val="0"/>
        </w:rPr>
        <w:t xml:space="preserve"> —is structured through CS located in the </w:t>
      </w:r>
      <w:r w:rsidDel="00000000" w:rsidR="00000000" w:rsidRPr="00000000">
        <w:rPr>
          <w:b w:val="1"/>
          <w:rtl w:val="0"/>
        </w:rPr>
        <w:t xml:space="preserve">Deep Sea</w:t>
      </w:r>
      <w:r w:rsidDel="00000000" w:rsidR="00000000" w:rsidRPr="00000000">
        <w:rPr>
          <w:rtl w:val="0"/>
        </w:rPr>
        <w:t xml:space="preserve"> Archetypal Family (South Declination), providing a strategic cosmological position to map the individual’s source of suffering.</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The Fractal Connection: Establishing Hierarchy as the Path to Gnosis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realization of 88 Constellational Sectors creates a systemic architectural difficulty referred to as the </w:t>
      </w:r>
      <w:r w:rsidDel="00000000" w:rsidR="00000000" w:rsidRPr="00000000">
        <w:rPr>
          <w:b w:val="1"/>
          <w:rtl w:val="0"/>
        </w:rPr>
        <w:t xml:space="preserve">Interpretive Load Factor (ILF) Crisis</w:t>
      </w:r>
      <w:r w:rsidDel="00000000" w:rsidR="00000000" w:rsidRPr="00000000">
        <w:rPr>
          <w:rtl w:val="0"/>
        </w:rPr>
        <w:t xml:space="preserve">, generating a minimum of 880 unique definitions for basic placements (10 planets \times 88 CS). To mitigate this catastrophic data overload, the system employs a </w:t>
      </w:r>
      <w:r w:rsidDel="00000000" w:rsidR="00000000" w:rsidRPr="00000000">
        <w:rPr>
          <w:b w:val="1"/>
          <w:rtl w:val="0"/>
        </w:rPr>
        <w:t xml:space="preserve">fractal architecture</w:t>
      </w:r>
      <w:r w:rsidDel="00000000" w:rsidR="00000000" w:rsidRPr="00000000">
        <w:rPr>
          <w:rtl w:val="0"/>
        </w:rPr>
        <w:t xml:space="preserve">, defined by hierarchic embedded divisions, which imposes order and allows for cognitive mastery.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solution involves grouping the 88 micro-level CS into 12 overarching </w:t>
      </w:r>
      <w:r w:rsidDel="00000000" w:rsidR="00000000" w:rsidRPr="00000000">
        <w:rPr>
          <w:b w:val="1"/>
          <w:rtl w:val="0"/>
        </w:rPr>
        <w:t xml:space="preserve">Archetypal Families</w:t>
      </w:r>
      <w:r w:rsidDel="00000000" w:rsidR="00000000" w:rsidRPr="00000000">
        <w:rPr>
          <w:rtl w:val="0"/>
        </w:rPr>
        <w:t xml:space="preserve"> (or Great Houses). This preserves the traditional 12-fold structure that governs areas of life (the macro-level theme) while allowing the 88 CS to provide the required extreme, granular nuance (the micro-level detail) within those established themes.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fractal architecture serves a critical psychological and Alchemical function. The Gnostic goal is to find underlying order (</w:t>
      </w:r>
      <w:r w:rsidDel="00000000" w:rsidR="00000000" w:rsidRPr="00000000">
        <w:rPr>
          <w:i w:val="1"/>
          <w:rtl w:val="0"/>
        </w:rPr>
        <w:t xml:space="preserve">gnosis</w:t>
      </w:r>
      <w:r w:rsidDel="00000000" w:rsidR="00000000" w:rsidRPr="00000000">
        <w:rPr>
          <w:rtl w:val="0"/>
        </w:rPr>
        <w:t xml:space="preserve">) within the seeming chaos of the material cosmos. The fractal hierarchy imposes </w:t>
      </w:r>
      <w:r w:rsidDel="00000000" w:rsidR="00000000" w:rsidRPr="00000000">
        <w:rPr>
          <w:i w:val="1"/>
          <w:rtl w:val="0"/>
        </w:rPr>
        <w:t xml:space="preserve">Coagula</w:t>
      </w:r>
      <w:r w:rsidDel="00000000" w:rsidR="00000000" w:rsidRPr="00000000">
        <w:rPr>
          <w:rtl w:val="0"/>
        </w:rPr>
        <w:t xml:space="preserve"> (structuring or coagulation) onto the cosmic information. It allows the practitioner to approach the system via the familiar 12-fold cognitive map, then systematically drill down to the specificity of the 88-fold data, enabling the systematic intellectual mastery necessary for deep spiritual insight. This structured approach to intractable data is the modern, computational equivalent of mastering esoteric lore, such as that practiced by the Irish </w:t>
      </w:r>
      <w:r w:rsidDel="00000000" w:rsidR="00000000" w:rsidRPr="00000000">
        <w:rPr>
          <w:i w:val="1"/>
          <w:rtl w:val="0"/>
        </w:rPr>
        <w:t xml:space="preserve">filí</w:t>
      </w:r>
      <w:r w:rsidDel="00000000" w:rsidR="00000000" w:rsidRPr="00000000">
        <w:rPr>
          <w:rtl w:val="0"/>
        </w:rPr>
        <w:t xml:space="preserve"> poet-seers.</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 The Astronomical Foundation: Transitioning to the 88-Fold Celestial Map</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viability of the 88-fold framework hinges upon an absolute, non-negotiable commitment to astronomical spatial fidelity, necessitating a complete overhaul of traditional geometric practices.</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The Geometric Divorce: Abandoning the 30^{\circ} Temporal Model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framework requires an immediate divorce from the Tropical Zodiac, which relies on 12 fixed, equal 30^{\circ} segments and the assumption of </w:t>
      </w:r>
      <w:r w:rsidDel="00000000" w:rsidR="00000000" w:rsidRPr="00000000">
        <w:rPr>
          <w:b w:val="1"/>
          <w:rtl w:val="0"/>
        </w:rPr>
        <w:t xml:space="preserve">temporal equality</w:t>
      </w:r>
      <w:r w:rsidDel="00000000" w:rsidR="00000000" w:rsidRPr="00000000">
        <w:rPr>
          <w:rtl w:val="0"/>
        </w:rPr>
        <w:t xml:space="preserve"> (that the Sun spends approximately one month in each sign). This assumption is astronomically indefensible, given that the Sun transits Virgo for 45 days but only spends 7 days transiting Scorpius.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 organizing principle is </w:t>
      </w:r>
      <w:r w:rsidDel="00000000" w:rsidR="00000000" w:rsidRPr="00000000">
        <w:rPr>
          <w:b w:val="1"/>
          <w:rtl w:val="0"/>
        </w:rPr>
        <w:t xml:space="preserve">spatial fidelity</w:t>
      </w:r>
      <w:r w:rsidDel="00000000" w:rsidR="00000000" w:rsidRPr="00000000">
        <w:rPr>
          <w:rtl w:val="0"/>
        </w:rPr>
        <w:t xml:space="preserve">, demanding the use of the rigorously defined, unequal geometric boundaries of the 88 International Astronomical Union (IAU) constellations. The 88 divisions are officially designated as </w:t>
      </w:r>
      <w:r w:rsidDel="00000000" w:rsidR="00000000" w:rsidRPr="00000000">
        <w:rPr>
          <w:b w:val="1"/>
          <w:rtl w:val="0"/>
        </w:rPr>
        <w:t xml:space="preserve">Constellational Sectors (CS)</w:t>
      </w:r>
      <w:r w:rsidDel="00000000" w:rsidR="00000000" w:rsidRPr="00000000">
        <w:rPr>
          <w:rtl w:val="0"/>
        </w:rPr>
        <w:t xml:space="preserve">, replacing the concept of a sign.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quantify the span of these unequal sectors, a new unit of measure, </w:t>
      </w:r>
      <w:r w:rsidDel="00000000" w:rsidR="00000000" w:rsidRPr="00000000">
        <w:rPr>
          <w:b w:val="1"/>
          <w:rtl w:val="0"/>
        </w:rPr>
        <w:t xml:space="preserve">Dynamic Degrees</w:t>
      </w:r>
      <w:r w:rsidDel="00000000" w:rsidR="00000000" w:rsidRPr="00000000">
        <w:rPr>
          <w:rtl w:val="0"/>
        </w:rPr>
        <w:t xml:space="preserve">, must be utilized, replacing the fixed 1^{\circ} increment of traditional systems. Furthermore, the borders of these CS are defined by adjacent “marker stars,” resulting in complex, irregular geometric boundaries that defy simple two-dimensional calculation.</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The Three-Dimensional Requirement: Integrating Celestial Latitude and Dynamic Degrees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Crucially, the 88 Constellational Sectors cover the </w:t>
      </w:r>
      <w:r w:rsidDel="00000000" w:rsidR="00000000" w:rsidRPr="00000000">
        <w:rPr>
          <w:b w:val="1"/>
          <w:rtl w:val="0"/>
        </w:rPr>
        <w:t xml:space="preserve">Full Celestial Sphere</w:t>
      </w:r>
      <w:r w:rsidDel="00000000" w:rsidR="00000000" w:rsidRPr="00000000">
        <w:rPr>
          <w:rtl w:val="0"/>
        </w:rPr>
        <w:t xml:space="preserve">, extending far beyond the narrow, flat belt of the ecliptic. This demands that the system cannot function on a two-dimensional coordinate model. Astrological placement must incorporate both celestial longitude and, critically, </w:t>
      </w:r>
      <w:r w:rsidDel="00000000" w:rsidR="00000000" w:rsidRPr="00000000">
        <w:rPr>
          <w:b w:val="1"/>
          <w:rtl w:val="0"/>
        </w:rPr>
        <w:t xml:space="preserve">celestial latitude</w:t>
      </w:r>
      <w:r w:rsidDel="00000000" w:rsidR="00000000" w:rsidRPr="00000000">
        <w:rPr>
          <w:rtl w:val="0"/>
        </w:rPr>
        <w:t xml:space="preserve"> (distance north or south of the ecliptic). For example, the precise moment a planet enters a CS is contingent upon whether that planet possesses a northern or southern ecliptic latitude, establishing the mandatory requirement for a fully three-dimensional modeling capability.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massive variability in the angular size and volume of the 88 CS (e.g., the vast Hydra versus the minuscule Crux) requires an additional layer of geometric refinement. If two constellations, regardless of size, are interpreted as having equal weight simply by containing a planet, the interpretation would be disproportionate to the actual volume of the stellar energy they represent. Therefore, the computational architecture must include an inherent weighting algorithm to adjust the intensity of a planet’s placement based on the angular volume of the CS it occupies. This ensures spatial fidelity translates accurately into interpretive intensity.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comparison of the geometric shift is provided in the table below:</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I: Comparison of Traditional Astrological Geometry vs. 88-Fold Fractal Geometry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System</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Divisions (N)</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Basis of Division</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Equality of Division</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Coverage Area</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Primary Coordinate Plane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Tropical Zodiac</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30^{\circ} segments from Vernal Equinox</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Equal (30^{\circ})</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Ecliptic Belt</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Ecliptic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Proposed 88-Fold CS</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Fixed IAU Boundaries</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Unequal (Dynamic Degrees)</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Celestial Sphere</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Celestial Sphere (3D)</w:t>
            </w:r>
          </w:p>
        </w:tc>
      </w:tr>
    </w:tbl>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 The Fractal Architecture: Managing Complexity via Hierarchical Grouping</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fractal architecture (12 Macro-Families / 88 Micro-Sectors) is the systematic solution designed to manage the exponential surge in interpretive data inherent in the 88-fold map.</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Hierarchical Grouping and ILF Mitigation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mitigate the ILF Crisis of over 880 unique links, the 88 micro-level Constellational Sectors are systematically grouped into </w:t>
      </w:r>
      <w:r w:rsidDel="00000000" w:rsidR="00000000" w:rsidRPr="00000000">
        <w:rPr>
          <w:b w:val="1"/>
          <w:rtl w:val="0"/>
        </w:rPr>
        <w:t xml:space="preserve">12 overarching Archetypal Families</w:t>
      </w:r>
      <w:r w:rsidDel="00000000" w:rsidR="00000000" w:rsidRPr="00000000">
        <w:rPr>
          <w:rtl w:val="0"/>
        </w:rPr>
        <w:t xml:space="preserve"> or Great Houses. This structure allows the system to preserve the traditional 12-fold structure that provides broad thematic relevance for life areas (macro-level), while utilizing the 88 CS to provide the extreme, granular nuance (micro-level detail). This grouping is based on a synthesis of </w:t>
      </w:r>
      <w:r w:rsidDel="00000000" w:rsidR="00000000" w:rsidRPr="00000000">
        <w:rPr>
          <w:b w:val="1"/>
          <w:rtl w:val="0"/>
        </w:rPr>
        <w:t xml:space="preserve">shared mythological themes, geometric function, or declination</w:t>
      </w:r>
      <w:r w:rsidDel="00000000" w:rsidR="00000000" w:rsidRPr="00000000">
        <w:rP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Conceptual examples of these Archetypal Families illustrate their thematic roles:</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Northern Crown:</w:t>
      </w:r>
      <w:r w:rsidDel="00000000" w:rsidR="00000000" w:rsidRPr="00000000">
        <w:rPr>
          <w:rtl w:val="0"/>
        </w:rPr>
        <w:t xml:space="preserve"> Fixed mode, North Celestial Pole, governing Spiritual Ascent and the Divine Plan, channeling slow, transcendent influence.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Deep Sea:</w:t>
      </w:r>
      <w:r w:rsidDel="00000000" w:rsidR="00000000" w:rsidRPr="00000000">
        <w:rPr>
          <w:rtl w:val="0"/>
        </w:rPr>
        <w:t xml:space="preserve"> Mutable mode, South Declination, governing Subconscious Drives and Ancestral Trauma, providing the anchor for dealing with hidden depths and the </w:t>
      </w:r>
      <w:r w:rsidDel="00000000" w:rsidR="00000000" w:rsidRPr="00000000">
        <w:rPr>
          <w:i w:val="1"/>
          <w:rtl w:val="0"/>
        </w:rPr>
        <w:t xml:space="preserve">Prima Materia</w:t>
      </w:r>
      <w:r w:rsidDel="00000000" w:rsidR="00000000" w:rsidRPr="00000000">
        <w:rPr>
          <w:rtl w:val="0"/>
        </w:rPr>
        <w:t xml:space="preserve">.</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Hunter’s Path:</w:t>
      </w:r>
      <w:r w:rsidDel="00000000" w:rsidR="00000000" w:rsidRPr="00000000">
        <w:rPr>
          <w:rtl w:val="0"/>
        </w:rPr>
        <w:t xml:space="preserve"> Cardinal mode, Equatorial/Ecliptic position, governing Embodiment and Immediate Destiny, associated with initiating action and material manifestation.</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Redefining Cosmic Properties: Assignment of Elements and Modes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traditional assignment of triplicities (elements) and quadruplicities (modes) is intrinsically linked to the 30^{\circ} divisions and is invalid in the unequal 88-fold geometry. A new framework is required based on intrinsic astronomical properties:</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Element Assignment by Stellar Signature:</w:t>
      </w:r>
      <w:r w:rsidDel="00000000" w:rsidR="00000000" w:rsidRPr="00000000">
        <w:rPr>
          <w:rtl w:val="0"/>
        </w:rPr>
        <w:t xml:space="preserve"> Elements are assigned based on the </w:t>
      </w:r>
      <w:r w:rsidDel="00000000" w:rsidR="00000000" w:rsidRPr="00000000">
        <w:rPr>
          <w:b w:val="1"/>
          <w:rtl w:val="0"/>
        </w:rPr>
        <w:t xml:space="preserve">dominant stellar type</w:t>
      </w:r>
      <w:r w:rsidDel="00000000" w:rsidR="00000000" w:rsidRPr="00000000">
        <w:rPr>
          <w:rtl w:val="0"/>
        </w:rPr>
        <w:t xml:space="preserve"> within the CS. A CS dominated by hot, blue giant stars is designated a </w:t>
      </w:r>
      <w:r w:rsidDel="00000000" w:rsidR="00000000" w:rsidRPr="00000000">
        <w:rPr>
          <w:b w:val="1"/>
          <w:rtl w:val="0"/>
        </w:rPr>
        <w:t xml:space="preserve">"Fire" CS</w:t>
      </w:r>
      <w:r w:rsidDel="00000000" w:rsidR="00000000" w:rsidRPr="00000000">
        <w:rPr>
          <w:rtl w:val="0"/>
        </w:rPr>
        <w:t xml:space="preserve"> (representing high activity and energy), while one rich in reflective nebulas or obscured regions might represent </w:t>
      </w:r>
      <w:r w:rsidDel="00000000" w:rsidR="00000000" w:rsidRPr="00000000">
        <w:rPr>
          <w:b w:val="1"/>
          <w:rtl w:val="0"/>
        </w:rPr>
        <w:t xml:space="preserve">"Water"</w:t>
      </w:r>
      <w:r w:rsidDel="00000000" w:rsidR="00000000" w:rsidRPr="00000000">
        <w:rPr>
          <w:rtl w:val="0"/>
        </w:rPr>
        <w:t xml:space="preserve"> (symbolizing subconscious or hidden potential).</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 Assignment by Geometric Relationship:</w:t>
      </w:r>
      <w:r w:rsidDel="00000000" w:rsidR="00000000" w:rsidRPr="00000000">
        <w:rPr>
          <w:rtl w:val="0"/>
        </w:rPr>
        <w:t xml:space="preserve"> The operational mode (Cardinal, Fixed, Mutable) is determined by the CS's geometric relationship to the celestial sphere's cardinal points. </w:t>
      </w:r>
      <w:r w:rsidDel="00000000" w:rsidR="00000000" w:rsidRPr="00000000">
        <w:rPr>
          <w:b w:val="1"/>
          <w:rtl w:val="0"/>
        </w:rPr>
        <w:t xml:space="preserve">Circumpolar CS</w:t>
      </w:r>
      <w:r w:rsidDel="00000000" w:rsidR="00000000" w:rsidRPr="00000000">
        <w:rPr>
          <w:rtl w:val="0"/>
        </w:rPr>
        <w:t xml:space="preserve"> receive a </w:t>
      </w:r>
      <w:r w:rsidDel="00000000" w:rsidR="00000000" w:rsidRPr="00000000">
        <w:rPr>
          <w:b w:val="1"/>
          <w:rtl w:val="0"/>
        </w:rPr>
        <w:t xml:space="preserve">Fixed mode</w:t>
      </w:r>
      <w:r w:rsidDel="00000000" w:rsidR="00000000" w:rsidRPr="00000000">
        <w:rPr>
          <w:rtl w:val="0"/>
        </w:rPr>
        <w:t xml:space="preserve"> designation, governing slow, unchanging influences and linking to the Axis Mundi anchor; CS lying along the equatorial plane receive a </w:t>
      </w:r>
      <w:r w:rsidDel="00000000" w:rsidR="00000000" w:rsidRPr="00000000">
        <w:rPr>
          <w:b w:val="1"/>
          <w:rtl w:val="0"/>
        </w:rPr>
        <w:t xml:space="preserve">Mutable mode</w:t>
      </w:r>
      <w:r w:rsidDel="00000000" w:rsidR="00000000" w:rsidRPr="00000000">
        <w:rPr>
          <w:rtl w:val="0"/>
        </w:rPr>
        <w:t xml:space="preserve"> designation, governing fluidity and immediate experience.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tying elemental assignment directly to objective stellar data (photometric and spectroscopic signatures), the framework integrates the Alchemical concept of vibrational science with physical reality. For the Alchemical practitioner attempting conscious vibrational change (</w:t>
      </w:r>
      <w:r w:rsidDel="00000000" w:rsidR="00000000" w:rsidRPr="00000000">
        <w:rPr>
          <w:i w:val="1"/>
          <w:rtl w:val="0"/>
        </w:rPr>
        <w:t xml:space="preserve">Solve et Coagula</w:t>
      </w:r>
      <w:r w:rsidDel="00000000" w:rsidR="00000000" w:rsidRPr="00000000">
        <w:rPr>
          <w:rtl w:val="0"/>
        </w:rPr>
        <w:t xml:space="preserve">), the element designated by the star’s light signature defines the energetic frequency being manipulated. For example, a chart placement in a Fire CS defined by blue giant stars dictates that the transmutation must involve high-intensity, assertive energetic work, directly linking the star’s cosmic signature to the operational requirements of the Great Work.</w:t>
      </w:r>
    </w:p>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IV. Archetypal Systematics: Generating Meaning for 88 Celestial Narratives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most formidable challenge is the systematic creation of 88 robust, internally consistent archetypal profiles, an ambitious act of </w:t>
      </w:r>
      <w:r w:rsidDel="00000000" w:rsidR="00000000" w:rsidRPr="00000000">
        <w:rPr>
          <w:b w:val="1"/>
          <w:rtl w:val="0"/>
        </w:rPr>
        <w:t xml:space="preserve">mythopoesis</w:t>
      </w:r>
      <w:r w:rsidDel="00000000" w:rsidR="00000000" w:rsidRPr="00000000">
        <w:rPr>
          <w:rtl w:val="0"/>
        </w:rPr>
        <w:t xml:space="preserve"> necessary to define the system's interpretive language.</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The Act of Mythopoesis and Archetype Derivation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IAU constellations are modern constructs that lack classical mythology (e.g., </w:t>
      </w:r>
      <w:r w:rsidDel="00000000" w:rsidR="00000000" w:rsidRPr="00000000">
        <w:rPr>
          <w:i w:val="1"/>
          <w:rtl w:val="0"/>
        </w:rPr>
        <w:t xml:space="preserve">Volans</w:t>
      </w:r>
      <w:r w:rsidDel="00000000" w:rsidR="00000000" w:rsidRPr="00000000">
        <w:rPr>
          <w:rtl w:val="0"/>
        </w:rPr>
        <w:t xml:space="preserve"> the flying fish, </w:t>
      </w:r>
      <w:r w:rsidDel="00000000" w:rsidR="00000000" w:rsidRPr="00000000">
        <w:rPr>
          <w:i w:val="1"/>
          <w:rtl w:val="0"/>
        </w:rPr>
        <w:t xml:space="preserve">Caelum</w:t>
      </w:r>
      <w:r w:rsidDel="00000000" w:rsidR="00000000" w:rsidRPr="00000000">
        <w:rPr>
          <w:rtl w:val="0"/>
        </w:rPr>
        <w:t xml:space="preserve"> the chisel, </w:t>
      </w:r>
      <w:r w:rsidDel="00000000" w:rsidR="00000000" w:rsidRPr="00000000">
        <w:rPr>
          <w:i w:val="1"/>
          <w:rtl w:val="0"/>
        </w:rPr>
        <w:t xml:space="preserve">Antlia</w:t>
      </w:r>
      <w:r w:rsidDel="00000000" w:rsidR="00000000" w:rsidRPr="00000000">
        <w:rPr>
          <w:rtl w:val="0"/>
        </w:rPr>
        <w:t xml:space="preserve"> the pump). Generating meaningful profiles for these obscure sectors requires a systematic cultural construction that mirrors the historical imbuing of meaning into symbols, such as the use of Ogham script by the Irish </w:t>
      </w:r>
      <w:r w:rsidDel="00000000" w:rsidR="00000000" w:rsidRPr="00000000">
        <w:rPr>
          <w:i w:val="1"/>
          <w:rtl w:val="0"/>
        </w:rPr>
        <w:t xml:space="preserve">filí</w:t>
      </w:r>
      <w:r w:rsidDel="00000000" w:rsidR="00000000" w:rsidRPr="00000000">
        <w:rPr>
          <w:rtl w:val="0"/>
        </w:rPr>
        <w:t xml:space="preserve"> poet-seers.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derivation relies on three primary principles :</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Etymological Link:</w:t>
      </w:r>
      <w:r w:rsidDel="00000000" w:rsidR="00000000" w:rsidRPr="00000000">
        <w:rPr>
          <w:rtl w:val="0"/>
        </w:rPr>
        <w:t xml:space="preserve"> Deriving the psychological profile from the literal meaning of the constellation's name (e.g., </w:t>
      </w:r>
      <w:r w:rsidDel="00000000" w:rsidR="00000000" w:rsidRPr="00000000">
        <w:rPr>
          <w:i w:val="1"/>
          <w:rtl w:val="0"/>
        </w:rPr>
        <w:t xml:space="preserve">Pictor</w:t>
      </w:r>
      <w:r w:rsidDel="00000000" w:rsidR="00000000" w:rsidRPr="00000000">
        <w:rPr>
          <w:rtl w:val="0"/>
        </w:rPr>
        <w:t xml:space="preserve"> the painter suggests creative projection; </w:t>
      </w:r>
      <w:r w:rsidDel="00000000" w:rsidR="00000000" w:rsidRPr="00000000">
        <w:rPr>
          <w:i w:val="1"/>
          <w:rtl w:val="0"/>
        </w:rPr>
        <w:t xml:space="preserve">Antlia</w:t>
      </w:r>
      <w:r w:rsidDel="00000000" w:rsidR="00000000" w:rsidRPr="00000000">
        <w:rPr>
          <w:rtl w:val="0"/>
        </w:rPr>
        <w:t xml:space="preserve"> the pump suggests extraction or maintenance).</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Adjunct Effect:</w:t>
      </w:r>
      <w:r w:rsidDel="00000000" w:rsidR="00000000" w:rsidRPr="00000000">
        <w:rPr>
          <w:rtl w:val="0"/>
        </w:rPr>
        <w:t xml:space="preserve"> Meaning derived from a CS's proximity to adjacent, well-known constellations (e.g., </w:t>
      </w:r>
      <w:r w:rsidDel="00000000" w:rsidR="00000000" w:rsidRPr="00000000">
        <w:rPr>
          <w:i w:val="1"/>
          <w:rtl w:val="0"/>
        </w:rPr>
        <w:t xml:space="preserve">Puppis</w:t>
      </w:r>
      <w:r w:rsidDel="00000000" w:rsidR="00000000" w:rsidRPr="00000000">
        <w:rPr>
          <w:rtl w:val="0"/>
        </w:rPr>
        <w:t xml:space="preserve">, the ship's stern, near the larger </w:t>
      </w:r>
      <w:r w:rsidDel="00000000" w:rsidR="00000000" w:rsidRPr="00000000">
        <w:rPr>
          <w:i w:val="1"/>
          <w:rtl w:val="0"/>
        </w:rPr>
        <w:t xml:space="preserve">Carina</w:t>
      </w:r>
      <w:r w:rsidDel="00000000" w:rsidR="00000000" w:rsidRPr="00000000">
        <w:rPr>
          <w:rtl w:val="0"/>
        </w:rPr>
        <w:t xml:space="preserve">, the keel, implies a supporting or finishing role).</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Stellar Signature:</w:t>
      </w:r>
      <w:r w:rsidDel="00000000" w:rsidR="00000000" w:rsidRPr="00000000">
        <w:rPr>
          <w:rtl w:val="0"/>
        </w:rPr>
        <w:t xml:space="preserve"> Deriving psychological traits purely from the </w:t>
      </w:r>
      <w:r w:rsidDel="00000000" w:rsidR="00000000" w:rsidRPr="00000000">
        <w:rPr>
          <w:b w:val="1"/>
          <w:rtl w:val="0"/>
        </w:rPr>
        <w:t xml:space="preserve">photometric and spectroscopic data</w:t>
      </w:r>
      <w:r w:rsidDel="00000000" w:rsidR="00000000" w:rsidRPr="00000000">
        <w:rPr>
          <w:rtl w:val="0"/>
        </w:rPr>
        <w:t xml:space="preserve"> of the primary stars within the sector. For instance, a sector dominated by variable stars might signify emotional instability, while one containing a known massive black hole might govern deep, often terrifying, psychological transformation.</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Overhauling Planetary Dignities: Introducing Multiple Domiciles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Traditional planetary rulerships are insufficient for 88 signs, as the ratio of planets to signs collapses to approximately 1-to-9. The solution necessitates </w:t>
      </w:r>
      <w:r w:rsidDel="00000000" w:rsidR="00000000" w:rsidRPr="00000000">
        <w:rPr>
          <w:b w:val="1"/>
          <w:rtl w:val="0"/>
        </w:rPr>
        <w:t xml:space="preserve">Multiple Domiciles through Celestial Analogy</w:t>
      </w:r>
      <w:r w:rsidDel="00000000" w:rsidR="00000000" w:rsidRPr="00000000">
        <w:rPr>
          <w:rtl w:val="0"/>
        </w:rPr>
        <w:t xml:space="preserve"> :</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Primary Ecliptic Domicile:</w:t>
      </w:r>
      <w:r w:rsidDel="00000000" w:rsidR="00000000" w:rsidRPr="00000000">
        <w:rPr>
          <w:rtl w:val="0"/>
        </w:rPr>
        <w:t xml:space="preserve"> Planets retain their traditional rulerships over the 12 ecliptic signs (e.g., Mars ruling Aries).</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Secondary Constellational Domicile:</w:t>
      </w:r>
      <w:r w:rsidDel="00000000" w:rsidR="00000000" w:rsidRPr="00000000">
        <w:rPr>
          <w:rtl w:val="0"/>
        </w:rPr>
        <w:t xml:space="preserve"> The remaining 87 CS are assigned Secondary Rulership based on the planet whose core archetypal energy best matches the constellation’s derived mythology. For example, Mars, governing action and conflict, would rule not only Aries but also the Constellational Sector of </w:t>
      </w:r>
      <w:r w:rsidDel="00000000" w:rsidR="00000000" w:rsidRPr="00000000">
        <w:rPr>
          <w:b w:val="1"/>
          <w:rtl w:val="0"/>
        </w:rPr>
        <w:t xml:space="preserve">Perseus</w:t>
      </w:r>
      <w:r w:rsidDel="00000000" w:rsidR="00000000" w:rsidRPr="00000000">
        <w:rPr>
          <w:rtl w:val="0"/>
        </w:rPr>
        <w:t xml:space="preserve"> (the mythological hero of action) as its Secondary Constellational Domicile.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concept of the Secondary Domicile facilitates the high-resolution diagnosis required by the Gnostic imperative. A planet’s placement in its Secondary Domicile (indicating a constructive force, e.g., Mars in Perseus) can still be precisely diagnosed for flaws if that specific CS is afflicted by challenging geometric or stellar signatures (e.g., assigned a Mutable/Water mode). This provides the exact context necessary to locate the Archon’s method of operation, moving the diagnosis from </w:t>
      </w:r>
      <w:r w:rsidDel="00000000" w:rsidR="00000000" w:rsidRPr="00000000">
        <w:rPr>
          <w:i w:val="1"/>
          <w:rtl w:val="0"/>
        </w:rPr>
        <w:t xml:space="preserve">what</w:t>
      </w:r>
      <w:r w:rsidDel="00000000" w:rsidR="00000000" w:rsidRPr="00000000">
        <w:rPr>
          <w:rtl w:val="0"/>
        </w:rPr>
        <w:t xml:space="preserve"> (the planet/action) to </w:t>
      </w:r>
      <w:r w:rsidDel="00000000" w:rsidR="00000000" w:rsidRPr="00000000">
        <w:rPr>
          <w:i w:val="1"/>
          <w:rtl w:val="0"/>
        </w:rPr>
        <w:t xml:space="preserve">how</w:t>
      </w:r>
      <w:r w:rsidDel="00000000" w:rsidR="00000000" w:rsidRPr="00000000">
        <w:rPr>
          <w:rtl w:val="0"/>
        </w:rPr>
        <w:t xml:space="preserve"> (the action is misdirected via the specific mythic context of the CS).</w:t>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Redefining Exaltation and Fall</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dignities of Exaltation and Fall must be redefined for 88 sectors based on tangible cosmic phenomena. These dignities are determined by whether the planet's presence within the CS boundaries enhances or severely weakens its energy. This determination is fundamentally based on the planet's average visibility or, critically, its </w:t>
      </w:r>
      <w:r w:rsidDel="00000000" w:rsidR="00000000" w:rsidRPr="00000000">
        <w:rPr>
          <w:b w:val="1"/>
          <w:rtl w:val="0"/>
        </w:rPr>
        <w:t xml:space="preserve">proximity to impactful deep-sky objects</w:t>
      </w:r>
      <w:r w:rsidDel="00000000" w:rsidR="00000000" w:rsidRPr="00000000">
        <w:rPr>
          <w:rtl w:val="0"/>
        </w:rPr>
        <w:t xml:space="preserve"> (fixed stars, nebulas, or black holes) within that specific sector.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tying spiritual destiny (dignity) to deep-sky objects, the 88-fold system explicitly incorporates galactic and non-solar system dynamics as primary drivers of spiritual character. A planet placed in its Fall within a CS due to proximity to a black hole signature signifies a profound weakness or transformation rooted in universal, rather than local, solar system forces. This elevates the astrological context to a truly cosmological level, aligning the system with the Gnostic concern for the Pleroma—the uncorrupted, supreme source realm beyond the material universe.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II: Methodology for Archetype Assignment in the 88 CS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Archetype Derivation Principle</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Focus</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 of Application</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Required Data 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Etymological Link</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Literal meaning of CS name</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Antlia</w:t>
            </w:r>
            <w:r w:rsidDel="00000000" w:rsidR="00000000" w:rsidRPr="00000000">
              <w:rPr>
                <w:rtl w:val="0"/>
              </w:rPr>
              <w:t xml:space="preserve"> (The Pump) suggests extraction/maintenance</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Constellation naming conventions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Adjunct Effect</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Proximity to established large CS</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Puppis</w:t>
            </w:r>
            <w:r w:rsidDel="00000000" w:rsidR="00000000" w:rsidRPr="00000000">
              <w:rPr>
                <w:rtl w:val="0"/>
              </w:rPr>
              <w:t xml:space="preserve"> near </w:t>
            </w:r>
            <w:r w:rsidDel="00000000" w:rsidR="00000000" w:rsidRPr="00000000">
              <w:rPr>
                <w:i w:val="1"/>
                <w:rtl w:val="0"/>
              </w:rPr>
              <w:t xml:space="preserve">Carina</w:t>
            </w:r>
            <w:r w:rsidDel="00000000" w:rsidR="00000000" w:rsidRPr="00000000">
              <w:rPr>
                <w:rtl w:val="0"/>
              </w:rPr>
              <w:t xml:space="preserve"> suggests supporting role</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IAU geometric boundaries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Stellar Signature</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Spectroscopic/Photometric data</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stars suggest emotional instability</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Astronomical star catalogs (colors, magnitude, variability)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 Assignment</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Geometric relationship to poles/equator</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Circumpolar CS = Fixed Mode</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Celestial coordinate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Dignity (Exaltation/Fall)</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Proximity to deep-sky objects</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Fall determined by massive black hole signature</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Deep-sky object catalog overlay</w:t>
            </w:r>
          </w:p>
        </w:tc>
      </w:tr>
    </w:tbl>
    <w:p w:rsidR="00000000" w:rsidDel="00000000" w:rsidP="00000000" w:rsidRDefault="00000000" w:rsidRPr="00000000" w14:paraId="00000066">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 Operational Mechanics: The Requirements of Digital Enclosure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transition to 88 unequal, three-dimensional sectors makes hand calculation impossible, establishing the viability of the system as entirely dependent upon specialized computational architecture—a systemic reality known as the </w:t>
      </w:r>
      <w:r w:rsidDel="00000000" w:rsidR="00000000" w:rsidRPr="00000000">
        <w:rPr>
          <w:b w:val="1"/>
          <w:rtl w:val="0"/>
        </w:rPr>
        <w:t xml:space="preserve">Digital Enclosure</w:t>
      </w:r>
      <w:r w:rsidDel="00000000" w:rsidR="00000000" w:rsidRPr="00000000">
        <w:rPr>
          <w:rtl w:val="0"/>
        </w:rPr>
        <w:t xml:space="preserve">.</w:t>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The Constellational House Overlay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Existing house systems are incompatible with the unequal geometry of the 88 CS. The solution is the </w:t>
      </w:r>
      <w:r w:rsidDel="00000000" w:rsidR="00000000" w:rsidRPr="00000000">
        <w:rPr>
          <w:b w:val="1"/>
          <w:rtl w:val="0"/>
        </w:rPr>
        <w:t xml:space="preserve">Constellational House Overlay</w:t>
      </w:r>
      <w:r w:rsidDel="00000000" w:rsidR="00000000" w:rsidRPr="00000000">
        <w:rPr>
          <w:rtl w:val="0"/>
        </w:rPr>
        <w:t xml:space="preserve">: the 12 traditional houses (representing fixed areas of life) must remain fixed in a 360^{\circ} circle, while the boundaries of the 88 unequal Constellational Sectors are overlaid dynamically. Due to the unequal sizes, a single house may contain multiple, partial, or fractional CS, and the interpretation must account for this variable distribution. The calculation must follow the precedent of unequal quadrant systems, such as Placidus, to handle this distribution.</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The Shift to Arithmological Aspects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Traditional aspect theory relies on fixed geometric divisions (e.g., 90^{\circ} for a square). Since the 88 CS are unequal in size and placement, measuring aspects by counting signs is mathematically unsound. The system must shift its focus to </w:t>
      </w:r>
      <w:r w:rsidDel="00000000" w:rsidR="00000000" w:rsidRPr="00000000">
        <w:rPr>
          <w:b w:val="1"/>
          <w:rtl w:val="0"/>
        </w:rPr>
        <w:t xml:space="preserve">arithmological aspects</w:t>
      </w:r>
      <w:r w:rsidDel="00000000" w:rsidR="00000000" w:rsidRPr="00000000">
        <w:rPr>
          <w:rtl w:val="0"/>
        </w:rPr>
        <w:t xml:space="preserve">, calculated based on the raw angular distance in Dynamic Degrees, independent of the irregular CS boundaries. This calculation must further account for the planet's precise 3D position, utilizing latitude-adjusted angles.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Crucially, to maintain interpretive integrity and prevent a meaningless tangle of overlapping influences, the margin of error (orb) must be </w:t>
      </w:r>
      <w:r w:rsidDel="00000000" w:rsidR="00000000" w:rsidRPr="00000000">
        <w:rPr>
          <w:b w:val="1"/>
          <w:rtl w:val="0"/>
        </w:rPr>
        <w:t xml:space="preserve">drastically tightened</w:t>
      </w:r>
      <w:r w:rsidDel="00000000" w:rsidR="00000000" w:rsidRPr="00000000">
        <w:rPr>
          <w:rtl w:val="0"/>
        </w:rPr>
        <w:t xml:space="preserve">. In a system with 88 sectors, a wide orb (e.g., 8^{\circ}) would cause near-universal aspect saturation. The high-resolution nature of the 88-fold chart demands exceptionally precise relationships, aligning with the necessity for high-frequency Alchemical tuning.</w:t>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Computational Dependence: The Necessity of Digital Enclosure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immense algorithmic precision and computational demand required for real-time 3D coordinate calculation establish that the 88-fold system </w:t>
      </w:r>
      <w:r w:rsidDel="00000000" w:rsidR="00000000" w:rsidRPr="00000000">
        <w:rPr>
          <w:b w:val="1"/>
          <w:rtl w:val="0"/>
        </w:rPr>
        <w:t xml:space="preserve">cannot be practically operated by human calculation</w:t>
      </w:r>
      <w:r w:rsidDel="00000000" w:rsidR="00000000" w:rsidRPr="00000000">
        <w:rP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system's viability is entirely contingent upon robust, specialized software architecture. This required software must house a comprehensive database containing the three-dimensional coordinates of all 88 IAU boundaries and sophisticated planetary ephemerides. Furthermore, tracking predictive movements (transits) requires constant real-time celestial coordinate calculation to determine the precise moment a planet crosses from one irregular, 3D CS boundary into another (e.g., </w:t>
      </w:r>
      <w:r w:rsidDel="00000000" w:rsidR="00000000" w:rsidRPr="00000000">
        <w:rPr>
          <w:i w:val="1"/>
          <w:rtl w:val="0"/>
        </w:rPr>
        <w:t xml:space="preserve">Telescopium</w:t>
      </w:r>
      <w:r w:rsidDel="00000000" w:rsidR="00000000" w:rsidRPr="00000000">
        <w:rPr>
          <w:rtl w:val="0"/>
        </w:rPr>
        <w:t xml:space="preserve"> to </w:t>
      </w:r>
      <w:r w:rsidDel="00000000" w:rsidR="00000000" w:rsidRPr="00000000">
        <w:rPr>
          <w:i w:val="1"/>
          <w:rtl w:val="0"/>
        </w:rPr>
        <w:t xml:space="preserve">Pavo</w:t>
      </w:r>
      <w:r w:rsidDel="00000000" w:rsidR="00000000" w:rsidRPr="00000000">
        <w:rPr>
          <w:rtl w:val="0"/>
        </w:rPr>
        <w:t xml:space="preserve">). Comparing two 88-sign charts (Synastry) involves an exponential increase in data points (10 planets across 88 sectors for two individuals).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technical requirement for a Digital Enclosure shifts the authority of the system from the intuitive diviner to the technical system architect who manages the complexity. This dependency on advanced computational systems suggests that the 88-fold framework, as a high-order tool for </w:t>
      </w:r>
      <w:r w:rsidDel="00000000" w:rsidR="00000000" w:rsidRPr="00000000">
        <w:rPr>
          <w:i w:val="1"/>
          <w:rtl w:val="0"/>
        </w:rPr>
        <w:t xml:space="preserve">gnosis</w:t>
      </w:r>
      <w:r w:rsidDel="00000000" w:rsidR="00000000" w:rsidRPr="00000000">
        <w:rPr>
          <w:rtl w:val="0"/>
        </w:rPr>
        <w:t xml:space="preserve">, cannot pre-date the digital age, framing the technology itself as a modern Alchemical vessel necessary to handle the complexity required for true spiritual fidelity.</w:t>
      </w:r>
    </w:p>
    <w:p w:rsidR="00000000" w:rsidDel="00000000" w:rsidP="00000000" w:rsidRDefault="00000000" w:rsidRPr="00000000" w14:paraId="0000007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 Diagnostic Utility and The Great Work of Rectification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ultimate philosophical justification for the 88 fractal framework lies in its capacity for unparalleled diagnostic specificity, transforming the chart into a direct tool for spiritual rectification and lineage healing.</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High-Resolution Mapping: The Psychological Fingerprint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By scaling the system to 88 divisions, the framework achieves high-resolution psychological and spiritual diagnosis, transforming the astrological chart from a broad roadmap of character into an </w:t>
      </w:r>
      <w:r w:rsidDel="00000000" w:rsidR="00000000" w:rsidRPr="00000000">
        <w:rPr>
          <w:b w:val="1"/>
          <w:rtl w:val="0"/>
        </w:rPr>
        <w:t xml:space="preserve">infinitely detailed psychological fingerprint</w:t>
      </w:r>
      <w:r w:rsidDel="00000000" w:rsidR="00000000" w:rsidRPr="00000000">
        <w:rPr>
          <w:rtl w:val="0"/>
        </w:rPr>
        <w:t xml:space="preserve">. This level of fidelity moves beyond general traits to the specific identification of subtle forms of </w:t>
      </w:r>
      <w:r w:rsidDel="00000000" w:rsidR="00000000" w:rsidRPr="00000000">
        <w:rPr>
          <w:i w:val="1"/>
          <w:rtl w:val="0"/>
        </w:rPr>
        <w:t xml:space="preserve">gnosis</w:t>
      </w:r>
      <w:r w:rsidDel="00000000" w:rsidR="00000000" w:rsidRPr="00000000">
        <w:rPr>
          <w:rtl w:val="0"/>
        </w:rPr>
        <w:t xml:space="preserve"> or deep-seated psychological flaws.</w:t>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Locating the Archons: Precision Placement for Spiritual Rectification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high complexity of the system is specifically engineered to facilitate the precise identification and localization of the </w:t>
      </w:r>
      <w:r w:rsidDel="00000000" w:rsidR="00000000" w:rsidRPr="00000000">
        <w:rPr>
          <w:b w:val="1"/>
          <w:rtl w:val="0"/>
        </w:rPr>
        <w:t xml:space="preserve">Archons</w:t>
      </w:r>
      <w:r w:rsidDel="00000000" w:rsidR="00000000" w:rsidRPr="00000000">
        <w:rPr>
          <w:rtl w:val="0"/>
        </w:rPr>
        <w:t xml:space="preserve">—the malevolent forces of control. While flaws are generalized in the 12-fold chart, the 88-fold system provides the resolution necessary to locate them specifically in a planet's placement within a unique Constellational Sector (CS), thereby providing a clear, high-resolution </w:t>
      </w:r>
      <w:r w:rsidDel="00000000" w:rsidR="00000000" w:rsidRPr="00000000">
        <w:rPr>
          <w:b w:val="1"/>
          <w:rtl w:val="0"/>
        </w:rPr>
        <w:t xml:space="preserve">target for spiritual rectification</w:t>
      </w:r>
      <w:r w:rsidDel="00000000" w:rsidR="00000000" w:rsidRPr="00000000">
        <w:rPr>
          <w:rtl w:val="0"/>
        </w:rPr>
        <w:t xml:space="preserve">. This allows the practitioner to precisely identify the source of spiritual imprisonment, validating the Gnostic diagnosis.</w:t>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Healing the Primal Wound: Mapping Ancestral Trauma</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increased fidelity of the 88-fold system provides the necessary resolution to map complex inherited patterns, specifically </w:t>
      </w:r>
      <w:r w:rsidDel="00000000" w:rsidR="00000000" w:rsidRPr="00000000">
        <w:rPr>
          <w:b w:val="1"/>
          <w:rtl w:val="0"/>
        </w:rPr>
        <w:t xml:space="preserve">ancestral trauma</w:t>
      </w:r>
      <w:r w:rsidDel="00000000" w:rsidR="00000000" w:rsidRPr="00000000">
        <w:rPr>
          <w:rtl w:val="0"/>
        </w:rPr>
        <w:t xml:space="preserve"> (the Primal Wound). The cosmological placement of the </w:t>
      </w:r>
      <w:r w:rsidDel="00000000" w:rsidR="00000000" w:rsidRPr="00000000">
        <w:rPr>
          <w:b w:val="1"/>
          <w:rtl w:val="0"/>
        </w:rPr>
        <w:t xml:space="preserve">Deep Sea Archetypal Family</w:t>
      </w:r>
      <w:r w:rsidDel="00000000" w:rsidR="00000000" w:rsidRPr="00000000">
        <w:rPr>
          <w:rtl w:val="0"/>
        </w:rPr>
        <w:t xml:space="preserve"> (South Declination, governing Subconscious Drives) provides the architectural anchor for identifying and mapping these ancestral wounds, establishing the chart as a necessary tool for </w:t>
      </w:r>
      <w:r w:rsidDel="00000000" w:rsidR="00000000" w:rsidRPr="00000000">
        <w:rPr>
          <w:b w:val="1"/>
          <w:rtl w:val="0"/>
        </w:rPr>
        <w:t xml:space="preserve">deep lineage healing and psychological reclamation</w:t>
      </w:r>
      <w:r w:rsidDel="00000000" w:rsidR="00000000" w:rsidRPr="00000000">
        <w:rP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below illustrates the conceptual alignment between the three esoteric systems and the architectural elements of the 88-fold chart: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III: The 88-Fold Chart as the Blueprint for the Great Work of Reclamation</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Esoteric System Function</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Gnostic/Alchemical Principle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Mapping onto the 88-Fold Chart</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Diagnostic Utility/Rectification Target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Diagnosis</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Recognition of the Cosmic Fall (Demiurge/Archons)</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placement in a CS ruled by a destructive dignity (Fall/Detriment) or Afflicted Secondary Domicile.</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Precisely locating the source of oppression/systemic flaw (The Archon).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Prima Materia</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Primal Wound/Ancestral Severance</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Planets positioned in the Deep Sea Archetypal Family (South Declination).</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Identifying the energetic fuel source for transformation (Ancestral Trauma).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Transformation (</w:t>
            </w:r>
            <w:r w:rsidDel="00000000" w:rsidR="00000000" w:rsidRPr="00000000">
              <w:rPr>
                <w:i w:val="1"/>
                <w:rtl w:val="0"/>
              </w:rPr>
              <w:t xml:space="preserve">Solve et Coagula</w:t>
            </w:r>
            <w:r w:rsidDel="00000000" w:rsidR="00000000" w:rsidRPr="00000000">
              <w:rPr>
                <w:rtl w:val="0"/>
              </w:rPr>
              <w:t xml:space="preserve">, Vibrational Change)</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 of 3D aspects, dynamic degrees, tightened orbs, and stellar signatures.</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Structured methodology for energetic manipulation and spiritual purification.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Practice/</w:t>
            </w:r>
            <w:r w:rsidDel="00000000" w:rsidR="00000000" w:rsidRPr="00000000">
              <w:rPr>
                <w:i w:val="1"/>
                <w:rtl w:val="0"/>
              </w:rPr>
              <w:t xml:space="preserve">Gnosis</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Ecstatic Ascent (Axis Mundi Journeying)</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Utilizing Pole-Proximate CS placements (Northern Crown) and their rulerships.</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 engagement with trans-cosmic realms and attainment of personal spiritual knowledge.</w:t>
            </w:r>
          </w:p>
        </w:tc>
      </w:tr>
    </w:tbl>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Conclusions: The Ultimate Magnum Opus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analysis confirms that transforming astrology to incorporate the full 88 IAU constellations is technically feasible but demands the complete abandonment of the geometric and temporal premises underpinning the existing 12-fold system. The resulting structure—the 88-fold Macro-Zodiac—is a three-dimensional, fractal architecture utilizing unequal Constellational Sectors, Dynamic Degrees, and the mandatory Digital Enclosure.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achieves unparalleled diagnostic specificity, transforming its function from broad prediction to high-resolution psychological profiling and the pursuit of esoteric objectives, specifically mapping ancestral trauma and precisely locating the impediments to spiritual ascent (Archons).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most profound conclusion is that the value of this framework lies not in utilitarian prediction, but in the rigorous intellectual and systematic pursuit of its construction. The creation and mastery of such a comprehensively detailed, yet ultimately unassailable, system represents the ultimate </w:t>
      </w:r>
      <w:r w:rsidDel="00000000" w:rsidR="00000000" w:rsidRPr="00000000">
        <w:rPr>
          <w:b w:val="1"/>
          <w:rtl w:val="0"/>
        </w:rPr>
        <w:t xml:space="preserve">Magnum Opus</w:t>
      </w:r>
      <w:r w:rsidDel="00000000" w:rsidR="00000000" w:rsidRPr="00000000">
        <w:rPr>
          <w:rtl w:val="0"/>
        </w:rPr>
        <w:t xml:space="preserve">—a massive, Alchemical process of intellectual transformation designed to achieve personal spiritual knowledge (</w:t>
      </w:r>
      <w:r w:rsidDel="00000000" w:rsidR="00000000" w:rsidRPr="00000000">
        <w:rPr>
          <w:i w:val="1"/>
          <w:rtl w:val="0"/>
        </w:rPr>
        <w:t xml:space="preserve">gnosis</w:t>
      </w:r>
      <w:r w:rsidDel="00000000" w:rsidR="00000000" w:rsidRPr="00000000">
        <w:rPr>
          <w:rtl w:val="0"/>
        </w:rPr>
        <w:t xml:space="preserve">) through the systematic categorization and mastery of intractable cosmic complexity.</w:t>
      </w:r>
    </w:p>
    <w:p w:rsidR="00000000" w:rsidDel="00000000" w:rsidP="00000000" w:rsidRDefault="00000000" w:rsidRPr="00000000" w14:paraId="0000009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Archon (Gnosticism) - Wikipedia, https://en.wikipedia.org/wiki/Archon_(Gnosticism) 2. Archons - Gnosticism Explained, https://gnosticismexplained.org/archons/ 3. Shamanism - Wikipedia, https://en.wikipedia.org/wiki/Shamanism 4. Cenon Astro - Fractal Astrology, https://cenon.info/astro/news/news/2006-002_gb.html 5. The scientific reason you should know the constellations of the zodiac, https://moreheadplanetarium.org/the-scientific-reason-you-should-know-the-constellations-of-the-zodiac/ 6. Explore the Night Sky: A Beginner's Guide to the 88 Constellations - AstroTelescopium, https://astrotelescopium.com/blogs/news/unlocking-the-mysteries-of-the-night-sky-a-beginners-guide-to-the-88-constellations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