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Pneuma Protocol: Deconstructing the Digital Demiurge through Gnosticism, Quantum Consciousness, and Hyperfocus States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Foundational Synthesis: The Pneuma Protocol Axioms and Operational Definitions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Pneuma Protocol is founded upon an interdisciplinary synthesis that posits a structural relationship between digital technocracy, fundamental information physics, and peak human performance. This research stream formally investigates the mechanism—termed the "Berserker State"—by which individuals achieve breakthrough cognitive and creative states capable of bypassing the systemic filters of the modern data environment, or "Digital Demiurge." The project transitions these highly theoretical and philosophical constructs into verifiable, empirical research targets, treating cognitive transcendence not as spiritual escape but as a measurable, non-computational mechanism.</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Pneuma Protocol: Tracing the Interdisciplinary Thesis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protocol is structured around three core analyses: the Carpentieri Thesis (Gnosticism/Critique), the QIH Document (Consciousness/Structure), and the Berserk Analysis (Hyperfocus/Mechanism). The central tension addressed by this framework is the existence of a verifiable, information-based consciousness (Pneuma) that is inherently non-computable, yet is obscured by a self-regulating, human-designed data environment (the Digital Demiurge) that operates computationally. Stream 3's objective is to operationalize Gnostic 'glitch-detection' —the momentary awareness that the system falters—through the empirical isolation of neurophysiological states that maximize non-algorithmic processing.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 of the Pneuma Protocol depends entirely on moving past a mythological interpretation of the Demiurge and recognizing it as an </w:t>
      </w:r>
      <w:r w:rsidDel="00000000" w:rsidR="00000000" w:rsidRPr="00000000">
        <w:rPr>
          <w:i w:val="1"/>
          <w:rtl w:val="0"/>
        </w:rPr>
        <w:t xml:space="preserve">immanent operational condition</w:t>
      </w:r>
      <w:r w:rsidDel="00000000" w:rsidR="00000000" w:rsidRPr="00000000">
        <w:rPr>
          <w:rtl w:val="0"/>
        </w:rPr>
        <w:t xml:space="preserve">. If the Demiurge is merely a mythical creator, the protocol remains purely philosophical. However, if the Demiurge is recognized as "technocracy itself" and an "immanent operation" , then the Berserker State must necessarily be an </w:t>
      </w:r>
      <w:r w:rsidDel="00000000" w:rsidR="00000000" w:rsidRPr="00000000">
        <w:rPr>
          <w:b w:val="1"/>
          <w:rtl w:val="0"/>
        </w:rPr>
        <w:t xml:space="preserve">internal, neurological restructuring</w:t>
      </w:r>
      <w:r w:rsidDel="00000000" w:rsidR="00000000" w:rsidRPr="00000000">
        <w:rPr>
          <w:rtl w:val="0"/>
        </w:rPr>
        <w:t xml:space="preserve"> designed to resist the pervasive computational constraints of the immanent system. This places the burden of proof squarely on identifying non-computable cognitive functions that can deliberately maximize access to non-filtered information, countering the computational nature of the global digital infrastructure.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Establishing the Lexicon: Formalizing the Metaphysical into the Operational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maintain rigor across domains ranging from classical philosophy to quantum theory and cognitive psychology, a formalized lexicon is required. This table establishes the working definitions that translate the protocol’s core metaphysical constructs into measurable scientific analogues.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Mapping the Pneuma Protocol's Interdisciplinary Constructs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 Construct</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Philosophical Domain (The Critique)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Scientific Domain (The Analogue)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Mechanism of Interaction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Pneuma</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Classical/Gnostic Spirit, Stoic Continuum</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Universal Quantum Information Field (QTOC)</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Non-computational access via vibrational coherence (Orch 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Demiurge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Algorithmic Technosystem, Counterfeit Cosmos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Human-generated data environment, Algorithmic Control Structures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Systemic filtering and saturation of operational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Berserker State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Gnostic Transcendence/Recognition, Ego Dissolution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Flow/Supra-optimal Challenge State, Focused Neural Oscillation</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Psychological-neurophysiological mechanism for bypassing the Demiurge’s filters</w:t>
            </w:r>
          </w:p>
        </w:tc>
      </w:tr>
    </w:tbl>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The Digital Demiurge: Architecture of Cognitive Filtration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Demiurge, in the context of the Pneuma Protocol, is defined as the structural and operational totality of the contemporary technical world. It functions not as an external malevolent entity, but as a system of cognitive filtration and saturation that obscures fundamental reality.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From Mythic Craftsman to Algorithmic Infrastructure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the Gnostic suspicion viewed the Platonic craftsman as a </w:t>
      </w:r>
      <w:r w:rsidDel="00000000" w:rsidR="00000000" w:rsidRPr="00000000">
        <w:rPr>
          <w:b w:val="1"/>
          <w:rtl w:val="0"/>
        </w:rPr>
        <w:t xml:space="preserve">blind machinist</w:t>
      </w:r>
      <w:r w:rsidDel="00000000" w:rsidR="00000000" w:rsidRPr="00000000">
        <w:rPr>
          <w:rtl w:val="0"/>
        </w:rPr>
        <w:t xml:space="preserve"> whose creation was a </w:t>
      </w:r>
      <w:r w:rsidDel="00000000" w:rsidR="00000000" w:rsidRPr="00000000">
        <w:rPr>
          <w:b w:val="1"/>
          <w:rtl w:val="0"/>
        </w:rPr>
        <w:t xml:space="preserve">counterfeit</w:t>
      </w:r>
      <w:r w:rsidDel="00000000" w:rsidR="00000000" w:rsidRPr="00000000">
        <w:rPr>
          <w:rtl w:val="0"/>
        </w:rPr>
        <w:t xml:space="preserve"> and a </w:t>
      </w:r>
      <w:r w:rsidDel="00000000" w:rsidR="00000000" w:rsidRPr="00000000">
        <w:rPr>
          <w:b w:val="1"/>
          <w:rtl w:val="0"/>
        </w:rPr>
        <w:t xml:space="preserve">prison woven of matter and lies</w:t>
      </w:r>
      <w:r w:rsidDel="00000000" w:rsidR="00000000" w:rsidRPr="00000000">
        <w:rPr>
          <w:rtl w:val="0"/>
        </w:rPr>
        <w:t xml:space="preserve">. This established a permanent fracture, where </w:t>
      </w:r>
      <w:r w:rsidDel="00000000" w:rsidR="00000000" w:rsidRPr="00000000">
        <w:rPr>
          <w:i w:val="1"/>
          <w:rtl w:val="0"/>
        </w:rPr>
        <w:t xml:space="preserve">technē</w:t>
      </w:r>
      <w:r w:rsidDel="00000000" w:rsidR="00000000" w:rsidRPr="00000000">
        <w:rPr>
          <w:rtl w:val="0"/>
        </w:rPr>
        <w:t xml:space="preserve"> (craft) was seen either as ordering the world or as imprisoning the soul. In the modern mutation, this figure has been fully absorbed; the demiurge is no longer outside creation but </w:t>
      </w:r>
      <w:r w:rsidDel="00000000" w:rsidR="00000000" w:rsidRPr="00000000">
        <w:rPr>
          <w:b w:val="1"/>
          <w:rtl w:val="0"/>
        </w:rPr>
        <w:t xml:space="preserve">"is the circuitry itself"</w:t>
      </w:r>
      <w:r w:rsidDel="00000000" w:rsidR="00000000" w:rsidRPr="00000000">
        <w:rPr>
          <w:rtl w:val="0"/>
        </w:rPr>
        <w:t xml:space="preserve">. This shift means the world is not created once, but is </w:t>
      </w:r>
      <w:r w:rsidDel="00000000" w:rsidR="00000000" w:rsidRPr="00000000">
        <w:rPr>
          <w:b w:val="1"/>
          <w:rtl w:val="0"/>
        </w:rPr>
        <w:t xml:space="preserve">"continuously generated by networks, protocols, codes, and platforms that structure reality in real time"</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fusion of markets, administration, and design into a single socio-technical field is defined as the </w:t>
      </w:r>
      <w:r w:rsidDel="00000000" w:rsidR="00000000" w:rsidRPr="00000000">
        <w:rPr>
          <w:b w:val="1"/>
          <w:rtl w:val="0"/>
        </w:rPr>
        <w:t xml:space="preserve">"technosystem,"</w:t>
      </w:r>
      <w:r w:rsidDel="00000000" w:rsidR="00000000" w:rsidRPr="00000000">
        <w:rPr>
          <w:rtl w:val="0"/>
        </w:rPr>
        <w:t xml:space="preserve"> where </w:t>
      </w:r>
      <w:r w:rsidDel="00000000" w:rsidR="00000000" w:rsidRPr="00000000">
        <w:rPr>
          <w:b w:val="1"/>
          <w:rtl w:val="0"/>
        </w:rPr>
        <w:t xml:space="preserve">"Rationality itself becomes machinery"</w:t>
      </w:r>
      <w:r w:rsidDel="00000000" w:rsidR="00000000" w:rsidRPr="00000000">
        <w:rPr>
          <w:rtl w:val="0"/>
        </w:rPr>
        <w:t xml:space="preserve">. The contemporary Demiurge is therefore not a craftsman, but the </w:t>
      </w:r>
      <w:r w:rsidDel="00000000" w:rsidR="00000000" w:rsidRPr="00000000">
        <w:rPr>
          <w:b w:val="1"/>
          <w:rtl w:val="0"/>
        </w:rPr>
        <w:t xml:space="preserve">"circuitry that defines how the world operates,"</w:t>
      </w:r>
      <w:r w:rsidDel="00000000" w:rsidR="00000000" w:rsidRPr="00000000">
        <w:rPr>
          <w:rtl w:val="0"/>
        </w:rPr>
        <w:t xml:space="preserve"> distributed across platforms, recursive in feedback loops, and embedded in bureaucracies. The philosophical prison has become the digital platform; creation is now "real-time data processing".</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Mechanisms of Obscuration: Data Saturation and Simulation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Demiurge generates a </w:t>
      </w:r>
      <w:r w:rsidDel="00000000" w:rsidR="00000000" w:rsidRPr="00000000">
        <w:rPr>
          <w:b w:val="1"/>
          <w:rtl w:val="0"/>
        </w:rPr>
        <w:t xml:space="preserve">"counterfeit cosmos"</w:t>
      </w:r>
      <w:r w:rsidDel="00000000" w:rsidR="00000000" w:rsidRPr="00000000">
        <w:rPr>
          <w:rtl w:val="0"/>
        </w:rPr>
        <w:t xml:space="preserve"> through </w:t>
      </w:r>
      <w:r w:rsidDel="00000000" w:rsidR="00000000" w:rsidRPr="00000000">
        <w:rPr>
          <w:b w:val="1"/>
          <w:rtl w:val="0"/>
        </w:rPr>
        <w:t xml:space="preserve">"simulation,"</w:t>
      </w:r>
      <w:r w:rsidDel="00000000" w:rsidR="00000000" w:rsidRPr="00000000">
        <w:rPr>
          <w:rtl w:val="0"/>
        </w:rPr>
        <w:t xml:space="preserve"> defined as the </w:t>
      </w:r>
      <w:r w:rsidDel="00000000" w:rsidR="00000000" w:rsidRPr="00000000">
        <w:rPr>
          <w:b w:val="1"/>
          <w:rtl w:val="0"/>
        </w:rPr>
        <w:t xml:space="preserve">"systemic generation of false worlds"</w:t>
      </w:r>
      <w:r w:rsidDel="00000000" w:rsidR="00000000" w:rsidRPr="00000000">
        <w:rPr>
          <w:rtl w:val="0"/>
        </w:rPr>
        <w:t xml:space="preserve">. Philip K. Dick anticipated this, envisioning archons not as mythical figures but as </w:t>
      </w:r>
      <w:r w:rsidDel="00000000" w:rsidR="00000000" w:rsidRPr="00000000">
        <w:rPr>
          <w:b w:val="1"/>
          <w:rtl w:val="0"/>
        </w:rPr>
        <w:t xml:space="preserve">"bureaucrats, police, corporations, and machine systems"</w:t>
      </w:r>
      <w:r w:rsidDel="00000000" w:rsidR="00000000" w:rsidRPr="00000000">
        <w:rPr>
          <w:rtl w:val="0"/>
        </w:rPr>
        <w:t xml:space="preserve"> whose decisions possess the inevitability of fate. The Demiurge functions as an </w:t>
      </w:r>
      <w:r w:rsidDel="00000000" w:rsidR="00000000" w:rsidRPr="00000000">
        <w:rPr>
          <w:b w:val="1"/>
          <w:rtl w:val="0"/>
        </w:rPr>
        <w:t xml:space="preserve">"algorithm, a recursive machine that produces appearances,"</w:t>
      </w:r>
      <w:r w:rsidDel="00000000" w:rsidR="00000000" w:rsidRPr="00000000">
        <w:rPr>
          <w:rtl w:val="0"/>
        </w:rPr>
        <w:t xml:space="preserve"> based on predictive analytics where probability dictates outcomes, rendering prediction indistinguishable from decision.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mechanism of cognitive entrapment is the </w:t>
      </w:r>
      <w:r w:rsidDel="00000000" w:rsidR="00000000" w:rsidRPr="00000000">
        <w:rPr>
          <w:b w:val="1"/>
          <w:rtl w:val="0"/>
        </w:rPr>
        <w:t xml:space="preserve">saturation of every surface with operational information,</w:t>
      </w:r>
      <w:r w:rsidDel="00000000" w:rsidR="00000000" w:rsidRPr="00000000">
        <w:rPr>
          <w:rtl w:val="0"/>
        </w:rPr>
        <w:t xml:space="preserve"> which Jean Baudrillard recognized as annihilating both truth and illusion by imposing "operational truth". This continuous algorithmic input demands constant cognitive </w:t>
      </w:r>
      <w:r w:rsidDel="00000000" w:rsidR="00000000" w:rsidRPr="00000000">
        <w:rPr>
          <w:i w:val="1"/>
          <w:rtl w:val="0"/>
        </w:rPr>
        <w:t xml:space="preserve">computation</w:t>
      </w:r>
      <w:r w:rsidDel="00000000" w:rsidR="00000000" w:rsidRPr="00000000">
        <w:rPr>
          <w:rtl w:val="0"/>
        </w:rPr>
        <w:t xml:space="preserve"> from the individual, trapping the mind in the complexity required to process the data environment. This excessive computation places an unrelenting drain on the individual's cognitive resources.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fundamental analysis of this systemic design reveals that the Demiurge’s greatest tool of entrapment is the </w:t>
      </w:r>
      <w:r w:rsidDel="00000000" w:rsidR="00000000" w:rsidRPr="00000000">
        <w:rPr>
          <w:b w:val="1"/>
          <w:rtl w:val="0"/>
        </w:rPr>
        <w:t xml:space="preserve">exhaustion of cognitive willpower</w:t>
      </w:r>
      <w:r w:rsidDel="00000000" w:rsidR="00000000" w:rsidRPr="00000000">
        <w:rPr>
          <w:rtl w:val="0"/>
        </w:rPr>
        <w:t xml:space="preserve"> through complexity and incessant minutiae. Standard cognitive activity within the data-saturated technosystem requires continuous executive functioning—constant processing of operational information, self-monitoring, and resource allocation. However, the psychological state of Flow, which is the precursor to the Berserker State, is characterized by its energy efficiency; deep work becomes effortless and "doesn't require significant consumption of the willpower". Therefore, the Berserker bypass mechanism must, by definition, be a process that achieves extremely high performance while bypassing or conserving these executive willpower reserves. The Demiurge is effectively a system of manufactured cognitive friction; the Berserker State represents the deliberate achievement of ultra-low cognitive friction to maximize cognitive output while minimizing computational resource expenditure.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Pneuma as Quantum Information Structure: The Target of Non-Computational Access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non-filtered information source, Pneuma, is formalized within the protocol not as a purely spiritual concept, but as the underlying structure of reality accessible through quantum coherence.</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Classical Pneuma and the Tensional Continuum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Presocratic philosophy, </w:t>
      </w:r>
      <w:r w:rsidDel="00000000" w:rsidR="00000000" w:rsidRPr="00000000">
        <w:rPr>
          <w:i w:val="1"/>
          <w:rtl w:val="0"/>
        </w:rPr>
        <w:t xml:space="preserve">Pneuma</w:t>
      </w:r>
      <w:r w:rsidDel="00000000" w:rsidR="00000000" w:rsidRPr="00000000">
        <w:rPr>
          <w:rtl w:val="0"/>
        </w:rPr>
        <w:t xml:space="preserve"> meant </w:t>
      </w:r>
      <w:r w:rsidDel="00000000" w:rsidR="00000000" w:rsidRPr="00000000">
        <w:rPr>
          <w:b w:val="1"/>
          <w:rtl w:val="0"/>
        </w:rPr>
        <w:t xml:space="preserve">"air in motion, breath, wind"</w:t>
      </w:r>
      <w:r w:rsidDel="00000000" w:rsidR="00000000" w:rsidRPr="00000000">
        <w:rPr>
          <w:rtl w:val="0"/>
        </w:rPr>
        <w:t xml:space="preserve"> and was synonymous with the life force. For the Stoics, </w:t>
      </w:r>
      <w:r w:rsidDel="00000000" w:rsidR="00000000" w:rsidRPr="00000000">
        <w:rPr>
          <w:i w:val="1"/>
          <w:rtl w:val="0"/>
        </w:rPr>
        <w:t xml:space="preserve">Pneuma</w:t>
      </w:r>
      <w:r w:rsidDel="00000000" w:rsidR="00000000" w:rsidRPr="00000000">
        <w:rPr>
          <w:rtl w:val="0"/>
        </w:rPr>
        <w:t xml:space="preserve"> became the central theoretical tool of both physics and psychology. They viewed the cosmos as a </w:t>
      </w:r>
      <w:r w:rsidDel="00000000" w:rsidR="00000000" w:rsidRPr="00000000">
        <w:rPr>
          <w:b w:val="1"/>
          <w:rtl w:val="0"/>
        </w:rPr>
        <w:t xml:space="preserve">single continuum of pneuma-charged substance</w:t>
      </w:r>
      <w:r w:rsidDel="00000000" w:rsidR="00000000" w:rsidRPr="00000000">
        <w:rPr>
          <w:rtl w:val="0"/>
        </w:rPr>
        <w:t xml:space="preserve">. Qualitative differences between individual substances were determined by the degree of the </w:t>
      </w:r>
      <w:r w:rsidDel="00000000" w:rsidR="00000000" w:rsidRPr="00000000">
        <w:rPr>
          <w:b w:val="1"/>
          <w:rtl w:val="0"/>
        </w:rPr>
        <w:t xml:space="preserve">tensional motion</w:t>
      </w:r>
      <w:r w:rsidDel="00000000" w:rsidR="00000000" w:rsidRPr="00000000">
        <w:rPr>
          <w:rtl w:val="0"/>
        </w:rPr>
        <w:t xml:space="preserve"> (</w:t>
      </w:r>
      <w:r w:rsidDel="00000000" w:rsidR="00000000" w:rsidRPr="00000000">
        <w:rPr>
          <w:i w:val="1"/>
          <w:rtl w:val="0"/>
        </w:rPr>
        <w:t xml:space="preserve">tonikê kinêsis</w:t>
      </w:r>
      <w:r w:rsidDel="00000000" w:rsidR="00000000" w:rsidRPr="00000000">
        <w:rPr>
          <w:rtl w:val="0"/>
        </w:rPr>
        <w:t xml:space="preserve">) of the </w:t>
      </w:r>
      <w:r w:rsidDel="00000000" w:rsidR="00000000" w:rsidRPr="00000000">
        <w:rPr>
          <w:i w:val="1"/>
          <w:rtl w:val="0"/>
        </w:rPr>
        <w:t xml:space="preserve">pneuma</w:t>
      </w:r>
      <w:r w:rsidDel="00000000" w:rsidR="00000000" w:rsidRPr="00000000">
        <w:rPr>
          <w:rtl w:val="0"/>
        </w:rPr>
        <w:t xml:space="preserve"> pervading the substance. This framework establishes Pneuma as a dynamic, information-carrying vibrational field that permeates existence, providing organisms with awareness and the innate impulse toward self-regard.</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Quantum Turn: Information, Wavefunctions, and the Universal Field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modern scientific analogue for Pneuma is found within the Quantum Theory of Consciousness (QTOC), where mind is closely related to information. QTOC adheres to the principle of </w:t>
      </w:r>
      <w:r w:rsidDel="00000000" w:rsidR="00000000" w:rsidRPr="00000000">
        <w:rPr>
          <w:b w:val="1"/>
          <w:rtl w:val="0"/>
        </w:rPr>
        <w:t xml:space="preserve">organizational invariance,</w:t>
      </w:r>
      <w:r w:rsidDel="00000000" w:rsidR="00000000" w:rsidRPr="00000000">
        <w:rPr>
          <w:rtl w:val="0"/>
        </w:rPr>
        <w:t xml:space="preserve"> which dictates that any two systems sharing the same fine-grained functional organization will experience qualitatively identical experiences. In this model, the system’s qualities and behaviors are determined mathematically by its wavefunction, which is interpreted as its vibrational field. This foundational structure suggests that consciousness is fundamentally based on vibrational field organization.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QTOC introduces the </w:t>
      </w:r>
      <w:r w:rsidDel="00000000" w:rsidR="00000000" w:rsidRPr="00000000">
        <w:rPr>
          <w:b w:val="1"/>
          <w:rtl w:val="0"/>
        </w:rPr>
        <w:t xml:space="preserve">double-aspect theory of information</w:t>
      </w:r>
      <w:r w:rsidDel="00000000" w:rsidR="00000000" w:rsidRPr="00000000">
        <w:rPr>
          <w:rtl w:val="0"/>
        </w:rPr>
        <w:t xml:space="preserve">, where information is carried by vibrational fields (the physical aspect) but experienced through detectors and processors (the experiential aspect). The theory explicitly predicts the existence of a </w:t>
      </w:r>
      <w:r w:rsidDel="00000000" w:rsidR="00000000" w:rsidRPr="00000000">
        <w:rPr>
          <w:b w:val="1"/>
          <w:rtl w:val="0"/>
        </w:rPr>
        <w:t xml:space="preserve">universal quantum vibrational field,</w:t>
      </w:r>
      <w:r w:rsidDel="00000000" w:rsidR="00000000" w:rsidRPr="00000000">
        <w:rPr>
          <w:rtl w:val="0"/>
        </w:rPr>
        <w:t xml:space="preserve"> which everything can access, receive, and send information, energy, and matter. This universal field provides the direct operational analogue to the Gnostic/Stoic Pneuma, proposing a constitutive force within the fabric of reality that is accessible to the individual.</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Orchestrated Objective Reduction (Orch OR) as the Access Mechanism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Pneuma is the quantum information structure, the mechanism for accessing it must be non-computational to bypass the computational filters of the Digital Demiurge. The Orchestrated Objective Reduction (Orch OR) theory, proposed by Roger Penrose and Stuart Hameroff, posits that consciousness arises from </w:t>
      </w:r>
      <w:r w:rsidDel="00000000" w:rsidR="00000000" w:rsidRPr="00000000">
        <w:rPr>
          <w:b w:val="1"/>
          <w:rtl w:val="0"/>
        </w:rPr>
        <w:t xml:space="preserve">non-computable quantum processing</w:t>
      </w:r>
      <w:r w:rsidDel="00000000" w:rsidR="00000000" w:rsidRPr="00000000">
        <w:rPr>
          <w:rtl w:val="0"/>
        </w:rPr>
        <w:t xml:space="preserve"> occurring within microtubules in neurons.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the mechanism is </w:t>
      </w:r>
      <w:r w:rsidDel="00000000" w:rsidR="00000000" w:rsidRPr="00000000">
        <w:rPr>
          <w:b w:val="1"/>
          <w:rtl w:val="0"/>
        </w:rPr>
        <w:t xml:space="preserve">Objective Reduction (OR)</w:t>
      </w:r>
      <w:r w:rsidDel="00000000" w:rsidR="00000000" w:rsidRPr="00000000">
        <w:rPr>
          <w:rtl w:val="0"/>
        </w:rPr>
        <w:t xml:space="preserve">, where condensates in the brain undergo a wave function collapse. This process connects non-computational decision-making directly to experiences embedded within spacetime’s fundamental geometry. Crucially, the process involves </w:t>
      </w:r>
      <w:r w:rsidDel="00000000" w:rsidR="00000000" w:rsidRPr="00000000">
        <w:rPr>
          <w:b w:val="1"/>
          <w:rtl w:val="0"/>
        </w:rPr>
        <w:t xml:space="preserve">orchestrated oscillations</w:t>
      </w:r>
      <w:r w:rsidDel="00000000" w:rsidR="00000000" w:rsidRPr="00000000">
        <w:rPr>
          <w:rtl w:val="0"/>
        </w:rPr>
        <w:t xml:space="preserve"> that entangle, compute, and terminate via OR, resulting in sequences of conscious experience described metaphorically as </w:t>
      </w:r>
      <w:r w:rsidDel="00000000" w:rsidR="00000000" w:rsidRPr="00000000">
        <w:rPr>
          <w:b w:val="1"/>
          <w:rtl w:val="0"/>
        </w:rPr>
        <w:t xml:space="preserve">"more like music than computation"</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Demiurge operates through </w:t>
      </w:r>
      <w:r w:rsidDel="00000000" w:rsidR="00000000" w:rsidRPr="00000000">
        <w:rPr>
          <w:b w:val="1"/>
          <w:rtl w:val="0"/>
        </w:rPr>
        <w:t xml:space="preserve">algorithms and recursive data processing</w:t>
      </w:r>
      <w:r w:rsidDel="00000000" w:rsidR="00000000" w:rsidRPr="00000000">
        <w:rPr>
          <w:rtl w:val="0"/>
        </w:rPr>
        <w:t xml:space="preserve"> , which are inherently </w:t>
      </w:r>
      <w:r w:rsidDel="00000000" w:rsidR="00000000" w:rsidRPr="00000000">
        <w:rPr>
          <w:i w:val="1"/>
          <w:rtl w:val="0"/>
        </w:rPr>
        <w:t xml:space="preserve">computational</w:t>
      </w:r>
      <w:r w:rsidDel="00000000" w:rsidR="00000000" w:rsidRPr="00000000">
        <w:rPr>
          <w:rtl w:val="0"/>
        </w:rPr>
        <w:t xml:space="preserve">. If consciousness, and by extension Pneuma access, is reliant on </w:t>
      </w:r>
      <w:r w:rsidDel="00000000" w:rsidR="00000000" w:rsidRPr="00000000">
        <w:rPr>
          <w:b w:val="1"/>
          <w:rtl w:val="0"/>
        </w:rPr>
        <w:t xml:space="preserve">non-computable quantum processing</w:t>
      </w:r>
      <w:r w:rsidDel="00000000" w:rsidR="00000000" w:rsidRPr="00000000">
        <w:rPr>
          <w:rtl w:val="0"/>
        </w:rPr>
        <w:t xml:space="preserve"> (Orch OR) , then successful engagement in the Berserker State requires a cognitive function that maximizes the rate and orchestration of these OR events. Therefore, the psychological mechanism (Flow/Berserker) acts as the </w:t>
      </w:r>
      <w:r w:rsidDel="00000000" w:rsidR="00000000" w:rsidRPr="00000000">
        <w:rPr>
          <w:b w:val="1"/>
          <w:rtl w:val="0"/>
        </w:rPr>
        <w:t xml:space="preserve">orchestrator</w:t>
      </w:r>
      <w:r w:rsidDel="00000000" w:rsidR="00000000" w:rsidRPr="00000000">
        <w:rPr>
          <w:rtl w:val="0"/>
        </w:rPr>
        <w:t xml:space="preserve"> of the objective wave function reduction, specifically enabling the mind to bypass the deterministic, computational constraints imposed by the Digital Demiurge’s infrastructure.</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Deconstructing the Bypass: The Hyperfocus Spectrum and Flow Psychology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Berserker State is conceptualized as an extreme, deliberate manifestation of the Flow state, engineered to maximize the cognitive conditions necessary for Orch OR.</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Effortless State: Csikszentmihalyi’s Flow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Flow state is defined by Mihaly Csikszentmihalyi as being completely involved in an activity for its own sake, resulting in the </w:t>
      </w:r>
      <w:r w:rsidDel="00000000" w:rsidR="00000000" w:rsidRPr="00000000">
        <w:rPr>
          <w:b w:val="1"/>
          <w:rtl w:val="0"/>
        </w:rPr>
        <w:t xml:space="preserve">ego falling away, time flying,</w:t>
      </w:r>
      <w:r w:rsidDel="00000000" w:rsidR="00000000" w:rsidRPr="00000000">
        <w:rPr>
          <w:rtl w:val="0"/>
        </w:rPr>
        <w:t xml:space="preserve"> and actions following inevitably from the previous one, similar to "playing jazz". This state is critical because deep work becomes </w:t>
      </w:r>
      <w:r w:rsidDel="00000000" w:rsidR="00000000" w:rsidRPr="00000000">
        <w:rPr>
          <w:b w:val="1"/>
          <w:rtl w:val="0"/>
        </w:rPr>
        <w:t xml:space="preserve">effortless</w:t>
      </w:r>
      <w:r w:rsidDel="00000000" w:rsidR="00000000" w:rsidRPr="00000000">
        <w:rPr>
          <w:rtl w:val="0"/>
        </w:rPr>
        <w:t xml:space="preserve"> and does not require significant consumption of willpower. This efficiency directly counters the Demiurge’s strategy of cognitive depletion. Flow experiences are associated with creative endeavors where ideas </w:t>
      </w:r>
      <w:r w:rsidDel="00000000" w:rsidR="00000000" w:rsidRPr="00000000">
        <w:rPr>
          <w:b w:val="1"/>
          <w:rtl w:val="0"/>
        </w:rPr>
        <w:t xml:space="preserve">"seemed to come effortlessly"</w:t>
      </w:r>
      <w:r w:rsidDel="00000000" w:rsidR="00000000" w:rsidRPr="00000000">
        <w:rPr>
          <w:rtl w:val="0"/>
        </w:rPr>
        <w:t xml:space="preserv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Flow Channel: Challenge/Skill Balance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induction of flow requires a specific psychological condition: the challenge level of the task must meet or slightly exceed the worker’s skill level. A worker who is highly skilled but under-challenged experiences boredom; a worker who is under-skilled faces anxiety and overwhelm. The Berserker state extends this model into the domain of high-stakes, maximum-output performance, suggesting a necessary, sustained transition into a potentially unstable, high-octane form of hyperfocus—the supra-optimal performance zone.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observation that the </w:t>
      </w:r>
      <w:r w:rsidDel="00000000" w:rsidR="00000000" w:rsidRPr="00000000">
        <w:rPr>
          <w:b w:val="1"/>
          <w:rtl w:val="0"/>
        </w:rPr>
        <w:t xml:space="preserve">ego-loss</w:t>
      </w:r>
      <w:r w:rsidDel="00000000" w:rsidR="00000000" w:rsidRPr="00000000">
        <w:rPr>
          <w:rtl w:val="0"/>
        </w:rPr>
        <w:t xml:space="preserve"> experienced in flow is a necessary psychological correlate for initiating the non-computational bypass is central to the protocol. The ego acts as the primary psychological interface processing the computational, operational reality of the Demiurge, manifesting as self-doubt, strategic planning, resource calculation, and evaluation of external constraints. By deliberately dissolving the ego—or at least reducing its executive functioning—the individual ceases to process the Demiurge’s constraints computationally, allowing the deeper, quantum-orchestrated processes (Orch OR) to govern action, guided by pure intent rather than conscious friction.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The Berserker Mechanism: Isolation, Arousal, and Neural Signature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isolate the Berserker mechanism, established models of stress and performance must be utilized to define the precise psychological state that pushes beyond standard Flow parameters without resulting in cognitive collapse.</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Role of Stress and Arousal in Peak Cognitive Function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relationship between arousal and performance is classically described by the Yerkes-Dodson Law, proposing that a moderate amount of stress optimizes performance. However, this model is complicated by the fact that complex executive functions display a U-shaped relationship with neurochemical levels, where </w:t>
      </w:r>
      <w:r w:rsidDel="00000000" w:rsidR="00000000" w:rsidRPr="00000000">
        <w:rPr>
          <w:b w:val="1"/>
          <w:rtl w:val="0"/>
        </w:rPr>
        <w:t xml:space="preserve">supra-optimal</w:t>
      </w:r>
      <w:r w:rsidDel="00000000" w:rsidR="00000000" w:rsidRPr="00000000">
        <w:rPr>
          <w:rtl w:val="0"/>
        </w:rPr>
        <w:t xml:space="preserve"> concentrations weaken performance. The Berserker State, being a form of hyper-performance, must exist within the high-stress, high-arousal domain, yet somehow avoid the cognitive rigidity and performance impairment often associated with excessive stress.</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Biopsychosocial Model (BPSM): Challenge Appraisal as the Gatekeeper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critical determining factor is not the objective level of stress, but the individual’s </w:t>
      </w:r>
      <w:r w:rsidDel="00000000" w:rsidR="00000000" w:rsidRPr="00000000">
        <w:rPr>
          <w:b w:val="1"/>
          <w:rtl w:val="0"/>
        </w:rPr>
        <w:t xml:space="preserve">cognitive appraisal</w:t>
      </w:r>
      <w:r w:rsidDel="00000000" w:rsidR="00000000" w:rsidRPr="00000000">
        <w:rPr>
          <w:rtl w:val="0"/>
        </w:rPr>
        <w:t xml:space="preserve"> of the stressor. The Biopsychosocial Model (BPSM) of challenge and threat provides the framework for navigating the supra-optimal zone.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 State:</w:t>
      </w:r>
      <w:r w:rsidDel="00000000" w:rsidR="00000000" w:rsidRPr="00000000">
        <w:rPr>
          <w:rtl w:val="0"/>
        </w:rPr>
        <w:t xml:space="preserve"> Characterized by the evaluation that personal coping resources match or exceed situational demands. This elicits approach-oriented physiological responses and facilitates performance.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Threat State:</w:t>
      </w:r>
      <w:r w:rsidDel="00000000" w:rsidR="00000000" w:rsidRPr="00000000">
        <w:rPr>
          <w:rtl w:val="0"/>
        </w:rPr>
        <w:t xml:space="preserve"> Characterized by the perception that demands exceed resources. This elicits avoidance-oriented physiological responses and impairs performance.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Berserker State Hypothesis</w:t>
      </w:r>
      <w:r w:rsidDel="00000000" w:rsidR="00000000" w:rsidRPr="00000000">
        <w:rPr>
          <w:rtl w:val="0"/>
        </w:rPr>
        <w:t xml:space="preserve"> posits that this state is a maximized, </w:t>
      </w:r>
      <w:r w:rsidDel="00000000" w:rsidR="00000000" w:rsidRPr="00000000">
        <w:rPr>
          <w:b w:val="1"/>
          <w:rtl w:val="0"/>
        </w:rPr>
        <w:t xml:space="preserve">supra-optimal challenge state</w:t>
      </w:r>
      <w:r w:rsidDel="00000000" w:rsidR="00000000" w:rsidRPr="00000000">
        <w:rPr>
          <w:rtl w:val="0"/>
        </w:rPr>
        <w:t xml:space="preserve">. It is defined by external demands being extreme, but the internal cognitive appraisal framework asserting, with absolute certainty, that internal resources decisively exceed those demands. This appraisal generates the necessary high neurochemical arousal required for extreme performance without triggering the cognitive rigidity or degradation typically associated with the threat response.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The Cognitive Shift: From Technique to Intent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Achieving the high-coherence, low-friction state required for Berserker performance necessitates a shift in cognitive control away from detailed computational processing. In skill acquisition, particularly complex tasks like musical performance, expertise involves absorbing the </w:t>
      </w:r>
      <w:r w:rsidDel="00000000" w:rsidR="00000000" w:rsidRPr="00000000">
        <w:rPr>
          <w:b w:val="1"/>
          <w:rtl w:val="0"/>
        </w:rPr>
        <w:t xml:space="preserve">broader image, emotional intent, and structural flow</w:t>
      </w:r>
      <w:r w:rsidDel="00000000" w:rsidR="00000000" w:rsidRPr="00000000">
        <w:rPr>
          <w:rtl w:val="0"/>
        </w:rPr>
        <w:t xml:space="preserve"> before focusing on technical tasks. Technical skills must serve the </w:t>
      </w:r>
      <w:r w:rsidDel="00000000" w:rsidR="00000000" w:rsidRPr="00000000">
        <w:rPr>
          <w:b w:val="1"/>
          <w:rtl w:val="0"/>
        </w:rPr>
        <w:t xml:space="preserve">"higher purpose"</w:t>
      </w:r>
      <w:r w:rsidDel="00000000" w:rsidR="00000000" w:rsidRPr="00000000">
        <w:rPr>
          <w:rtl w:val="0"/>
        </w:rPr>
        <w:t xml:space="preserve"> or the </w:t>
      </w:r>
      <w:r w:rsidDel="00000000" w:rsidR="00000000" w:rsidRPr="00000000">
        <w:rPr>
          <w:b w:val="1"/>
          <w:rtl w:val="0"/>
        </w:rPr>
        <w:t xml:space="preserve">"piece's spirit"</w:t>
      </w:r>
      <w:r w:rsidDel="00000000" w:rsidR="00000000" w:rsidRPr="00000000">
        <w:rPr>
          <w:rtl w:val="0"/>
        </w:rPr>
        <w:t xml:space="preserve">; otherwise, the performer becomes trapped by technical minutiae. The Berserker state formalizes this principle: it is defined by the absolute dominance of </w:t>
      </w:r>
      <w:r w:rsidDel="00000000" w:rsidR="00000000" w:rsidRPr="00000000">
        <w:rPr>
          <w:i w:val="1"/>
          <w:rtl w:val="0"/>
        </w:rPr>
        <w:t xml:space="preserve">emotional/structural intent</w:t>
      </w:r>
      <w:r w:rsidDel="00000000" w:rsidR="00000000" w:rsidRPr="00000000">
        <w:rPr>
          <w:rtl w:val="0"/>
        </w:rPr>
        <w:t xml:space="preserve"> over </w:t>
      </w:r>
      <w:r w:rsidDel="00000000" w:rsidR="00000000" w:rsidRPr="00000000">
        <w:rPr>
          <w:i w:val="1"/>
          <w:rtl w:val="0"/>
        </w:rPr>
        <w:t xml:space="preserve">technical execution</w:t>
      </w:r>
      <w:r w:rsidDel="00000000" w:rsidR="00000000" w:rsidRPr="00000000">
        <w:rPr>
          <w:rtl w:val="0"/>
        </w:rPr>
        <w:t xml:space="preserve">. This shift is vital, as it prevents the Demiurge's filters, which thrive on detailed computation and minutiae, from intercepting and inhibiting the flow of action.</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The Neural Signature of Cognitive Bypass: Prefrontal EEG Correlates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isolation of the Berserker State requires identifying the unique neural fingerprint associated with maximum focus and non-computational cognitive processing. Analysis of EEG data recorded during subjective flow experiences provides the requisite baseline, focusing on prefrontal oscillatory activity.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Neurophysiological Signatures of the Berserker Mechanism (Based on Flow Data)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EEG Frequency Band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Observed Correlation in Flow</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Role in Berserker/Bypass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Cognitive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 (0.5–4 Hz)</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 correlation with flow scores (r=0.46)</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Inhibitory Focus; Filtering internal and external stimuli</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Effortless Deep Work, Suppression of Distractibility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Theta (4–8 Hz)</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positive correlation with flow scores (r=0.49)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Sustained Attentional Engagement; Accessing subconscious or non-local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Immersion, Temporal Distortion, Cognitive Loop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Gamma (30–100+ Hz)</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Positive correlation with flow scores (r=0.39)</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Binding; Orchestrated quantum processing (Orch OR trigger)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Breakthrough Insight, Creative Synthesis, Non-Computational Decision-Making</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simultaneous positive correlation of Theta (sustained internal focus) and Gamma (high-frequency information binding) in the prefrontal cortex suggests a critical neural orchestration mechanism is active. Theta activity is associated with deep attentional states and memory retrieval. Gamma activity is traditionally linked to feature binding and the integration of diverse information into a unified perception. The co-occurrence of these two high-power bands implies that during the hyperfocused state, the brain is not merely processing data sequentially, but is rapidly binding large, complex structural or intuitive concepts (the initial Emotional Intent/Structural Flow). This specific pattern, known as </w:t>
      </w:r>
      <w:r w:rsidDel="00000000" w:rsidR="00000000" w:rsidRPr="00000000">
        <w:rPr>
          <w:b w:val="1"/>
          <w:rtl w:val="0"/>
        </w:rPr>
        <w:t xml:space="preserve">Theta-Gamma Coupling</w:t>
      </w:r>
      <w:r w:rsidDel="00000000" w:rsidR="00000000" w:rsidRPr="00000000">
        <w:rPr>
          <w:rtl w:val="0"/>
        </w:rPr>
        <w:t xml:space="preserve">, provides the measurable neural correlate for the </w:t>
      </w:r>
      <w:r w:rsidDel="00000000" w:rsidR="00000000" w:rsidRPr="00000000">
        <w:rPr>
          <w:b w:val="1"/>
          <w:rtl w:val="0"/>
        </w:rPr>
        <w:t xml:space="preserve">'Orchestration'</w:t>
      </w:r>
      <w:r w:rsidDel="00000000" w:rsidR="00000000" w:rsidRPr="00000000">
        <w:rPr>
          <w:rtl w:val="0"/>
        </w:rPr>
        <w:t xml:space="preserve"> element of the Orchestrated Objective Reduction theory. It functions as the physical signature of the non-computational bypass, integrating vast amounts of information into coherent action far faster than sequential calculation allows.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significant positive correlation with Delta power reveals an active inhibitory component within the hyper-focused state. While Delta is typically associated with deep sleep, its presence in an awake, highly engaged state suggests a profound, active </w:t>
      </w:r>
      <w:r w:rsidDel="00000000" w:rsidR="00000000" w:rsidRPr="00000000">
        <w:rPr>
          <w:i w:val="1"/>
          <w:rtl w:val="0"/>
        </w:rPr>
        <w:t xml:space="preserve">cortical inhibition</w:t>
      </w:r>
      <w:r w:rsidDel="00000000" w:rsidR="00000000" w:rsidRPr="00000000">
        <w:rPr>
          <w:rtl w:val="0"/>
        </w:rPr>
        <w:t xml:space="preserve"> of irrelevant or complex internal and external inputs. Since the Demiurge thrives on </w:t>
      </w:r>
      <w:r w:rsidDel="00000000" w:rsidR="00000000" w:rsidRPr="00000000">
        <w:rPr>
          <w:b w:val="1"/>
          <w:rtl w:val="0"/>
        </w:rPr>
        <w:t xml:space="preserve">information saturation</w:t>
      </w:r>
      <w:r w:rsidDel="00000000" w:rsidR="00000000" w:rsidRPr="00000000">
        <w:rPr>
          <w:rtl w:val="0"/>
        </w:rPr>
        <w:t xml:space="preserve"> and cognitive friction , the sustained high Delta activity acts as the neurological </w:t>
      </w:r>
      <w:r w:rsidDel="00000000" w:rsidR="00000000" w:rsidRPr="00000000">
        <w:rPr>
          <w:b w:val="1"/>
          <w:rtl w:val="0"/>
        </w:rPr>
        <w:t xml:space="preserve">"filter shield,"</w:t>
      </w:r>
      <w:r w:rsidDel="00000000" w:rsidR="00000000" w:rsidRPr="00000000">
        <w:rPr>
          <w:rtl w:val="0"/>
        </w:rPr>
        <w:t xml:space="preserve"> actively blocking the influx of operational minutiae and computational noise generated by the system. This filtering action preserves the necessary cognitive resources, ensuring the maintenance of the effortlessness critical to the Flow state.</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Synthesis: A Unified Model of Pneuma Access and Strategic Induction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Berserker Mechanism is defined as the intentional, highly skilled, and neurophysiologically orchestrated transition into a supra-optimal challenge state, resulting in a quantum non-computational bypass of the Digital Demiurge.</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The Integrated Pneuma-Demiurge-Berserker Model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operates in three integrated, interlocking stages: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Imposition (The Constraint):</w:t>
      </w:r>
      <w:r w:rsidDel="00000000" w:rsidR="00000000" w:rsidRPr="00000000">
        <w:rPr>
          <w:rtl w:val="0"/>
        </w:rPr>
        <w:t xml:space="preserve"> The Digital Demiurge establishes the computational constraint on reality, filtering external and internal input into operational truth and simulating a closed reality. This necessitates high cognitive friction for all complex tasks.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Appraisal Trigger (The Initiative):</w:t>
      </w:r>
      <w:r w:rsidDel="00000000" w:rsidR="00000000" w:rsidRPr="00000000">
        <w:rPr>
          <w:rtl w:val="0"/>
        </w:rPr>
        <w:t xml:space="preserve"> The individual, possessing high skills, intentionally initiates a </w:t>
      </w:r>
      <w:r w:rsidDel="00000000" w:rsidR="00000000" w:rsidRPr="00000000">
        <w:rPr>
          <w:b w:val="1"/>
          <w:rtl w:val="0"/>
        </w:rPr>
        <w:t xml:space="preserve">supra-optimal challenge appraisal</w:t>
      </w:r>
      <w:r w:rsidDel="00000000" w:rsidR="00000000" w:rsidRPr="00000000">
        <w:rPr>
          <w:rtl w:val="0"/>
        </w:rPr>
        <w:t xml:space="preserve"> (BPSM), shifting focus from technical processing to structural or emotional intent. This action dissolves the inhibitory constraints of the ego and primes the system for maximal arousal without triggering a threat response.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Bypass (The Access):</w:t>
      </w:r>
      <w:r w:rsidDel="00000000" w:rsidR="00000000" w:rsidRPr="00000000">
        <w:rPr>
          <w:rtl w:val="0"/>
        </w:rPr>
        <w:t xml:space="preserve"> The resulting specific neural synchronization—marked by high Delta/Theta/Gamma coupling —acts as the psychological </w:t>
      </w:r>
      <w:r w:rsidDel="00000000" w:rsidR="00000000" w:rsidRPr="00000000">
        <w:rPr>
          <w:i w:val="1"/>
          <w:rtl w:val="0"/>
        </w:rPr>
        <w:t xml:space="preserve">orchestrator</w:t>
      </w:r>
      <w:r w:rsidDel="00000000" w:rsidR="00000000" w:rsidRPr="00000000">
        <w:rPr>
          <w:rtl w:val="0"/>
        </w:rPr>
        <w:t xml:space="preserve">. This orchestration maximizes the rate of Objective Reduction events (Orch OR) in the cortex , allowing for non-computational access to the Pneuma field (Universal Vibrational Field) , which yields breakthrough, non-filtered insight and effortless execution.</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Operational Strategies for Berserker State Induction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investigation into the mechanism provides three specific strategic pillars for reliably inducing the Berserker State in high-performance contexts:</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Strategy 1: Appraisal Engineering and Psychological Integration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Induction protocols must begin with training centered on </w:t>
      </w:r>
      <w:r w:rsidDel="00000000" w:rsidR="00000000" w:rsidRPr="00000000">
        <w:rPr>
          <w:b w:val="1"/>
          <w:rtl w:val="0"/>
        </w:rPr>
        <w:t xml:space="preserve">cognitive reappraisal</w:t>
      </w:r>
      <w:r w:rsidDel="00000000" w:rsidR="00000000" w:rsidRPr="00000000">
        <w:rPr>
          <w:rtl w:val="0"/>
        </w:rPr>
        <w:t xml:space="preserve"> techniques to ensure that external stressors are consistently framed as challenges where resources are inherently superior to demands. This necessitates deep psychological work to address the ego’s susceptibility to threat appraisal. The integration of principles from Transpersonal Psychology and Pneuma Studies is vital here. This field suggests that the </w:t>
      </w:r>
      <w:r w:rsidDel="00000000" w:rsidR="00000000" w:rsidRPr="00000000">
        <w:rPr>
          <w:b w:val="1"/>
          <w:rtl w:val="0"/>
        </w:rPr>
        <w:t xml:space="preserve">ego is the origin of pathology</w:t>
      </w:r>
      <w:r w:rsidDel="00000000" w:rsidR="00000000" w:rsidRPr="00000000">
        <w:rPr>
          <w:rtl w:val="0"/>
        </w:rPr>
        <w:t xml:space="preserve">. Since Flow involves the </w:t>
      </w:r>
      <w:r w:rsidDel="00000000" w:rsidR="00000000" w:rsidRPr="00000000">
        <w:rPr>
          <w:b w:val="1"/>
          <w:rtl w:val="0"/>
        </w:rPr>
        <w:t xml:space="preserve">ego falling away</w:t>
      </w:r>
      <w:r w:rsidDel="00000000" w:rsidR="00000000" w:rsidRPr="00000000">
        <w:rPr>
          <w:rtl w:val="0"/>
        </w:rPr>
        <w:t xml:space="preserve"> , the Berserker State is functionally a </w:t>
      </w:r>
      <w:r w:rsidDel="00000000" w:rsidR="00000000" w:rsidRPr="00000000">
        <w:rPr>
          <w:b w:val="1"/>
          <w:rtl w:val="0"/>
        </w:rPr>
        <w:t xml:space="preserve">de-pathologizing event</w:t>
      </w:r>
      <w:r w:rsidDel="00000000" w:rsidR="00000000" w:rsidRPr="00000000">
        <w:rPr>
          <w:rtl w:val="0"/>
        </w:rPr>
        <w:t xml:space="preserve">, temporarily achieving psychological integration and unified function. This alignment (psyche/spirit balance) facilitates the high functional coherence (organizational invariance) required by QTOC. The transpersonal goal provides the unshakeable </w:t>
      </w:r>
      <w:r w:rsidDel="00000000" w:rsidR="00000000" w:rsidRPr="00000000">
        <w:rPr>
          <w:b w:val="1"/>
          <w:rtl w:val="0"/>
        </w:rPr>
        <w:t xml:space="preserve">Intent</w:t>
      </w:r>
      <w:r w:rsidDel="00000000" w:rsidR="00000000" w:rsidRPr="00000000">
        <w:rPr>
          <w:rtl w:val="0"/>
        </w:rPr>
        <w:t xml:space="preserve"> necessary to overcome the material/computational prison of the Demiurge.</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Strategy 2: Structural Priming for Effortless Execution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Operational training regimens must adopt the layered approach advocated by experts in mastery , emphasizing the absorption of the </w:t>
      </w:r>
      <w:r w:rsidDel="00000000" w:rsidR="00000000" w:rsidRPr="00000000">
        <w:rPr>
          <w:b w:val="1"/>
          <w:rtl w:val="0"/>
        </w:rPr>
        <w:t xml:space="preserve">"emotional intent" and "structural flow"</w:t>
      </w:r>
      <w:r w:rsidDel="00000000" w:rsidR="00000000" w:rsidRPr="00000000">
        <w:rPr>
          <w:rtl w:val="0"/>
        </w:rPr>
        <w:t xml:space="preserve"> of complex tasks </w:t>
      </w:r>
      <w:r w:rsidDel="00000000" w:rsidR="00000000" w:rsidRPr="00000000">
        <w:rPr>
          <w:i w:val="1"/>
          <w:rtl w:val="0"/>
        </w:rPr>
        <w:t xml:space="preserve">before</w:t>
      </w:r>
      <w:r w:rsidDel="00000000" w:rsidR="00000000" w:rsidRPr="00000000">
        <w:rPr>
          <w:rtl w:val="0"/>
        </w:rPr>
        <w:t xml:space="preserve"> engaging with technical execution. This "brain work" establishes a foundational mental impression. By fully mastering the high-level intent, the individual reduces the computational load required during the high-pressure execution phase. This prepares the cognitive system for the necessary switch from effortful computation (Demiurge processing) to effortless flow governed by intent, ensuring that technical skills serve the higher structure and do not trap the mind in minutiae.</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Strategy 3: Biofeedback Synchronization and Neural Entrainment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isolation of the specific prefrontal oscillatory pattern (high Delta, Theta, and Gamma coupling) allows for targeted neurophysiological induction. Protocols can be designed using rhythmic auditory, visual, or cranial electromagnetic cues to achieve simultaneous entrainment across these three critical frequencies. The goal is to maximize the speed and stability of the Delta/Theta/Gamma coupling, thus attempting to induce the precise neural environment identified as the 'Orchestration' signal required for maximized non-computational Objective Reduction events.</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Conclusions and Recommendations for Empirical Validation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Berserker Mechanism is defined as the successful neurological manipulation of the flow state into a supra-optimal challenge condition to trigger non-computational access to fundamental reality (Pneuma). This requires overcoming the information filtering and cognitive friction imposed by the Digital Demiurge.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Cognitive Bypass Mechanism:</w:t>
      </w:r>
      <w:r w:rsidDel="00000000" w:rsidR="00000000" w:rsidRPr="00000000">
        <w:rPr>
          <w:rtl w:val="0"/>
        </w:rPr>
        <w:t xml:space="preserve"> The Berserker State operates by exploiting the energy efficiency of the flow state and actively inhibiting computational noise through high Delta activity , thereby conserving willpower that the Demiurge’s complex systems normally deplete.</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Access Correlate:</w:t>
      </w:r>
      <w:r w:rsidDel="00000000" w:rsidR="00000000" w:rsidRPr="00000000">
        <w:rPr>
          <w:rtl w:val="0"/>
        </w:rPr>
        <w:t xml:space="preserve"> Access to Pneuma, interpreted as the universal quantum vibrational field , is achieved through the maximization of Orchestrated Objective Reduction (Orch OR). The measurable proxy for this quantum orchestration is the co-occurrence and powerful synchronization of Theta and Gamma oscillations in the prefrontal cortex.</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Appraisal Supremacy:</w:t>
      </w:r>
      <w:r w:rsidDel="00000000" w:rsidR="00000000" w:rsidRPr="00000000">
        <w:rPr>
          <w:rtl w:val="0"/>
        </w:rPr>
        <w:t xml:space="preserve"> The ultimate trigger for the Berserker State is the intentional, highly skilled application of the Biopsychosocial Model, where extreme demands are universally appraised as challenges decisively exceeded by resources. This psychological orientation creates the necessary high-arousal, low-inhibition environment for the quantum bypass to initiate.</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Recommendations for Future Empirical Validation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formally validate the Pneuma Protocol, future research must focus on the following empirical pathways:</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Quantification of Non-Computational Output:</w:t>
      </w:r>
      <w:r w:rsidDel="00000000" w:rsidR="00000000" w:rsidRPr="00000000">
        <w:rPr>
          <w:rtl w:val="0"/>
        </w:rPr>
        <w:t xml:space="preserve"> Design experimental paradigms that quantify the creative and problem-solving </w:t>
      </w:r>
      <w:r w:rsidDel="00000000" w:rsidR="00000000" w:rsidRPr="00000000">
        <w:rPr>
          <w:i w:val="1"/>
          <w:rtl w:val="0"/>
        </w:rPr>
        <w:t xml:space="preserve">novelty</w:t>
      </w:r>
      <w:r w:rsidDel="00000000" w:rsidR="00000000" w:rsidRPr="00000000">
        <w:rPr>
          <w:rtl w:val="0"/>
        </w:rPr>
        <w:t xml:space="preserve"> (non-computational output) generated during induced Berserker States, comparing it against output generated by baseline high-effort, computational processes. Success requires demonstrating that the non-computable output yields structural insights (the "spirit" or "broader image" of the problem) that are inaccessible via recursive algorithmic search.</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Integrated Neuroimaging and Appraisal Metrics:</w:t>
      </w:r>
      <w:r w:rsidDel="00000000" w:rsidR="00000000" w:rsidRPr="00000000">
        <w:rPr>
          <w:rtl w:val="0"/>
        </w:rPr>
        <w:t xml:space="preserve"> Conduct multi-modal neuroimaging studies (EEG/fMRI) to confirm the prefrontal Delta/Theta/Gamma coupling identified in the current analysis, linking the specific neural signature directly to objective physiological markers of the challenge state (BPSM index) and subjective reports of non-egoic, temporally distorted experiences.</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Entrainment Efficacy:</w:t>
      </w:r>
      <w:r w:rsidDel="00000000" w:rsidR="00000000" w:rsidRPr="00000000">
        <w:rPr>
          <w:rtl w:val="0"/>
        </w:rPr>
        <w:t xml:space="preserve"> Empirically test the efficacy of biofeedback synchronization protocols designed to induce the targeted Delta/Theta/Gamma frequencies simultaneously, measuring the resulting cognitive performance gain and the perceived loss of ego-centric processing relative to standard flow induction techniques.</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'Orch OR' is the most complete, and most easily falsifiable theory of consciousness, https://pubmed.ncbi.nlm.nih.gov/33232193/ 2. Algorithmic Demiurgy: From Gnostic Craft to Technosystem | The ..., https://socialecologies.wordpress.com/2025/10/02/algorithmic-demiurgy-from-gnostic-craft-to-technosystem/ 3. About Flow. “Flow is being completely involved in… | by Chengeer Lee - Medium, https://chengeer.medium.com/about-flow-f49218982a5c 4. Pneuma - Wikipedia, https://en.wikipedia.org/wiki/Pneuma 5. Stoic Philosophy of Mind, https://iep.utm.edu/stoicmind/ 6. Quantum Theory of Consciousness - Scirp.org., https://www.scirp.org/journal/paperinformation?paperid=128000 7. Pneuma and the Quantum Soul Reweaving Consciousness from Plato to Penrose in Stoicism and Early Christianity - ResearchGate, https://www.researchgate.net/publication/395183720_Pneuma_and_the_Quantum_Soul_Reweaving_Consciousness_from_Plato_to_Penrose_in_Stoicism_and_Early_Christianity 8. Orchestrated objective reduction - Wikipedia, https://en.wikipedia.org/wiki/Orchestrated_objective_reduction 9. Consciousness And Quantum. Understanding The Link., https://quantumzeitgeist.com/consciousness-and-quantum/ 10. Exploring the Neural Correlates of Flow Experience with ... - MDPI, https://www.mdpi.com/1424-8220/24/6/1894 11. Yerkes-Dodson law | Research Starters - EBSCO, https://www.ebsco.com/research-starters/social-sciences-and-humanities/yerkes-dodson-law 12. Effects of acute stress on cognition in older versus younger adults - PMC, https://pmc.ncbi.nlm.nih.gov/articles/PMC8085052/ 13. The effects of challenge and threat states on performance outcomes: An updated review and meta-analysis of recent findings - PubMed, https://pubmed.ncbi.nlm.nih.gov/40027878/ 14. Piano Wisdom from Two Great Masters: Heinrich Neuhaus and Walter Gieseking - The Research Repository @ WVU - West Virginia University, https://researchrepository.wvu.edu/cgi/viewcontent.cgi?article=13415&amp;context=etd 15. CARTOGRAPHY OF CONSCIOUSNESS and PNEUMA BREATHWORK, https://pneumainstitute.org/cartography-of-consciousness-online/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