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214" w:rsidRPr="00704214" w:rsidRDefault="00704214" w:rsidP="0070421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04214">
        <w:rPr>
          <w:rFonts w:ascii="Times New Roman" w:hAnsi="Times New Roman"/>
          <w:sz w:val="24"/>
          <w:szCs w:val="24"/>
        </w:rPr>
        <w:t xml:space="preserve">U podstaw procesu tworzenia zwykle tkwi coś, co nazywamy inspiracją. Dla różnych ludzi stanowić ją będą odmienne bodźce. Dla mnie jest nim zwykła codzienność, przeżycia, powtarzane czynności, widziane obiekty, zauważone kolory. Z tego czerpię natchnienie dla moich grafik. Biorąc pod uwagę, iż jestem kobietą i nie jest mi obcy niewieści sposób patrzenia na świat, swoje litografie zapełniam elementami z tego krajobrazu: moimi akcesoriami ubioru, jak i fragmentami kobiecego ciała. </w:t>
      </w:r>
    </w:p>
    <w:p w:rsidR="006408DF" w:rsidRDefault="006408DF"/>
    <w:sectPr w:rsidR="006408DF" w:rsidSect="00640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04214"/>
    <w:rsid w:val="006408DF"/>
    <w:rsid w:val="00704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04214"/>
    <w:pPr>
      <w:suppressAutoHyphens/>
      <w:spacing w:after="0" w:line="240" w:lineRule="auto"/>
    </w:pPr>
    <w:rPr>
      <w:rFonts w:ascii="Tahoma" w:eastAsia="Times New Roman" w:hAnsi="Tahoma" w:cs="Times New Roman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416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</dc:creator>
  <cp:lastModifiedBy>Agnieszka</cp:lastModifiedBy>
  <cp:revision>1</cp:revision>
  <dcterms:created xsi:type="dcterms:W3CDTF">2017-09-17T00:00:00Z</dcterms:created>
  <dcterms:modified xsi:type="dcterms:W3CDTF">2017-09-17T00:02:00Z</dcterms:modified>
</cp:coreProperties>
</file>