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06.08.2025</w:t>
      </w:r>
    </w:p>
    <w:p w:rsidR="00000000" w:rsidDel="00000000" w:rsidP="00000000" w:rsidRDefault="00000000" w:rsidRPr="00000000" w14:paraId="00000004">
      <w:pP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tab/>
        <w:tab/>
        <w:tab/>
        <w:tab/>
        <w:tab/>
        <w:tab/>
        <w:t xml:space="preserve">        </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Controller of Patents,                       </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Patent Office,</w:t>
        <w:tab/>
        <w:t xml:space="preserve">                    </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Chennai - 600 032.</w:t>
        <w:tab/>
        <w:tab/>
        <w:tab/>
        <w:t xml:space="preserve">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Submission of documents and patent fee for filing patent entitled “</w:t>
      </w:r>
      <w:r w:rsidDel="00000000" w:rsidR="00000000" w:rsidRPr="00000000">
        <w:rPr>
          <w:rFonts w:ascii="Times New Roman" w:cs="Times New Roman" w:eastAsia="Times New Roman" w:hAnsi="Times New Roman"/>
          <w:b w:val="1"/>
          <w:sz w:val="24"/>
          <w:szCs w:val="24"/>
          <w:rtl w:val="0"/>
        </w:rPr>
        <w:t xml:space="preserve">ARTIFICIAL EMBEDDED ROBOTICS OPERATING (AERON) NEXUS</w:t>
      </w:r>
      <w:r w:rsidDel="00000000" w:rsidR="00000000" w:rsidRPr="00000000">
        <w:rPr>
          <w:rFonts w:ascii="Times New Roman" w:cs="Times New Roman" w:eastAsia="Times New Roman" w:hAnsi="Times New Roman"/>
          <w:sz w:val="24"/>
          <w:szCs w:val="24"/>
          <w:rtl w:val="0"/>
        </w:rPr>
        <w:t xml:space="preserve">” –  Reg.</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Herewith, I am submitting duly completed forms (</w:t>
      </w:r>
      <w:r w:rsidDel="00000000" w:rsidR="00000000" w:rsidRPr="00000000">
        <w:rPr>
          <w:rFonts w:ascii="Times New Roman" w:cs="Times New Roman" w:eastAsia="Times New Roman" w:hAnsi="Times New Roman"/>
          <w:b w:val="1"/>
          <w:sz w:val="24"/>
          <w:szCs w:val="24"/>
          <w:rtl w:val="0"/>
        </w:rPr>
        <w:t xml:space="preserve">Form 1, Form 2, Form 3, Form 5, Form 8, Form 9, Form 18 and Form 28</w:t>
      </w:r>
      <w:r w:rsidDel="00000000" w:rsidR="00000000" w:rsidRPr="00000000">
        <w:rPr>
          <w:rFonts w:ascii="Times New Roman" w:cs="Times New Roman" w:eastAsia="Times New Roman" w:hAnsi="Times New Roman"/>
          <w:sz w:val="24"/>
          <w:szCs w:val="24"/>
          <w:rtl w:val="0"/>
        </w:rPr>
        <w:t xml:space="preserve">) for filing patent with regard to the process developed by the team of faculty members at </w:t>
      </w:r>
      <w:r w:rsidDel="00000000" w:rsidR="00000000" w:rsidRPr="00000000">
        <w:rPr>
          <w:rFonts w:ascii="Times New Roman" w:cs="Times New Roman" w:eastAsia="Times New Roman" w:hAnsi="Times New Roman"/>
          <w:color w:val="000000"/>
          <w:sz w:val="24"/>
          <w:szCs w:val="24"/>
          <w:rtl w:val="0"/>
        </w:rPr>
        <w:t xml:space="preserve">PSG Institute of Technology and Applied Research, Neelambur, Coimbatore - 641 062</w:t>
      </w:r>
      <w:r w:rsidDel="00000000" w:rsidR="00000000" w:rsidRPr="00000000">
        <w:rPr>
          <w:rFonts w:ascii="Times New Roman" w:cs="Times New Roman" w:eastAsia="Times New Roman" w:hAnsi="Times New Roman"/>
          <w:sz w:val="24"/>
          <w:szCs w:val="24"/>
          <w:rtl w:val="0"/>
        </w:rPr>
        <w:t xml:space="preserve"> titled “</w:t>
      </w:r>
      <w:r w:rsidDel="00000000" w:rsidR="00000000" w:rsidRPr="00000000">
        <w:rPr>
          <w:rFonts w:ascii="Times New Roman" w:cs="Times New Roman" w:eastAsia="Times New Roman" w:hAnsi="Times New Roman"/>
          <w:b w:val="1"/>
          <w:sz w:val="24"/>
          <w:szCs w:val="24"/>
          <w:rtl w:val="0"/>
        </w:rPr>
        <w:t xml:space="preserve">ARTIFICIAL EMBEDDED ROBOTICS OPERATING (AERON) NEXUS</w:t>
      </w:r>
      <w:r w:rsidDel="00000000" w:rsidR="00000000" w:rsidRPr="00000000">
        <w:rPr>
          <w:rFonts w:ascii="Times New Roman" w:cs="Times New Roman" w:eastAsia="Times New Roman" w:hAnsi="Times New Roman"/>
          <w:sz w:val="24"/>
          <w:szCs w:val="24"/>
          <w:rtl w:val="0"/>
        </w:rPr>
        <w:t xml:space="preserve">”. In this connection necessary fee of </w:t>
      </w:r>
      <w:r w:rsidDel="00000000" w:rsidR="00000000" w:rsidRPr="00000000">
        <w:rPr>
          <w:rFonts w:ascii="Times New Roman" w:cs="Times New Roman" w:eastAsia="Times New Roman" w:hAnsi="Times New Roman"/>
          <w:b w:val="1"/>
          <w:sz w:val="24"/>
          <w:szCs w:val="24"/>
          <w:rtl w:val="0"/>
        </w:rPr>
        <w:t xml:space="preserve">Rs.8900/-</w:t>
      </w:r>
      <w:r w:rsidDel="00000000" w:rsidR="00000000" w:rsidRPr="00000000">
        <w:rPr>
          <w:rFonts w:ascii="Times New Roman" w:cs="Times New Roman" w:eastAsia="Times New Roman" w:hAnsi="Times New Roman"/>
          <w:sz w:val="24"/>
          <w:szCs w:val="24"/>
          <w:rtl w:val="0"/>
        </w:rPr>
        <w:t xml:space="preserve"> (Rupees Eight thousand nine hundred only) drawn in favor of </w:t>
      </w:r>
      <w:r w:rsidDel="00000000" w:rsidR="00000000" w:rsidRPr="00000000">
        <w:rPr>
          <w:rFonts w:ascii="Times New Roman" w:cs="Times New Roman" w:eastAsia="Times New Roman" w:hAnsi="Times New Roman"/>
          <w:b w:val="1"/>
          <w:i w:val="1"/>
          <w:sz w:val="24"/>
          <w:szCs w:val="24"/>
          <w:rtl w:val="0"/>
        </w:rPr>
        <w:t xml:space="preserve">Controller of patent </w:t>
      </w:r>
      <w:r w:rsidDel="00000000" w:rsidR="00000000" w:rsidRPr="00000000">
        <w:rPr>
          <w:rFonts w:ascii="Times New Roman" w:cs="Times New Roman" w:eastAsia="Times New Roman" w:hAnsi="Times New Roman"/>
          <w:i w:val="1"/>
          <w:sz w:val="24"/>
          <w:szCs w:val="24"/>
          <w:rtl w:val="0"/>
        </w:rPr>
        <w:t xml:space="preserve">payable at Chennai </w:t>
      </w:r>
      <w:r w:rsidDel="00000000" w:rsidR="00000000" w:rsidRPr="00000000">
        <w:rPr>
          <w:rFonts w:ascii="Times New Roman" w:cs="Times New Roman" w:eastAsia="Times New Roman" w:hAnsi="Times New Roman"/>
          <w:sz w:val="24"/>
          <w:szCs w:val="24"/>
          <w:rtl w:val="0"/>
        </w:rPr>
        <w:t xml:space="preserve">and necessary form are attached.</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Kindly acknowledge the receipt of this letter. Kindly direct us regarding further formalities if any. Kindly, acknowledge the receipt of the documents and patent fee and take necessary action at the earliest.</w:t>
        <w:tab/>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regards</w:t>
      </w:r>
    </w:p>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5760" w:firstLine="0"/>
        <w:jc w:val="right"/>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Dr. N. Saravanakumar)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0733C"/>
    <w:pPr>
      <w:ind w:left="720"/>
      <w:contextualSpacing w:val="1"/>
    </w:pPr>
  </w:style>
  <w:style w:type="paragraph" w:styleId="Header">
    <w:name w:val="header"/>
    <w:basedOn w:val="Normal"/>
    <w:link w:val="HeaderChar"/>
    <w:uiPriority w:val="99"/>
    <w:semiHidden w:val="1"/>
    <w:unhideWhenUsed w:val="1"/>
    <w:rsid w:val="00926B6B"/>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926B6B"/>
  </w:style>
  <w:style w:type="paragraph" w:styleId="Footer">
    <w:name w:val="footer"/>
    <w:basedOn w:val="Normal"/>
    <w:link w:val="FooterChar"/>
    <w:uiPriority w:val="99"/>
    <w:semiHidden w:val="1"/>
    <w:unhideWhenUsed w:val="1"/>
    <w:rsid w:val="00926B6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926B6B"/>
  </w:style>
  <w:style w:type="paragraph" w:styleId="BalloonText">
    <w:name w:val="Balloon Text"/>
    <w:basedOn w:val="Normal"/>
    <w:link w:val="BalloonTextChar"/>
    <w:uiPriority w:val="99"/>
    <w:semiHidden w:val="1"/>
    <w:unhideWhenUsed w:val="1"/>
    <w:rsid w:val="00CA4C7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A4C75"/>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3izL1kEMuhJTONCuOLDxAGPJA==">CgMxLjA4AHIhMU5VSjlBcldlaWVLb0w3d3BPSVV6SmhzNE8yUFZZNDV0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2024-11-17T09:34:00Z</dcterms:created>
  <dc:creator>K.Alagar</dc:creator>
</cp:coreProperties>
</file>