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TRIGGER `createAlert` AFTER INSERT ON `need`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FOR EACH ROW begin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set @curtme=(SELECT Concat(Hour(now()),Minute(now())) FROM `type` limit 1);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if (@curtme&gt;0) then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insert into alertbuffer values (null,991,(NEW.depttime-@curtme),'as');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end if;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TRIGGER `createForum` AFTER INSERT ON `timetable`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FOR EACH ROW begin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set @abbrevation=(select concat(a.title,'-',b.title) from stops as a,stops as b where a.id=NEW.srcstop AND b.id=NEW.deststop);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insert into forum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(`comment`, `parentcomment`, `timestamp`, `order`, `personid`)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VALUES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(@abbrevation, 0, now(), '0',NEW.inchargeid);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Triggers.docx</dc:title>
</cp:coreProperties>
</file>