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7C9" w:rsidRDefault="009D67C2">
      <w:r>
        <w:rPr>
          <w:rStyle w:val="EndnoteReference"/>
        </w:rPr>
        <w:endnoteReference w:id="1"/>
      </w:r>
      <w:r w:rsidR="00C5663B">
        <w:rPr>
          <w:noProof/>
        </w:rPr>
        <mc:AlternateContent>
          <mc:Choice Requires="wps">
            <w:drawing>
              <wp:anchor distT="0" distB="0" distL="114300" distR="114300" simplePos="0" relativeHeight="251661312" behindDoc="0" locked="0" layoutInCell="1" allowOverlap="1" wp14:anchorId="2845FEBB" wp14:editId="204A09E7">
                <wp:simplePos x="0" y="0"/>
                <wp:positionH relativeFrom="column">
                  <wp:posOffset>971550</wp:posOffset>
                </wp:positionH>
                <wp:positionV relativeFrom="paragraph">
                  <wp:posOffset>1009650</wp:posOffset>
                </wp:positionV>
                <wp:extent cx="1638300" cy="1447800"/>
                <wp:effectExtent l="38100" t="38100" r="38100" b="38100"/>
                <wp:wrapNone/>
                <wp:docPr id="3" name="5-Point Star 3"/>
                <wp:cNvGraphicFramePr/>
                <a:graphic xmlns:a="http://schemas.openxmlformats.org/drawingml/2006/main">
                  <a:graphicData uri="http://schemas.microsoft.com/office/word/2010/wordprocessingShape">
                    <wps:wsp>
                      <wps:cNvSpPr/>
                      <wps:spPr>
                        <a:xfrm>
                          <a:off x="0" y="0"/>
                          <a:ext cx="1638300" cy="1447800"/>
                        </a:xfrm>
                        <a:prstGeom prst="star5">
                          <a:avLst/>
                        </a:prstGeom>
                        <a:solidFill>
                          <a:schemeClr val="accent1">
                            <a:lumMod val="60000"/>
                            <a:lumOff val="4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9EE775" id="5-Point Star 3" o:spid="_x0000_s1026" style="position:absolute;margin-left:76.5pt;margin-top:79.5pt;width:129pt;height:11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63830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" path="m2,553009r625776,4l819150,r193372,553013l1638298,553009,1132032,894786r193379,553010l819150,1106013,312889,1447796,506268,894786,2,553009xe" fillcolor="#9cc2e5 [1940]" strokecolor="red" strokeweight="1pt">
                <v:stroke joinstyle="miter"/>
                <v:path arrowok="t" o:connecttype="custom" o:connectlocs="2,553009;625778,553013;819150,0;1012522,553013;1638298,553009;1132032,894786;1325411,1447796;819150,1106013;312889,1447796;506268,894786;2,553009" o:connectangles="0,0,0,0,0,0,0,0,0,0,0"/>
              </v:shape>
            </w:pict>
          </mc:Fallback>
        </mc:AlternateContent>
      </w:r>
      <w:r w:rsidR="001967C9">
        <w:t xml:space="preserve">Video </w:t>
      </w:r>
      <w:proofErr w:type="spellStart"/>
      <w:r w:rsidR="001967C9" w:rsidRPr="00E053C3">
        <w:rPr>
          <w:b/>
          <w:sz w:val="72"/>
          <w:szCs w:val="72"/>
        </w:rPr>
        <w:t>p</w:t>
      </w:r>
      <w:r w:rsidR="00E053C3" w:rsidRPr="00E053C3">
        <w:rPr>
          <w:sz w:val="72"/>
          <w:szCs w:val="72"/>
        </w:rPr>
        <w:t>R</w:t>
      </w:r>
      <w:r w:rsidR="001967C9" w:rsidRPr="00E053C3">
        <w:rPr>
          <w:i/>
          <w:sz w:val="72"/>
          <w:szCs w:val="72"/>
        </w:rPr>
        <w:t>o</w:t>
      </w:r>
      <w:r w:rsidR="001967C9" w:rsidRPr="00571813">
        <w:rPr>
          <w:i/>
          <w:color w:val="FF0000"/>
          <w:sz w:val="72"/>
          <w:szCs w:val="72"/>
        </w:rPr>
        <w:t>v</w:t>
      </w:r>
      <w:r w:rsidR="001967C9" w:rsidRPr="00E053C3">
        <w:rPr>
          <w:sz w:val="72"/>
          <w:szCs w:val="72"/>
          <w:u w:val="single"/>
        </w:rPr>
        <w:t>id</w:t>
      </w:r>
      <w:r w:rsidR="001967C9" w:rsidRPr="00E053C3">
        <w:rPr>
          <w:sz w:val="72"/>
          <w:szCs w:val="72"/>
        </w:rPr>
        <w:t>e</w:t>
      </w:r>
      <w:r w:rsidR="001967C9" w:rsidRPr="00E053C3">
        <w:rPr>
          <w:sz w:val="72"/>
          <w:szCs w:val="72"/>
          <w:vertAlign w:val="subscript"/>
        </w:rPr>
        <w:t>s</w:t>
      </w:r>
      <w:proofErr w:type="spellEnd"/>
      <w:r w:rsidR="001967C9">
        <w:t xml:space="preserve"> a powerful way to help you prove your point. When you click Online Video, you can paste in the embed code for the video you want to add. You can also type a keyword to search online for the video that best fits your document.</w:t>
      </w:r>
    </w:p>
    <w:p w:rsidR="001967C9" w:rsidRDefault="001967C9" w:rsidP="00C5663B">
      <w:pPr>
        <w:ind w:left="5760"/>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1C5645" w:rsidRDefault="001967C9">
      <w:r>
        <w:t xml:space="preserve">Themes and styles also help keep your document coordinated. When you click Design and choose a new Theme, the pictures, charts, and SmartArt graphics change </w:t>
      </w:r>
    </w:p>
    <w:p w:rsidR="001C5645" w:rsidRDefault="001C5645"/>
    <w:p w:rsidR="001C5645" w:rsidRPr="00BE14F5" w:rsidRDefault="001C5645">
      <w:pPr>
        <w:rPr>
          <w:b/>
          <w:sz w:val="48"/>
          <w:szCs w:val="48"/>
        </w:rPr>
      </w:pPr>
      <w:r w:rsidRPr="00BE14F5">
        <w:rPr>
          <w:b/>
          <w:sz w:val="48"/>
          <w:szCs w:val="48"/>
        </w:rPr>
        <w:t>Video embed</w:t>
      </w:r>
    </w:p>
    <w:p w:rsidR="001C5645" w:rsidRDefault="001C5645"/>
    <w:p w:rsidR="001C5645" w:rsidRDefault="001C5645">
      <w:r>
        <w:rPr>
          <w:noProof/>
        </w:rPr>
        <w:lastRenderedPageBreak/>
        <w:drawing>
          <wp:inline distT="0" distB="0" distL="0" distR="0">
            <wp:extent cx="5162550" cy="2868083"/>
            <wp:effectExtent l="0" t="0" r="0" b="8890"/>
            <wp:docPr id="4" name="Video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akrVoH7bpxQ&quot; frameborder=&quot;0&quot; type=&quot;text/html&quot; width=&quot;816&quot; height=&quot;480&quot; /&gt;" h="480" w="816"/>
                        </a:ext>
                      </a:extLst>
                    </a:blip>
                    <a:stretch>
                      <a:fillRect/>
                    </a:stretch>
                  </pic:blipFill>
                  <pic:spPr>
                    <a:xfrm>
                      <a:off x="0" y="0"/>
                      <a:ext cx="5172565" cy="2873647"/>
                    </a:xfrm>
                    <a:prstGeom prst="rect">
                      <a:avLst/>
                    </a:prstGeom>
                  </pic:spPr>
                </pic:pic>
              </a:graphicData>
            </a:graphic>
          </wp:inline>
        </w:drawing>
      </w:r>
    </w:p>
    <w:p w:rsidR="001C5645" w:rsidRDefault="001C5645"/>
    <w:p w:rsidR="001C5645" w:rsidRDefault="001C5645"/>
    <w:p w:rsidR="001C5645" w:rsidRDefault="001C5645"/>
    <w:p w:rsidR="001967C9" w:rsidRDefault="001967C9">
      <w:r>
        <w:t xml:space="preserve"> your new theme. When you apply styles, your headings change to match the new theme.</w:t>
      </w:r>
    </w:p>
    <w:p w:rsidR="001967C9" w:rsidRDefault="001967C9" w:rsidP="00E07D9E">
      <w:pPr>
        <w:spacing w:after="20"/>
        <w:jc w:val="right"/>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1967C9" w:rsidRDefault="001967C9" w:rsidP="00941E9C">
      <w:pPr>
        <w:jc w:val="center"/>
      </w:pPr>
      <w:r>
        <w:t xml:space="preserve">Reading is easier, too, in the new Reading view. You can collapse parts of the document and focus on the text you want. If you need to stop reading </w:t>
      </w:r>
      <w:r w:rsidRPr="00E07D9E">
        <w:rPr>
          <w:sz w:val="96"/>
        </w:rPr>
        <w:t>be</w:t>
      </w:r>
      <w:r w:rsidRPr="0053219B">
        <w:rPr>
          <w:i/>
          <w:sz w:val="96"/>
        </w:rPr>
        <w:t>f</w:t>
      </w:r>
      <w:r w:rsidRPr="00E07D9E">
        <w:rPr>
          <w:sz w:val="96"/>
        </w:rPr>
        <w:t>or</w:t>
      </w:r>
      <w:r w:rsidRPr="0053219B">
        <w:rPr>
          <w:strike/>
          <w:sz w:val="96"/>
        </w:rPr>
        <w:t>e</w:t>
      </w:r>
      <w:r>
        <w:t xml:space="preserve"> you </w:t>
      </w:r>
      <w:r w:rsidRPr="00E07D9E">
        <w:rPr>
          <w:vertAlign w:val="subscript"/>
        </w:rPr>
        <w:t xml:space="preserve">reach </w:t>
      </w:r>
      <w:r>
        <w:t>the end, Word remembers where you left off - even on another device.</w:t>
      </w:r>
    </w:p>
    <w:p w:rsidR="001967C9" w:rsidRDefault="00170D25" w:rsidP="00170D25">
      <w:pPr>
        <w:pStyle w:val="ListParagraph"/>
        <w:numPr>
          <w:ilvl w:val="0"/>
          <w:numId w:val="1"/>
        </w:numPr>
      </w:pPr>
      <w:r>
        <w:t>One</w:t>
      </w:r>
    </w:p>
    <w:p w:rsidR="00170D25" w:rsidRDefault="00170D25" w:rsidP="00170D25">
      <w:pPr>
        <w:pStyle w:val="ListParagraph"/>
        <w:numPr>
          <w:ilvl w:val="1"/>
          <w:numId w:val="1"/>
        </w:numPr>
      </w:pPr>
      <w:r>
        <w:lastRenderedPageBreak/>
        <w:t>A</w:t>
      </w:r>
    </w:p>
    <w:p w:rsidR="00170D25" w:rsidRDefault="00170D25" w:rsidP="00170D25">
      <w:pPr>
        <w:pStyle w:val="ListParagraph"/>
        <w:numPr>
          <w:ilvl w:val="1"/>
          <w:numId w:val="1"/>
        </w:numPr>
      </w:pPr>
      <w:r>
        <w:t>B</w:t>
      </w:r>
    </w:p>
    <w:p w:rsidR="00170D25" w:rsidRDefault="00170D25" w:rsidP="00170D25">
      <w:pPr>
        <w:pStyle w:val="ListParagraph"/>
        <w:numPr>
          <w:ilvl w:val="1"/>
          <w:numId w:val="1"/>
        </w:numPr>
      </w:pPr>
      <w:r>
        <w:t>C</w:t>
      </w:r>
    </w:p>
    <w:p w:rsidR="00262E67" w:rsidRDefault="00170D25" w:rsidP="00170D25">
      <w:pPr>
        <w:pStyle w:val="ListParagraph"/>
        <w:numPr>
          <w:ilvl w:val="1"/>
          <w:numId w:val="1"/>
        </w:numPr>
      </w:pPr>
      <w:r>
        <w:t>D</w:t>
      </w:r>
    </w:p>
    <w:p w:rsidR="006377C6" w:rsidRDefault="00262E67">
      <w:r>
        <w:br w:type="page"/>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377C6" w:rsidTr="006377C6">
        <w:tc>
          <w:tcPr>
            <w:tcW w:w="1558" w:type="dxa"/>
          </w:tcPr>
          <w:p w:rsidR="006377C6" w:rsidRDefault="006377C6"/>
        </w:tc>
        <w:tc>
          <w:tcPr>
            <w:tcW w:w="1558" w:type="dxa"/>
          </w:tcPr>
          <w:p w:rsidR="006377C6" w:rsidRDefault="006377C6"/>
        </w:tc>
        <w:tc>
          <w:tcPr>
            <w:tcW w:w="1558" w:type="dxa"/>
          </w:tcPr>
          <w:p w:rsidR="006377C6" w:rsidRDefault="006377C6"/>
        </w:tc>
        <w:tc>
          <w:tcPr>
            <w:tcW w:w="1558" w:type="dxa"/>
          </w:tcPr>
          <w:p w:rsidR="006377C6" w:rsidRDefault="006377C6"/>
        </w:tc>
        <w:tc>
          <w:tcPr>
            <w:tcW w:w="1559" w:type="dxa"/>
          </w:tcPr>
          <w:p w:rsidR="006377C6" w:rsidRDefault="006377C6"/>
        </w:tc>
        <w:tc>
          <w:tcPr>
            <w:tcW w:w="1559" w:type="dxa"/>
          </w:tcPr>
          <w:p w:rsidR="006377C6" w:rsidRDefault="006377C6"/>
        </w:tc>
      </w:tr>
      <w:tr w:rsidR="006377C6" w:rsidTr="006377C6">
        <w:tc>
          <w:tcPr>
            <w:tcW w:w="1558" w:type="dxa"/>
          </w:tcPr>
          <w:p w:rsidR="006377C6" w:rsidRDefault="006377C6"/>
        </w:tc>
        <w:tc>
          <w:tcPr>
            <w:tcW w:w="1558" w:type="dxa"/>
          </w:tcPr>
          <w:p w:rsidR="006377C6" w:rsidRDefault="006377C6"/>
        </w:tc>
        <w:tc>
          <w:tcPr>
            <w:tcW w:w="1558" w:type="dxa"/>
          </w:tcPr>
          <w:p w:rsidR="006377C6" w:rsidRDefault="006377C6"/>
        </w:tc>
        <w:tc>
          <w:tcPr>
            <w:tcW w:w="1558" w:type="dxa"/>
          </w:tcPr>
          <w:p w:rsidR="006377C6" w:rsidRDefault="006377C6"/>
        </w:tc>
        <w:tc>
          <w:tcPr>
            <w:tcW w:w="1559" w:type="dxa"/>
          </w:tcPr>
          <w:p w:rsidR="006377C6" w:rsidRDefault="006377C6"/>
        </w:tc>
        <w:tc>
          <w:tcPr>
            <w:tcW w:w="1559" w:type="dxa"/>
          </w:tcPr>
          <w:p w:rsidR="006377C6" w:rsidRDefault="006377C6"/>
        </w:tc>
      </w:tr>
      <w:tr w:rsidR="006377C6" w:rsidTr="006377C6">
        <w:tc>
          <w:tcPr>
            <w:tcW w:w="1558" w:type="dxa"/>
          </w:tcPr>
          <w:p w:rsidR="006377C6" w:rsidRDefault="006377C6"/>
        </w:tc>
        <w:tc>
          <w:tcPr>
            <w:tcW w:w="1558" w:type="dxa"/>
          </w:tcPr>
          <w:p w:rsidR="006377C6" w:rsidRDefault="006377C6"/>
        </w:tc>
        <w:tc>
          <w:tcPr>
            <w:tcW w:w="1558" w:type="dxa"/>
          </w:tcPr>
          <w:p w:rsidR="006377C6" w:rsidRDefault="006377C6"/>
        </w:tc>
        <w:tc>
          <w:tcPr>
            <w:tcW w:w="1558" w:type="dxa"/>
          </w:tcPr>
          <w:p w:rsidR="006377C6" w:rsidRDefault="006377C6"/>
        </w:tc>
        <w:tc>
          <w:tcPr>
            <w:tcW w:w="1559" w:type="dxa"/>
          </w:tcPr>
          <w:p w:rsidR="006377C6" w:rsidRDefault="006377C6"/>
        </w:tc>
        <w:tc>
          <w:tcPr>
            <w:tcW w:w="1559" w:type="dxa"/>
          </w:tcPr>
          <w:p w:rsidR="006377C6" w:rsidRDefault="006377C6"/>
        </w:tc>
      </w:tr>
      <w:tr w:rsidR="006377C6" w:rsidTr="006377C6">
        <w:tc>
          <w:tcPr>
            <w:tcW w:w="1558" w:type="dxa"/>
          </w:tcPr>
          <w:p w:rsidR="006377C6" w:rsidRDefault="006377C6"/>
        </w:tc>
        <w:tc>
          <w:tcPr>
            <w:tcW w:w="1558" w:type="dxa"/>
          </w:tcPr>
          <w:p w:rsidR="006377C6" w:rsidRDefault="006377C6"/>
        </w:tc>
        <w:tc>
          <w:tcPr>
            <w:tcW w:w="1558" w:type="dxa"/>
          </w:tcPr>
          <w:p w:rsidR="006377C6" w:rsidRDefault="006377C6"/>
        </w:tc>
        <w:tc>
          <w:tcPr>
            <w:tcW w:w="1558" w:type="dxa"/>
          </w:tcPr>
          <w:p w:rsidR="006377C6" w:rsidRDefault="006377C6"/>
        </w:tc>
        <w:tc>
          <w:tcPr>
            <w:tcW w:w="1559" w:type="dxa"/>
          </w:tcPr>
          <w:p w:rsidR="006377C6" w:rsidRDefault="006377C6"/>
        </w:tc>
        <w:tc>
          <w:tcPr>
            <w:tcW w:w="1559" w:type="dxa"/>
          </w:tcPr>
          <w:p w:rsidR="006377C6" w:rsidRDefault="006377C6"/>
        </w:tc>
      </w:tr>
      <w:tr w:rsidR="006377C6" w:rsidTr="006377C6">
        <w:tc>
          <w:tcPr>
            <w:tcW w:w="1558" w:type="dxa"/>
          </w:tcPr>
          <w:p w:rsidR="006377C6" w:rsidRDefault="006377C6"/>
        </w:tc>
        <w:tc>
          <w:tcPr>
            <w:tcW w:w="1558" w:type="dxa"/>
          </w:tcPr>
          <w:p w:rsidR="006377C6" w:rsidRDefault="006377C6"/>
        </w:tc>
        <w:tc>
          <w:tcPr>
            <w:tcW w:w="1558" w:type="dxa"/>
          </w:tcPr>
          <w:p w:rsidR="006377C6" w:rsidRDefault="006377C6"/>
        </w:tc>
        <w:tc>
          <w:tcPr>
            <w:tcW w:w="1558" w:type="dxa"/>
          </w:tcPr>
          <w:p w:rsidR="006377C6" w:rsidRDefault="006377C6"/>
        </w:tc>
        <w:tc>
          <w:tcPr>
            <w:tcW w:w="1559" w:type="dxa"/>
          </w:tcPr>
          <w:p w:rsidR="006377C6" w:rsidRDefault="006377C6"/>
        </w:tc>
        <w:tc>
          <w:tcPr>
            <w:tcW w:w="1559" w:type="dxa"/>
          </w:tcPr>
          <w:p w:rsidR="006377C6" w:rsidRDefault="006377C6"/>
        </w:tc>
      </w:tr>
    </w:tbl>
    <w:p w:rsidR="00262E67" w:rsidRDefault="00262E67"/>
    <w:p w:rsidR="00262E67" w:rsidRDefault="00262E67" w:rsidP="00170D25">
      <w:pPr>
        <w:pStyle w:val="ListParagraph"/>
        <w:numPr>
          <w:ilvl w:val="1"/>
          <w:numId w:val="1"/>
        </w:numPr>
      </w:pPr>
    </w:p>
    <w:p w:rsidR="00262E67" w:rsidRDefault="00262E67">
      <w:r>
        <w:br w:type="page"/>
      </w:r>
    </w:p>
    <w:p w:rsidR="00170D25" w:rsidRDefault="00170D25" w:rsidP="00170D25">
      <w:pPr>
        <w:pStyle w:val="ListParagraph"/>
        <w:numPr>
          <w:ilvl w:val="1"/>
          <w:numId w:val="1"/>
        </w:numPr>
      </w:pPr>
    </w:p>
    <w:p w:rsidR="00170D25" w:rsidRDefault="00170D25" w:rsidP="00170D25">
      <w:pPr>
        <w:pStyle w:val="ListParagraph"/>
        <w:numPr>
          <w:ilvl w:val="0"/>
          <w:numId w:val="1"/>
        </w:numPr>
      </w:pPr>
      <w:r>
        <w:t>Two</w:t>
      </w:r>
    </w:p>
    <w:p w:rsidR="00170D25" w:rsidRDefault="00170D25" w:rsidP="00170D25">
      <w:pPr>
        <w:pStyle w:val="ListParagraph"/>
        <w:numPr>
          <w:ilvl w:val="1"/>
          <w:numId w:val="1"/>
        </w:numPr>
      </w:pPr>
      <w:r>
        <w:t>A</w:t>
      </w:r>
    </w:p>
    <w:p w:rsidR="00170D25" w:rsidRDefault="00170D25" w:rsidP="00170D25">
      <w:pPr>
        <w:pStyle w:val="ListParagraph"/>
        <w:numPr>
          <w:ilvl w:val="1"/>
          <w:numId w:val="1"/>
        </w:numPr>
      </w:pPr>
      <w:r>
        <w:t>B</w:t>
      </w:r>
    </w:p>
    <w:p w:rsidR="00170D25" w:rsidRDefault="00170D25" w:rsidP="00170D25">
      <w:pPr>
        <w:pStyle w:val="ListParagraph"/>
        <w:numPr>
          <w:ilvl w:val="1"/>
          <w:numId w:val="1"/>
        </w:numPr>
      </w:pPr>
      <w:r>
        <w:t>C</w:t>
      </w:r>
    </w:p>
    <w:p w:rsidR="00170D25" w:rsidRDefault="00170D25" w:rsidP="00170D25">
      <w:pPr>
        <w:pStyle w:val="ListParagraph"/>
        <w:numPr>
          <w:ilvl w:val="1"/>
          <w:numId w:val="1"/>
        </w:numPr>
      </w:pPr>
      <w:r>
        <w:t>D</w:t>
      </w:r>
    </w:p>
    <w:p w:rsidR="00170D25" w:rsidRDefault="00170D25" w:rsidP="00170D25">
      <w:pPr>
        <w:pStyle w:val="ListParagraph"/>
        <w:numPr>
          <w:ilvl w:val="0"/>
          <w:numId w:val="1"/>
        </w:numPr>
      </w:pPr>
      <w:r>
        <w:t>Three</w:t>
      </w:r>
    </w:p>
    <w:p w:rsidR="00170D25" w:rsidRDefault="00170D25" w:rsidP="00170D25">
      <w:pPr>
        <w:pStyle w:val="ListParagraph"/>
        <w:numPr>
          <w:ilvl w:val="1"/>
          <w:numId w:val="1"/>
        </w:numPr>
      </w:pPr>
      <w:r>
        <w:t>A</w:t>
      </w:r>
    </w:p>
    <w:p w:rsidR="00170D25" w:rsidRDefault="00170D25" w:rsidP="00170D25">
      <w:pPr>
        <w:pStyle w:val="ListParagraph"/>
        <w:numPr>
          <w:ilvl w:val="1"/>
          <w:numId w:val="1"/>
        </w:numPr>
      </w:pPr>
      <w:r>
        <w:t>B</w:t>
      </w:r>
    </w:p>
    <w:p w:rsidR="00170D25" w:rsidRDefault="00170D25" w:rsidP="00170D25">
      <w:pPr>
        <w:pStyle w:val="ListParagraph"/>
        <w:numPr>
          <w:ilvl w:val="1"/>
          <w:numId w:val="1"/>
        </w:numPr>
      </w:pPr>
      <w:r>
        <w:t>C</w:t>
      </w:r>
    </w:p>
    <w:p w:rsidR="00170D25" w:rsidRDefault="00170D25" w:rsidP="00170D25">
      <w:r>
        <w:t>Web and mobile application development</w:t>
      </w:r>
    </w:p>
    <w:p w:rsidR="00170D25" w:rsidRDefault="00170D25" w:rsidP="00170D25">
      <w:pPr>
        <w:pStyle w:val="ListParagraph"/>
        <w:numPr>
          <w:ilvl w:val="0"/>
          <w:numId w:val="2"/>
        </w:numPr>
        <w:rPr>
          <w:b/>
        </w:rPr>
      </w:pPr>
      <w:r w:rsidRPr="00170D25">
        <w:rPr>
          <w:b/>
        </w:rPr>
        <w:t>first class</w:t>
      </w:r>
    </w:p>
    <w:p w:rsidR="00170D25" w:rsidRDefault="00170D25" w:rsidP="00170D25">
      <w:pPr>
        <w:pStyle w:val="ListParagraph"/>
        <w:numPr>
          <w:ilvl w:val="1"/>
          <w:numId w:val="2"/>
        </w:numPr>
        <w:rPr>
          <w:b/>
        </w:rPr>
      </w:pPr>
      <w:r>
        <w:rPr>
          <w:b/>
        </w:rPr>
        <w:t>what is computer?</w:t>
      </w:r>
    </w:p>
    <w:p w:rsidR="00170D25" w:rsidRDefault="00170D25" w:rsidP="00170D25">
      <w:pPr>
        <w:pStyle w:val="ListParagraph"/>
        <w:numPr>
          <w:ilvl w:val="1"/>
          <w:numId w:val="2"/>
        </w:numPr>
        <w:rPr>
          <w:b/>
        </w:rPr>
      </w:pPr>
      <w:r>
        <w:rPr>
          <w:b/>
        </w:rPr>
        <w:t>What is internet?</w:t>
      </w:r>
    </w:p>
    <w:p w:rsidR="00170D25" w:rsidRDefault="00170D25" w:rsidP="00170D25">
      <w:pPr>
        <w:pStyle w:val="ListParagraph"/>
        <w:numPr>
          <w:ilvl w:val="1"/>
          <w:numId w:val="2"/>
        </w:numPr>
        <w:rPr>
          <w:b/>
        </w:rPr>
      </w:pPr>
      <w:r>
        <w:rPr>
          <w:b/>
        </w:rPr>
        <w:t>What is mobile phone?</w:t>
      </w:r>
    </w:p>
    <w:p w:rsidR="00170D25" w:rsidRDefault="00170D25" w:rsidP="00170D25">
      <w:pPr>
        <w:pStyle w:val="ListParagraph"/>
        <w:numPr>
          <w:ilvl w:val="1"/>
          <w:numId w:val="2"/>
        </w:numPr>
        <w:rPr>
          <w:b/>
        </w:rPr>
      </w:pPr>
      <w:r>
        <w:rPr>
          <w:b/>
        </w:rPr>
        <w:t xml:space="preserve">What is </w:t>
      </w:r>
      <w:proofErr w:type="spellStart"/>
      <w:r>
        <w:rPr>
          <w:b/>
        </w:rPr>
        <w:t>ipod</w:t>
      </w:r>
      <w:proofErr w:type="spellEnd"/>
      <w:r>
        <w:rPr>
          <w:b/>
        </w:rPr>
        <w:t>?</w:t>
      </w:r>
    </w:p>
    <w:p w:rsidR="00170D25" w:rsidRDefault="00170D25" w:rsidP="00170D25">
      <w:pPr>
        <w:pStyle w:val="ListParagraph"/>
        <w:numPr>
          <w:ilvl w:val="0"/>
          <w:numId w:val="2"/>
        </w:numPr>
        <w:rPr>
          <w:b/>
        </w:rPr>
      </w:pPr>
      <w:proofErr w:type="spellStart"/>
      <w:r>
        <w:rPr>
          <w:b/>
        </w:rPr>
        <w:t>Seceond</w:t>
      </w:r>
      <w:proofErr w:type="spellEnd"/>
      <w:r>
        <w:rPr>
          <w:b/>
        </w:rPr>
        <w:t xml:space="preserve"> Class</w:t>
      </w:r>
    </w:p>
    <w:p w:rsidR="00170D25" w:rsidRDefault="00505FB6" w:rsidP="00170D25">
      <w:pPr>
        <w:pStyle w:val="ListParagraph"/>
        <w:numPr>
          <w:ilvl w:val="1"/>
          <w:numId w:val="2"/>
        </w:numPr>
        <w:rPr>
          <w:b/>
        </w:rPr>
      </w:pPr>
      <w:r>
        <w:rPr>
          <w:b/>
        </w:rPr>
        <w:t>What is folder?</w:t>
      </w:r>
    </w:p>
    <w:p w:rsidR="00505FB6" w:rsidRDefault="00354342" w:rsidP="00170D25">
      <w:pPr>
        <w:pStyle w:val="ListParagraph"/>
        <w:numPr>
          <w:ilvl w:val="1"/>
          <w:numId w:val="2"/>
        </w:numPr>
        <w:rPr>
          <w:b/>
        </w:rPr>
      </w:pPr>
      <w:r>
        <w:rPr>
          <w:b/>
        </w:rPr>
        <w:t>What is file extension</w:t>
      </w:r>
    </w:p>
    <w:p w:rsidR="00354342" w:rsidRDefault="00354342" w:rsidP="00354342">
      <w:pPr>
        <w:rPr>
          <w:b/>
        </w:rPr>
      </w:pPr>
      <w:r>
        <w:rPr>
          <w:b/>
        </w:rPr>
        <w:t>Bullet Marks</w:t>
      </w:r>
    </w:p>
    <w:p w:rsidR="00354342" w:rsidRPr="00354342" w:rsidRDefault="00354342" w:rsidP="00354342">
      <w:pPr>
        <w:pStyle w:val="ListParagraph"/>
        <w:numPr>
          <w:ilvl w:val="0"/>
          <w:numId w:val="3"/>
        </w:numPr>
        <w:rPr>
          <w:b/>
        </w:rPr>
      </w:pPr>
      <w:r w:rsidRPr="00354342">
        <w:rPr>
          <w:b/>
        </w:rPr>
        <w:t>A</w:t>
      </w:r>
    </w:p>
    <w:p w:rsidR="00354342" w:rsidRPr="00354342" w:rsidRDefault="00354342" w:rsidP="00354342">
      <w:pPr>
        <w:pStyle w:val="ListParagraph"/>
        <w:numPr>
          <w:ilvl w:val="0"/>
          <w:numId w:val="3"/>
        </w:numPr>
        <w:rPr>
          <w:b/>
        </w:rPr>
      </w:pPr>
      <w:r w:rsidRPr="00354342">
        <w:rPr>
          <w:b/>
        </w:rPr>
        <w:t>B</w:t>
      </w:r>
    </w:p>
    <w:p w:rsidR="00354342" w:rsidRPr="00354342" w:rsidRDefault="00354342" w:rsidP="00354342">
      <w:pPr>
        <w:pStyle w:val="ListParagraph"/>
        <w:numPr>
          <w:ilvl w:val="0"/>
          <w:numId w:val="3"/>
        </w:numPr>
        <w:rPr>
          <w:b/>
        </w:rPr>
      </w:pPr>
      <w:r w:rsidRPr="00354342">
        <w:rPr>
          <w:b/>
        </w:rPr>
        <w:t>V</w:t>
      </w:r>
    </w:p>
    <w:p w:rsidR="00354342" w:rsidRPr="00354342" w:rsidRDefault="00354342" w:rsidP="00354342">
      <w:pPr>
        <w:pStyle w:val="ListParagraph"/>
        <w:numPr>
          <w:ilvl w:val="0"/>
          <w:numId w:val="3"/>
        </w:numPr>
        <w:rPr>
          <w:b/>
        </w:rPr>
      </w:pPr>
      <w:r w:rsidRPr="00354342">
        <w:rPr>
          <w:b/>
        </w:rPr>
        <w:t>D</w:t>
      </w:r>
    </w:p>
    <w:p w:rsidR="00354342" w:rsidRDefault="00354342" w:rsidP="00354342">
      <w:pPr>
        <w:pStyle w:val="ListParagraph"/>
        <w:numPr>
          <w:ilvl w:val="0"/>
          <w:numId w:val="3"/>
        </w:numPr>
        <w:rPr>
          <w:b/>
        </w:rPr>
      </w:pPr>
      <w:r w:rsidRPr="00354342">
        <w:rPr>
          <w:b/>
        </w:rPr>
        <w:t>E</w:t>
      </w:r>
    </w:p>
    <w:p w:rsidR="00354342" w:rsidRDefault="00354342" w:rsidP="00354342">
      <w:pPr>
        <w:rPr>
          <w:b/>
        </w:rPr>
      </w:pPr>
    </w:p>
    <w:p w:rsidR="00354342" w:rsidRDefault="00354342" w:rsidP="00354342">
      <w:pPr>
        <w:rPr>
          <w:b/>
        </w:rPr>
      </w:pPr>
    </w:p>
    <w:p w:rsidR="00354342" w:rsidRDefault="00354342" w:rsidP="00354342">
      <w:pPr>
        <w:rPr>
          <w:b/>
          <w:vertAlign w:val="superscript"/>
        </w:rPr>
      </w:pPr>
      <w:proofErr w:type="gramStart"/>
      <w:r>
        <w:rPr>
          <w:b/>
        </w:rPr>
        <w:t>Sup :</w:t>
      </w:r>
      <w:proofErr w:type="gramEnd"/>
      <w:r>
        <w:rPr>
          <w:b/>
        </w:rPr>
        <w:t xml:space="preserve"> X</w:t>
      </w:r>
      <w:r w:rsidRPr="00354342">
        <w:rPr>
          <w:b/>
          <w:vertAlign w:val="superscript"/>
        </w:rPr>
        <w:t>2</w:t>
      </w:r>
      <w:r>
        <w:rPr>
          <w:b/>
        </w:rPr>
        <w:t>+Y</w:t>
      </w:r>
      <w:r w:rsidRPr="00354342">
        <w:rPr>
          <w:b/>
          <w:vertAlign w:val="superscript"/>
        </w:rPr>
        <w:t>2</w:t>
      </w:r>
    </w:p>
    <w:p w:rsidR="00354342" w:rsidRDefault="00354342" w:rsidP="00354342">
      <w:pPr>
        <w:rPr>
          <w:b/>
          <w:vertAlign w:val="subscript"/>
        </w:rPr>
      </w:pPr>
      <w:proofErr w:type="gramStart"/>
      <w:r>
        <w:rPr>
          <w:b/>
        </w:rPr>
        <w:t>Sub :</w:t>
      </w:r>
      <w:proofErr w:type="gramEnd"/>
      <w:r>
        <w:rPr>
          <w:b/>
        </w:rPr>
        <w:t xml:space="preserve"> X</w:t>
      </w:r>
      <w:r w:rsidRPr="00354342">
        <w:rPr>
          <w:b/>
          <w:vertAlign w:val="subscript"/>
        </w:rPr>
        <w:t>2</w:t>
      </w:r>
      <w:r>
        <w:rPr>
          <w:b/>
        </w:rPr>
        <w:t>+Y</w:t>
      </w:r>
      <w:r w:rsidRPr="00354342">
        <w:rPr>
          <w:b/>
          <w:vertAlign w:val="subscript"/>
        </w:rPr>
        <w:t>2</w:t>
      </w:r>
    </w:p>
    <w:p w:rsidR="00354342" w:rsidRPr="00CD1A76" w:rsidRDefault="00CD1A76" w:rsidP="00354342">
      <w:pPr>
        <w:rPr>
          <w:b/>
        </w:rPr>
      </w:pPr>
      <w:r w:rsidRPr="00CD1A76">
        <w:rPr>
          <w:b/>
        </w:rPr>
        <w:lastRenderedPageBreak/>
        <w:t>Bangladesh</w:t>
      </w:r>
      <w:r w:rsidR="003C171F">
        <w:rPr>
          <w:rStyle w:val="EndnoteReference"/>
          <w:b/>
        </w:rPr>
        <w:endnoteReference w:id="2"/>
      </w:r>
    </w:p>
    <w:p w:rsidR="00354342" w:rsidRDefault="008810ED" w:rsidP="00354342">
      <w:pPr>
        <w:rPr>
          <w:b/>
          <w:vertAlign w:val="subscript"/>
        </w:rPr>
      </w:pPr>
      <w:r>
        <w:rPr>
          <w:b/>
          <w:noProof/>
          <w:vertAlign w:val="subscript"/>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122555</wp:posOffset>
                </wp:positionV>
                <wp:extent cx="1943100" cy="9906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943100" cy="9906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85CD8E" id="Rectangle 1" o:spid="_x0000_s1026" style="position:absolute;margin-left:45pt;margin-top:9.65pt;width:153pt;height: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" fillcolor="#00b050" strokecolor="#1f4d78 [1604]" strokeweight="1pt"/>
            </w:pict>
          </mc:Fallback>
        </mc:AlternateContent>
      </w:r>
    </w:p>
    <w:p w:rsidR="00354342" w:rsidRDefault="008810ED" w:rsidP="00354342">
      <w:pPr>
        <w:rPr>
          <w:b/>
          <w:vertAlign w:val="subscript"/>
        </w:rPr>
      </w:pPr>
      <w:r>
        <w:rPr>
          <w:b/>
          <w:noProof/>
          <w:vertAlign w:val="subscript"/>
        </w:rPr>
        <mc:AlternateContent>
          <mc:Choice Requires="wps">
            <w:drawing>
              <wp:anchor distT="0" distB="0" distL="114300" distR="114300" simplePos="0" relativeHeight="251660288" behindDoc="0" locked="0" layoutInCell="1" allowOverlap="1">
                <wp:simplePos x="0" y="0"/>
                <wp:positionH relativeFrom="column">
                  <wp:posOffset>1181100</wp:posOffset>
                </wp:positionH>
                <wp:positionV relativeFrom="paragraph">
                  <wp:posOffset>8255</wp:posOffset>
                </wp:positionV>
                <wp:extent cx="676275" cy="609600"/>
                <wp:effectExtent l="0" t="0" r="28575" b="19050"/>
                <wp:wrapNone/>
                <wp:docPr id="2" name="Oval 2"/>
                <wp:cNvGraphicFramePr/>
                <a:graphic xmlns:a="http://schemas.openxmlformats.org/drawingml/2006/main">
                  <a:graphicData uri="http://schemas.microsoft.com/office/word/2010/wordprocessingShape">
                    <wps:wsp>
                      <wps:cNvSpPr/>
                      <wps:spPr>
                        <a:xfrm>
                          <a:off x="0" y="0"/>
                          <a:ext cx="676275" cy="6096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5F391A" id="Oval 2" o:spid="_x0000_s1026" style="position:absolute;margin-left:93pt;margin-top:.65pt;width:53.25pt;height:4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" fillcolor="red" strokecolor="#1f4d78 [1604]" strokeweight="1pt">
                <v:stroke joinstyle="miter"/>
              </v:oval>
            </w:pict>
          </mc:Fallback>
        </mc:AlternateContent>
      </w:r>
    </w:p>
    <w:p w:rsidR="00354342" w:rsidRPr="00354342" w:rsidRDefault="00354342" w:rsidP="00354342">
      <w:pPr>
        <w:rPr>
          <w:b/>
        </w:rPr>
      </w:pPr>
    </w:p>
    <w:p w:rsidR="00354342" w:rsidRPr="00354342" w:rsidRDefault="00354342" w:rsidP="00354342">
      <w:pPr>
        <w:rPr>
          <w:b/>
        </w:rPr>
      </w:pPr>
    </w:p>
    <w:p w:rsidR="00354342" w:rsidRPr="00354342" w:rsidRDefault="00354342" w:rsidP="00354342">
      <w:pPr>
        <w:rPr>
          <w:b/>
        </w:rPr>
      </w:pPr>
    </w:p>
    <w:p w:rsidR="001967C9" w:rsidRDefault="001967C9"/>
    <w:p w:rsidR="001967C9" w:rsidRDefault="001967C9"/>
    <w:p w:rsidR="00133740" w:rsidRDefault="001967C9">
      <w:r>
        <w:t>Hello</w:t>
      </w:r>
      <w:r w:rsidR="008810ED">
        <w:t xml:space="preserve"> sir,</w:t>
      </w:r>
    </w:p>
    <w:p w:rsidR="00A56862" w:rsidRDefault="00A56862">
      <w:r>
        <w:br w:type="page"/>
      </w:r>
    </w:p>
    <w:p w:rsidR="008810ED" w:rsidRDefault="008810ED"/>
    <w:sectPr w:rsidR="008810E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71F" w:rsidRDefault="003C171F" w:rsidP="00E07D9E">
      <w:pPr>
        <w:spacing w:after="0" w:line="240" w:lineRule="auto"/>
      </w:pPr>
      <w:r>
        <w:separator/>
      </w:r>
    </w:p>
  </w:endnote>
  <w:endnote w:type="continuationSeparator" w:id="0">
    <w:p w:rsidR="003C171F" w:rsidRDefault="003C171F" w:rsidP="00E07D9E">
      <w:pPr>
        <w:spacing w:after="0" w:line="240" w:lineRule="auto"/>
      </w:pPr>
      <w:r>
        <w:continuationSeparator/>
      </w:r>
    </w:p>
  </w:endnote>
  <w:endnote w:id="1">
    <w:p w:rsidR="009D67C2" w:rsidRDefault="009D67C2">
      <w:pPr>
        <w:pStyle w:val="EndnoteText"/>
      </w:pPr>
      <w:r>
        <w:rPr>
          <w:rStyle w:val="EndnoteReference"/>
        </w:rPr>
        <w:endnoteRef/>
      </w:r>
      <w:r>
        <w:t xml:space="preserve"> </w:t>
      </w:r>
      <w:bookmarkStart w:id="0" w:name="_GoBack"/>
      <w:bookmarkEnd w:id="0"/>
    </w:p>
  </w:endnote>
  <w:endnote w:id="2">
    <w:p w:rsidR="003C171F" w:rsidRDefault="003C171F">
      <w:pPr>
        <w:pStyle w:val="EndnoteText"/>
      </w:pPr>
      <w:r>
        <w:rPr>
          <w:rStyle w:val="EndnoteReference"/>
        </w:rPr>
        <w:endnoteRef/>
      </w: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B16" w:rsidRDefault="004F0B1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B16" w:rsidRDefault="004F0B16">
    <w:pPr>
      <w:pStyle w:val="Footer"/>
    </w:pPr>
    <w:r>
      <w:t>www.example.com</w:t>
    </w:r>
  </w:p>
  <w:p w:rsidR="004F0B16" w:rsidRDefault="004F0B16">
    <w:pPr>
      <w:pStyle w:val="Footer"/>
    </w:pPr>
  </w:p>
  <w:p w:rsidR="003C171F" w:rsidRDefault="003C171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B16" w:rsidRDefault="004F0B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71F" w:rsidRDefault="003C171F" w:rsidP="00E07D9E">
      <w:pPr>
        <w:spacing w:after="0" w:line="240" w:lineRule="auto"/>
      </w:pPr>
      <w:r>
        <w:separator/>
      </w:r>
    </w:p>
  </w:footnote>
  <w:footnote w:type="continuationSeparator" w:id="0">
    <w:p w:rsidR="003C171F" w:rsidRDefault="003C171F" w:rsidP="00E07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171F" w:rsidRDefault="009D67C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3422" o:spid="_x0000_s2052" type="#_x0000_t136" style="position:absolute;margin-left:0;margin-top:0;width:288.75pt;height:172.5pt;rotation:315;z-index:-251655168;mso-position-horizontal:center;mso-position-horizontal-relative:margin;mso-position-vertical:center;mso-position-vertical-relative:margin" o:allowincell="f" fillcolor="red" stroked="f">
          <v:fill opacity=".5"/>
          <v:textpath style="font-family:&quot;Century&quot;;font-size:2in" string="JE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B16" w:rsidRDefault="004F0B16">
    <w:pPr>
      <w:pStyle w:val="Header"/>
      <w:rPr>
        <w:b/>
        <w:sz w:val="96"/>
        <w:szCs w:val="96"/>
      </w:rPr>
    </w:pPr>
    <w:r>
      <w:rPr>
        <w:b/>
        <w:sz w:val="96"/>
        <w:szCs w:val="96"/>
      </w:rPr>
      <w:t>21 January 2024</w:t>
    </w:r>
  </w:p>
  <w:p w:rsidR="004F0B16" w:rsidRDefault="004F0B16">
    <w:pPr>
      <w:pStyle w:val="Header"/>
      <w:rPr>
        <w:b/>
        <w:sz w:val="96"/>
        <w:szCs w:val="96"/>
      </w:rPr>
    </w:pPr>
  </w:p>
  <w:p w:rsidR="003C171F" w:rsidRPr="00E07D9E" w:rsidRDefault="009D67C2">
    <w:pPr>
      <w:pStyle w:val="Header"/>
      <w:rPr>
        <w:b/>
        <w:sz w:val="96"/>
        <w:szCs w:val="96"/>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3423" o:spid="_x0000_s2053" type="#_x0000_t136" style="position:absolute;margin-left:0;margin-top:0;width:288.75pt;height:172.5pt;rotation:315;z-index:-251653120;mso-position-horizontal:center;mso-position-horizontal-relative:margin;mso-position-vertical:center;mso-position-vertical-relative:margin" o:allowincell="f" fillcolor="red" stroked="f">
          <v:fill opacity=".5"/>
          <v:textpath style="font-family:&quot;Century&quot;;font-size:2in" string="JEE"/>
          <w10:wrap anchorx="margin" anchory="margin"/>
        </v:shape>
      </w:pict>
    </w:r>
    <w:r w:rsidR="003C171F">
      <w:rPr>
        <w:b/>
        <w:sz w:val="96"/>
        <w:szCs w:val="96"/>
      </w:rPr>
      <w:t>Hea</w:t>
    </w:r>
    <w:r w:rsidR="003C171F" w:rsidRPr="00E07D9E">
      <w:rPr>
        <w:b/>
        <w:sz w:val="96"/>
        <w:szCs w:val="96"/>
      </w:rPr>
      <w:t>der</w:t>
    </w:r>
  </w:p>
  <w:p w:rsidR="003C171F" w:rsidRDefault="003C171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171F" w:rsidRDefault="009D67C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3421" o:spid="_x0000_s2051" type="#_x0000_t136" style="position:absolute;margin-left:0;margin-top:0;width:288.75pt;height:172.5pt;rotation:315;z-index:-251657216;mso-position-horizontal:center;mso-position-horizontal-relative:margin;mso-position-vertical:center;mso-position-vertical-relative:margin" o:allowincell="f" fillcolor="red" stroked="f">
          <v:fill opacity=".5"/>
          <v:textpath style="font-family:&quot;Century&quot;;font-size:2in" string="JE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2149CC"/>
    <w:multiLevelType w:val="hybridMultilevel"/>
    <w:tmpl w:val="AE3A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FE0086"/>
    <w:multiLevelType w:val="hybridMultilevel"/>
    <w:tmpl w:val="3DD6C3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664C59"/>
    <w:multiLevelType w:val="hybridMultilevel"/>
    <w:tmpl w:val="AA9A64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0"/>
    <wne:hash wne:val="-971564528"/>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activeWritingStyle w:appName="MSWord" w:lang="en-US" w:vendorID="64" w:dllVersion="131078" w:nlCheck="1" w:checkStyle="0"/>
  <w:proofState w:spelling="clean" w:grammar="clean"/>
  <w:mailMerge>
    <w:mainDocumentType w:val="catalog"/>
    <w:linkToQuery/>
    <w:dataType w:val="native"/>
    <w:connectString w:val="Provider=Microsoft.ACE.OLEDB.12.0;User ID=Admin;Data Source=C:\Users\Admin\Documents\My Data Sources\ss.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
    <w:dataSource r:id="rId1"/>
    <w:activeRecord w:val="2"/>
    <w:odso>
      <w:udl w:val="Provider=Microsoft.ACE.OLEDB.12.0;User ID=Admin;Data Source=C:\Users\Admin\Documents\My Data Sources\ss.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column w:val="0"/>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column w:val="0"/>
        <w:lid w:val="en-US"/>
      </w:fieldMapData>
      <w:fieldMapData>
        <w:type w:val="dbColumn"/>
        <w:name w:val="Last Name"/>
        <w:mappedName w:val="Last Name"/>
        <w:column w:val="2"/>
        <w:lid w:val="en-US"/>
      </w:fieldMapData>
      <w:fieldMapData>
        <w:column w:val="0"/>
        <w:lid w:val="en-US"/>
      </w:fieldMapData>
      <w:fieldMapData>
        <w:column w:val="0"/>
        <w:lid w:val="en-US"/>
      </w:fieldMapData>
      <w:fieldMapData>
        <w:column w:val="0"/>
        <w:lid w:val="en-US"/>
      </w:fieldMapData>
      <w:fieldMapData>
        <w:type w:val="dbColumn"/>
        <w:name w:val="Company Name"/>
        <w:mappedName w:val="Company"/>
        <w:column w:val="3"/>
        <w:lid w:val="en-US"/>
      </w:fieldMapData>
      <w:fieldMapData>
        <w:type w:val="dbColumn"/>
        <w:name w:val="Address Line 1"/>
        <w:mappedName w:val="Address 1"/>
        <w:column w:val="4"/>
        <w:lid w:val="en-US"/>
      </w:fieldMapData>
      <w:fieldMapData>
        <w:type w:val="dbColumn"/>
        <w:name w:val="Address Line 2"/>
        <w:mappedName w:val="Address 2"/>
        <w:column w:val="5"/>
        <w:lid w:val="en-US"/>
      </w:fieldMapData>
      <w:fieldMapData>
        <w:type w:val="dbColumn"/>
        <w:name w:val="City"/>
        <w:mappedName w:val="City"/>
        <w:column w:val="6"/>
        <w:lid w:val="en-US"/>
      </w:fieldMapData>
      <w:fieldMapData>
        <w:type w:val="dbColumn"/>
        <w:name w:val="State"/>
        <w:mappedName w:val="State"/>
        <w:column w:val="7"/>
        <w:lid w:val="en-US"/>
      </w:fieldMapData>
      <w:fieldMapData>
        <w:type w:val="dbColumn"/>
        <w:name w:val="ZIP Code"/>
        <w:mappedName w:val="Postal Code"/>
        <w:column w:val="8"/>
        <w:lid w:val="en-US"/>
      </w:fieldMapData>
      <w:fieldMapData>
        <w:type w:val="dbColumn"/>
        <w:name w:val="Country or Region"/>
        <w:mappedName w:val="Country or Region"/>
        <w:column w:val="9"/>
        <w:lid w:val="en-US"/>
      </w:fieldMapData>
      <w:fieldMapData>
        <w:type w:val="dbColumn"/>
        <w:name w:val="Work Phone"/>
        <w:mappedName w:val="Business Phone"/>
        <w:column w:val="11"/>
        <w:lid w:val="en-US"/>
      </w:fieldMapData>
      <w:fieldMapData>
        <w:column w:val="0"/>
        <w:lid w:val="en-US"/>
      </w:fieldMapData>
      <w:fieldMapData>
        <w:type w:val="dbColumn"/>
        <w:name w:val="Home Phone"/>
        <w:mappedName w:val="Home Phone"/>
        <w:column w:val="1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B57"/>
    <w:rsid w:val="00133740"/>
    <w:rsid w:val="00170D25"/>
    <w:rsid w:val="00177D19"/>
    <w:rsid w:val="001967C9"/>
    <w:rsid w:val="001C5645"/>
    <w:rsid w:val="00262E67"/>
    <w:rsid w:val="002743D3"/>
    <w:rsid w:val="00354342"/>
    <w:rsid w:val="003B7570"/>
    <w:rsid w:val="003C171F"/>
    <w:rsid w:val="004009FE"/>
    <w:rsid w:val="00402766"/>
    <w:rsid w:val="00494B57"/>
    <w:rsid w:val="004F0B16"/>
    <w:rsid w:val="00505FB6"/>
    <w:rsid w:val="0053219B"/>
    <w:rsid w:val="00571813"/>
    <w:rsid w:val="006377C6"/>
    <w:rsid w:val="008810ED"/>
    <w:rsid w:val="00941E9C"/>
    <w:rsid w:val="0096761B"/>
    <w:rsid w:val="009D67C2"/>
    <w:rsid w:val="00A56862"/>
    <w:rsid w:val="00AF0F6D"/>
    <w:rsid w:val="00BE14F5"/>
    <w:rsid w:val="00C5663B"/>
    <w:rsid w:val="00CD1A76"/>
    <w:rsid w:val="00E053C3"/>
    <w:rsid w:val="00E0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chartTrackingRefBased/>
  <w15:docId w15:val="{46FF8D1E-A1D5-45A5-BD70-35780780E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25"/>
    <w:pPr>
      <w:ind w:left="720"/>
      <w:contextualSpacing/>
    </w:pPr>
  </w:style>
  <w:style w:type="paragraph" w:styleId="Header">
    <w:name w:val="header"/>
    <w:basedOn w:val="Normal"/>
    <w:link w:val="HeaderChar"/>
    <w:uiPriority w:val="99"/>
    <w:unhideWhenUsed/>
    <w:rsid w:val="00E07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D9E"/>
  </w:style>
  <w:style w:type="paragraph" w:styleId="Footer">
    <w:name w:val="footer"/>
    <w:basedOn w:val="Normal"/>
    <w:link w:val="FooterChar"/>
    <w:uiPriority w:val="99"/>
    <w:unhideWhenUsed/>
    <w:rsid w:val="00E07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D9E"/>
  </w:style>
  <w:style w:type="table" w:styleId="TableGrid">
    <w:name w:val="Table Grid"/>
    <w:basedOn w:val="TableNormal"/>
    <w:uiPriority w:val="39"/>
    <w:rsid w:val="0063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570"/>
    <w:rPr>
      <w:color w:val="0563C1" w:themeColor="hyperlink"/>
      <w:u w:val="single"/>
    </w:rPr>
  </w:style>
  <w:style w:type="character" w:styleId="CommentReference">
    <w:name w:val="annotation reference"/>
    <w:basedOn w:val="DefaultParagraphFont"/>
    <w:uiPriority w:val="99"/>
    <w:semiHidden/>
    <w:unhideWhenUsed/>
    <w:rsid w:val="004009FE"/>
    <w:rPr>
      <w:sz w:val="16"/>
      <w:szCs w:val="16"/>
    </w:rPr>
  </w:style>
  <w:style w:type="paragraph" w:styleId="CommentText">
    <w:name w:val="annotation text"/>
    <w:basedOn w:val="Normal"/>
    <w:link w:val="CommentTextChar"/>
    <w:uiPriority w:val="99"/>
    <w:semiHidden/>
    <w:unhideWhenUsed/>
    <w:rsid w:val="004009FE"/>
    <w:pPr>
      <w:spacing w:line="240" w:lineRule="auto"/>
    </w:pPr>
    <w:rPr>
      <w:sz w:val="20"/>
      <w:szCs w:val="20"/>
    </w:rPr>
  </w:style>
  <w:style w:type="character" w:customStyle="1" w:styleId="CommentTextChar">
    <w:name w:val="Comment Text Char"/>
    <w:basedOn w:val="DefaultParagraphFont"/>
    <w:link w:val="CommentText"/>
    <w:uiPriority w:val="99"/>
    <w:semiHidden/>
    <w:rsid w:val="004009FE"/>
    <w:rPr>
      <w:sz w:val="20"/>
      <w:szCs w:val="20"/>
    </w:rPr>
  </w:style>
  <w:style w:type="paragraph" w:styleId="CommentSubject">
    <w:name w:val="annotation subject"/>
    <w:basedOn w:val="CommentText"/>
    <w:next w:val="CommentText"/>
    <w:link w:val="CommentSubjectChar"/>
    <w:uiPriority w:val="99"/>
    <w:semiHidden/>
    <w:unhideWhenUsed/>
    <w:rsid w:val="004009FE"/>
    <w:rPr>
      <w:b/>
      <w:bCs/>
    </w:rPr>
  </w:style>
  <w:style w:type="character" w:customStyle="1" w:styleId="CommentSubjectChar">
    <w:name w:val="Comment Subject Char"/>
    <w:basedOn w:val="CommentTextChar"/>
    <w:link w:val="CommentSubject"/>
    <w:uiPriority w:val="99"/>
    <w:semiHidden/>
    <w:rsid w:val="004009FE"/>
    <w:rPr>
      <w:b/>
      <w:bCs/>
      <w:sz w:val="20"/>
      <w:szCs w:val="20"/>
    </w:rPr>
  </w:style>
  <w:style w:type="paragraph" w:styleId="BalloonText">
    <w:name w:val="Balloon Text"/>
    <w:basedOn w:val="Normal"/>
    <w:link w:val="BalloonTextChar"/>
    <w:uiPriority w:val="99"/>
    <w:semiHidden/>
    <w:unhideWhenUsed/>
    <w:rsid w:val="00400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9FE"/>
    <w:rPr>
      <w:rFonts w:ascii="Segoe UI" w:hAnsi="Segoe UI" w:cs="Segoe UI"/>
      <w:sz w:val="18"/>
      <w:szCs w:val="18"/>
    </w:rPr>
  </w:style>
  <w:style w:type="paragraph" w:styleId="EndnoteText">
    <w:name w:val="endnote text"/>
    <w:basedOn w:val="Normal"/>
    <w:link w:val="EndnoteTextChar"/>
    <w:uiPriority w:val="99"/>
    <w:semiHidden/>
    <w:unhideWhenUsed/>
    <w:rsid w:val="003C171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C171F"/>
    <w:rPr>
      <w:sz w:val="20"/>
      <w:szCs w:val="20"/>
    </w:rPr>
  </w:style>
  <w:style w:type="character" w:styleId="EndnoteReference">
    <w:name w:val="endnote reference"/>
    <w:basedOn w:val="DefaultParagraphFont"/>
    <w:uiPriority w:val="99"/>
    <w:semiHidden/>
    <w:unhideWhenUsed/>
    <w:rsid w:val="003C17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krVoH7bpxQ"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dmin\Documents\My%20Data%20Sources\ss.mdb" TargetMode="External"/><Relationship Id="rId1" Type="http://schemas.openxmlformats.org/officeDocument/2006/relationships/mailMergeSource" Target="file:///C:\Users\Admin\Documents\My%20Data%20Sources\ss.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86B02-4E9F-4178-ABC5-82D4CBB41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7</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dcterms:created xsi:type="dcterms:W3CDTF">2024-01-21T10:36:00Z</dcterms:created>
  <dcterms:modified xsi:type="dcterms:W3CDTF">2024-01-21T12:57:00Z</dcterms:modified>
</cp:coreProperties>
</file>