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sz w:val="72"/>
          <w:szCs w:val="72"/>
        </w:rPr>
        <w:t xml:space="preserve">Pet Toxic</w:t>
      </w:r>
    </w:p>
    <w:p>
      <w:pPr>
        <w:spacing w:before="200"/>
        <w:jc w:val="center"/>
      </w:pPr>
      <w:r>
        <w:rPr>
          <w:rFonts w:ascii="Arial" w:cs="Arial" w:eastAsia="Arial" w:hAnsi="Arial"/>
          <w:sz w:val="32"/>
          <w:szCs w:val="32"/>
        </w:rPr>
        <w:t xml:space="preserve">Pet Toxicity Reference App</w:t>
      </w:r>
    </w:p>
    <w:p>
      <w:pPr>
        <w:spacing w:before="800"/>
      </w:pPr>
    </w:p>
    <w:p>
      <w:pPr>
        <w:jc w:val="center"/>
      </w:pPr>
      <w:r>
        <w:rPr>
          <w:rFonts w:ascii="Arial" w:cs="Arial" w:eastAsia="Arial" w:hAnsi="Arial"/>
          <w:b/>
          <w:bCs/>
          <w:sz w:val="28"/>
          <w:szCs w:val="28"/>
        </w:rPr>
        <w:t xml:space="preserve">Design Document &amp; Development Roadmap</w:t>
      </w:r>
    </w:p>
    <w:p>
      <w:pPr>
        <w:spacing w:before="200"/>
        <w:jc w:val="center"/>
      </w:pPr>
      <w:r>
        <w:rPr>
          <w:rFonts w:ascii="Arial" w:cs="Arial" w:eastAsia="Arial" w:hAnsi="Arial"/>
          <w:sz w:val="22"/>
          <w:szCs w:val="22"/>
        </w:rPr>
        <w:t xml:space="preserve">Version 1.0</w:t>
      </w:r>
    </w:p>
    <w:p>
      <w:pPr>
        <w:spacing w:before="100"/>
        <w:jc w:val="center"/>
      </w:pPr>
      <w:r>
        <w:rPr>
          <w:rFonts w:ascii="Arial" w:cs="Arial" w:eastAsia="Arial" w:hAnsi="Arial"/>
          <w:sz w:val="22"/>
          <w:szCs w:val="22"/>
        </w:rPr>
        <w:t xml:space="preserve">January 2026</w:t>
      </w:r>
    </w:p>
    <w:p>
      <w:pPr>
        <w:spacing w:before="1500"/>
      </w:pPr>
    </w:p>
    <w:p>
      <w:pPr>
        <w:jc w:val="center"/>
      </w:pPr>
      <w:r>
        <w:rPr>
          <w:rFonts w:ascii="Arial" w:cs="Arial" w:eastAsia="Arial" w:hAnsi="Arial"/>
          <w:b/>
          <w:bCs/>
          <w:color w:val="666666"/>
          <w:sz w:val="20"/>
          <w:szCs w:val="20"/>
        </w:rPr>
        <w:t xml:space="preserve">CONFIDENTIAL</w:t>
      </w:r>
    </w:p>
    <w:p>
      <w:r>
        <w:br w:type="page"/>
      </w:r>
    </w:p>
    <w:p>
      <w:pPr>
        <w:pStyle w:val="Heading1"/>
        <w:spacing w:before="400" w:after="200"/>
      </w:pPr>
      <w:r>
        <w:rPr>
          <w:rFonts w:ascii="Arial" w:cs="Arial" w:eastAsia="Arial" w:hAnsi="Arial"/>
          <w:b/>
          <w:bCs/>
          <w:sz w:val="32"/>
          <w:szCs w:val="32"/>
        </w:rPr>
        <w:t xml:space="preserve">Table of Contents</w:t>
      </w:r>
    </w:p>
    <w:p>
      <w:pPr>
        <w:spacing w:after="120"/>
      </w:pPr>
      <w:r>
        <w:rPr>
          <w:rFonts w:ascii="Arial" w:cs="Arial" w:eastAsia="Arial" w:hAnsi="Arial"/>
          <w:sz w:val="22"/>
          <w:szCs w:val="22"/>
        </w:rPr>
        <w:t xml:space="preserve">1. Executive Summary</w:t>
      </w:r>
    </w:p>
    <w:p>
      <w:pPr>
        <w:spacing w:after="120"/>
      </w:pPr>
      <w:r>
        <w:rPr>
          <w:rFonts w:ascii="Arial" w:cs="Arial" w:eastAsia="Arial" w:hAnsi="Arial"/>
          <w:sz w:val="22"/>
          <w:szCs w:val="22"/>
        </w:rPr>
        <w:t xml:space="preserve">2. Product Overview</w:t>
      </w:r>
    </w:p>
    <w:p>
      <w:pPr>
        <w:spacing w:after="120"/>
      </w:pPr>
      <w:r>
        <w:rPr>
          <w:rFonts w:ascii="Arial" w:cs="Arial" w:eastAsia="Arial" w:hAnsi="Arial"/>
          <w:sz w:val="22"/>
          <w:szCs w:val="22"/>
        </w:rPr>
        <w:t xml:space="preserve">3. Target Audience</w:t>
      </w:r>
    </w:p>
    <w:p>
      <w:pPr>
        <w:spacing w:after="120"/>
      </w:pPr>
      <w:r>
        <w:rPr>
          <w:rFonts w:ascii="Arial" w:cs="Arial" w:eastAsia="Arial" w:hAnsi="Arial"/>
          <w:sz w:val="22"/>
          <w:szCs w:val="22"/>
        </w:rPr>
        <w:t xml:space="preserve">4. Features &amp; Requirements</w:t>
      </w:r>
    </w:p>
    <w:p>
      <w:pPr>
        <w:spacing w:after="120"/>
      </w:pPr>
      <w:r>
        <w:rPr>
          <w:rFonts w:ascii="Arial" w:cs="Arial" w:eastAsia="Arial" w:hAnsi="Arial"/>
          <w:sz w:val="22"/>
          <w:szCs w:val="22"/>
        </w:rPr>
        <w:t xml:space="preserve">5. Technical Architecture</w:t>
      </w:r>
    </w:p>
    <w:p>
      <w:pPr>
        <w:spacing w:after="120"/>
      </w:pPr>
      <w:r>
        <w:rPr>
          <w:rFonts w:ascii="Arial" w:cs="Arial" w:eastAsia="Arial" w:hAnsi="Arial"/>
          <w:sz w:val="22"/>
          <w:szCs w:val="22"/>
        </w:rPr>
        <w:t xml:space="preserve">6. Data Model</w:t>
      </w:r>
    </w:p>
    <w:p>
      <w:pPr>
        <w:spacing w:after="120"/>
      </w:pPr>
      <w:r>
        <w:rPr>
          <w:rFonts w:ascii="Arial" w:cs="Arial" w:eastAsia="Arial" w:hAnsi="Arial"/>
          <w:sz w:val="22"/>
          <w:szCs w:val="22"/>
        </w:rPr>
        <w:t xml:space="preserve">7. User Interface Design</w:t>
      </w:r>
    </w:p>
    <w:p>
      <w:pPr>
        <w:spacing w:after="120"/>
      </w:pPr>
      <w:r>
        <w:rPr>
          <w:rFonts w:ascii="Arial" w:cs="Arial" w:eastAsia="Arial" w:hAnsi="Arial"/>
          <w:sz w:val="22"/>
          <w:szCs w:val="22"/>
        </w:rPr>
        <w:t xml:space="preserve">8. Content Strategy</w:t>
      </w:r>
    </w:p>
    <w:p>
      <w:pPr>
        <w:spacing w:after="120"/>
      </w:pPr>
      <w:r>
        <w:rPr>
          <w:rFonts w:ascii="Arial" w:cs="Arial" w:eastAsia="Arial" w:hAnsi="Arial"/>
          <w:sz w:val="22"/>
          <w:szCs w:val="22"/>
        </w:rPr>
        <w:t xml:space="preserve">9. Legal &amp; Compliance</w:t>
      </w:r>
    </w:p>
    <w:p>
      <w:pPr>
        <w:spacing w:after="120"/>
      </w:pPr>
      <w:r>
        <w:rPr>
          <w:rFonts w:ascii="Arial" w:cs="Arial" w:eastAsia="Arial" w:hAnsi="Arial"/>
          <w:sz w:val="22"/>
          <w:szCs w:val="22"/>
        </w:rPr>
        <w:t xml:space="preserve">10. Development Roadmap</w:t>
      </w:r>
    </w:p>
    <w:p>
      <w:pPr>
        <w:spacing w:after="120"/>
      </w:pPr>
      <w:r>
        <w:rPr>
          <w:rFonts w:ascii="Arial" w:cs="Arial" w:eastAsia="Arial" w:hAnsi="Arial"/>
          <w:sz w:val="22"/>
          <w:szCs w:val="22"/>
        </w:rPr>
        <w:t xml:space="preserve">11. Claude Code Project Instructions</w:t>
      </w:r>
    </w:p>
    <w:p>
      <w:pPr>
        <w:spacing w:after="120"/>
      </w:pPr>
      <w:r>
        <w:rPr>
          <w:rFonts w:ascii="Arial" w:cs="Arial" w:eastAsia="Arial" w:hAnsi="Arial"/>
          <w:sz w:val="22"/>
          <w:szCs w:val="22"/>
        </w:rPr>
        <w:t xml:space="preserve">12. Appendices</w:t>
      </w:r>
    </w:p>
    <w:p>
      <w:r>
        <w:br w:type="page"/>
      </w:r>
    </w:p>
    <w:p>
      <w:pPr>
        <w:pStyle w:val="Heading1"/>
        <w:spacing w:before="400" w:after="20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Pet Toxic is a native iOS application designed to serve as a quick-reference guide for pet owners to determine if a substance is toxic to their pets. The app provides offline-accessible information about common household items, foods, plants, medications, and other substances that may pose a risk to dogs, cats, and exotic pets.</w:t>
      </w:r>
    </w:p>
    <w:p>
      <w:pPr>
        <w:spacing w:after="120"/>
      </w:pPr>
      <w:r>
        <w:rPr>
          <w:rFonts w:ascii="Arial" w:cs="Arial" w:eastAsia="Arial" w:hAnsi="Arial"/>
          <w:sz w:val="22"/>
          <w:szCs w:val="22"/>
        </w:rPr>
        <w:t xml:space="preserve">The app is designed with a clear medical disclaimer that it does not provide veterinary medical advice, and consistently directs users to seek professional veterinary care. It includes quick-access links to poison control hotlines (ASPCA Poison Control, Pet Poison Helpline) for emergency situations.</w:t>
      </w:r>
    </w:p>
    <w:p>
      <w:pPr>
        <w:pStyle w:val="Heading3"/>
        <w:spacing w:before="200" w:after="100"/>
      </w:pPr>
      <w:r>
        <w:rPr>
          <w:rFonts w:ascii="Arial" w:cs="Arial" w:eastAsia="Arial" w:hAnsi="Arial"/>
          <w:b/>
          <w:bCs/>
          <w:sz w:val="22"/>
          <w:szCs w:val="22"/>
        </w:rPr>
        <w:t xml:space="preserve">Key Value Propositions</w:t>
      </w:r>
    </w:p>
    <w:p>
      <w:pPr>
        <w:pStyle w:val="ListParagraph"/>
        <w:numPr>
          <w:ilvl w:val="0"/>
          <w:numId w:val="2"/>
        </w:numPr>
      </w:pPr>
      <w:r>
        <w:rPr>
          <w:rFonts w:ascii="Arial" w:cs="Arial" w:eastAsia="Arial" w:hAnsi="Arial"/>
          <w:sz w:val="22"/>
          <w:szCs w:val="22"/>
        </w:rPr>
        <w:t xml:space="preserve">Instant offline access to toxicity information during emergencies</w:t>
      </w:r>
    </w:p>
    <w:p>
      <w:pPr>
        <w:pStyle w:val="ListParagraph"/>
        <w:numPr>
          <w:ilvl w:val="0"/>
          <w:numId w:val="2"/>
        </w:numPr>
      </w:pPr>
      <w:r>
        <w:rPr>
          <w:rFonts w:ascii="Arial" w:cs="Arial" w:eastAsia="Arial" w:hAnsi="Arial"/>
          <w:sz w:val="22"/>
          <w:szCs w:val="22"/>
        </w:rPr>
        <w:t xml:space="preserve">Veterinarian-reviewed content ensuring accuracy</w:t>
      </w:r>
    </w:p>
    <w:p>
      <w:pPr>
        <w:pStyle w:val="ListParagraph"/>
        <w:numPr>
          <w:ilvl w:val="0"/>
          <w:numId w:val="2"/>
        </w:numPr>
      </w:pPr>
      <w:r>
        <w:rPr>
          <w:rFonts w:ascii="Arial" w:cs="Arial" w:eastAsia="Arial" w:hAnsi="Arial"/>
          <w:sz w:val="22"/>
          <w:szCs w:val="22"/>
        </w:rPr>
        <w:t xml:space="preserve">Simple, stress-friendly interface for panicked pet owners</w:t>
      </w:r>
    </w:p>
    <w:p>
      <w:pPr>
        <w:pStyle w:val="ListParagraph"/>
        <w:numPr>
          <w:ilvl w:val="0"/>
          <w:numId w:val="2"/>
        </w:numPr>
      </w:pPr>
      <w:r>
        <w:rPr>
          <w:rFonts w:ascii="Arial" w:cs="Arial" w:eastAsia="Arial" w:hAnsi="Arial"/>
          <w:sz w:val="22"/>
          <w:szCs w:val="22"/>
        </w:rPr>
        <w:t xml:space="preserve">Multi-species support (dogs, cats, exotic pets)</w:t>
      </w:r>
    </w:p>
    <w:p>
      <w:pPr>
        <w:pStyle w:val="ListParagraph"/>
        <w:numPr>
          <w:ilvl w:val="0"/>
          <w:numId w:val="2"/>
        </w:numPr>
      </w:pPr>
      <w:r>
        <w:rPr>
          <w:rFonts w:ascii="Arial" w:cs="Arial" w:eastAsia="Arial" w:hAnsi="Arial"/>
          <w:sz w:val="22"/>
          <w:szCs w:val="22"/>
        </w:rPr>
        <w:t xml:space="preserve">One-time purchase with no ads for distraction-free use</w:t>
      </w:r>
    </w:p>
    <w:p>
      <w:r>
        <w:br w:type="page"/>
      </w:r>
    </w:p>
    <w:p>
      <w:pPr>
        <w:pStyle w:val="Heading1"/>
        <w:spacing w:before="400" w:after="200"/>
      </w:pPr>
      <w:r>
        <w:rPr>
          <w:rFonts w:ascii="Arial" w:cs="Arial" w:eastAsia="Arial" w:hAnsi="Arial"/>
          <w:b/>
          <w:bCs/>
          <w:sz w:val="32"/>
          <w:szCs w:val="32"/>
        </w:rPr>
        <w:t xml:space="preserve">2. Product Overview</w:t>
      </w:r>
    </w:p>
    <w:p>
      <w:pPr>
        <w:pStyle w:val="Heading2"/>
        <w:spacing w:before="300" w:after="150"/>
      </w:pPr>
      <w:r>
        <w:rPr>
          <w:rFonts w:ascii="Arial" w:cs="Arial" w:eastAsia="Arial" w:hAnsi="Arial"/>
          <w:b/>
          <w:bCs/>
          <w:sz w:val="26"/>
          <w:szCs w:val="26"/>
        </w:rPr>
        <w:t xml:space="preserve">2.1 App 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2"/>
                <w:szCs w:val="22"/>
              </w:rPr>
              <w:t xml:space="preserve">App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Pet Toxic</w:t>
            </w:r>
          </w:p>
        </w:tc>
      </w:tr>
      <w:tr>
        <w:tc>
          <w:tcPr>
            <w:tcW w:type="dxa" w:w="3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2"/>
                <w:szCs w:val="22"/>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iOS (iPhone) - Native Swift/SwiftUI</w:t>
            </w:r>
          </w:p>
        </w:tc>
      </w:tr>
      <w:tr>
        <w:tc>
          <w:tcPr>
            <w:tcW w:type="dxa" w:w="3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2"/>
                <w:szCs w:val="22"/>
              </w:rPr>
              <w:t xml:space="preserve">Price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$1.99 - $2.99 (one-time purchase, no ads)</w:t>
            </w:r>
          </w:p>
        </w:tc>
      </w:tr>
      <w:tr>
        <w:tc>
          <w:tcPr>
            <w:tcW w:type="dxa" w:w="3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2"/>
                <w:szCs w:val="22"/>
              </w:rPr>
              <w:t xml:space="preserve">Target iOS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iOS 16.0+ (to maximize compatibility)</w:t>
            </w:r>
          </w:p>
        </w:tc>
      </w:tr>
      <w:tr>
        <w:tc>
          <w:tcPr>
            <w:tcW w:type="dxa" w:w="3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2"/>
                <w:szCs w:val="22"/>
              </w:rPr>
              <w:t xml:space="preserve">Offline Support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 Full database available offline</w:t>
            </w:r>
          </w:p>
        </w:tc>
      </w:tr>
      <w:tr>
        <w:tc>
          <w:tcPr>
            <w:tcW w:type="dxa" w:w="3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2"/>
                <w:szCs w:val="22"/>
              </w:rPr>
              <w:t xml:space="preserve">User Accounts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 required - Anonymous use</w:t>
            </w:r>
          </w:p>
        </w:tc>
      </w:tr>
    </w:tbl>
    <w:p>
      <w:pPr>
        <w:pStyle w:val="Heading2"/>
        <w:spacing w:before="300" w:after="150"/>
      </w:pPr>
      <w:r>
        <w:rPr>
          <w:rFonts w:ascii="Arial" w:cs="Arial" w:eastAsia="Arial" w:hAnsi="Arial"/>
          <w:b/>
          <w:bCs/>
          <w:sz w:val="26"/>
          <w:szCs w:val="26"/>
        </w:rPr>
        <w:t xml:space="preserve">2.2 Design Philosophy</w:t>
      </w:r>
    </w:p>
    <w:p>
      <w:pPr>
        <w:spacing w:after="120"/>
      </w:pPr>
      <w:r>
        <w:rPr>
          <w:rFonts w:ascii="Arial" w:cs="Arial" w:eastAsia="Arial" w:hAnsi="Arial"/>
          <w:sz w:val="22"/>
          <w:szCs w:val="22"/>
        </w:rPr>
        <w:t xml:space="preserve">The app prioritizes clarity and speed over visual complexity. Users accessing this app may be in stressful situations where their pet has potentially ingested something harmful. The interface must be calming yet professional, with clear information hierarchy and minimal cognitive load.</w:t>
      </w:r>
    </w:p>
    <w:p>
      <w:pPr>
        <w:pStyle w:val="Heading3"/>
        <w:spacing w:before="200" w:after="100"/>
      </w:pPr>
      <w:r>
        <w:rPr>
          <w:rFonts w:ascii="Arial" w:cs="Arial" w:eastAsia="Arial" w:hAnsi="Arial"/>
          <w:b/>
          <w:bCs/>
          <w:sz w:val="22"/>
          <w:szCs w:val="22"/>
        </w:rPr>
        <w:t xml:space="preserve">Design Principles</w:t>
      </w:r>
    </w:p>
    <w:p>
      <w:pPr>
        <w:pStyle w:val="ListParagraph"/>
        <w:numPr>
          <w:ilvl w:val="0"/>
          <w:numId w:val="3"/>
        </w:numPr>
      </w:pPr>
      <w:r>
        <w:rPr>
          <w:rFonts w:ascii="Arial" w:cs="Arial" w:eastAsia="Arial" w:hAnsi="Arial"/>
          <w:sz w:val="22"/>
          <w:szCs w:val="22"/>
        </w:rPr>
        <w:t xml:space="preserve">Speed First: Information must be accessible within 2-3 taps from launch</w:t>
      </w:r>
    </w:p>
    <w:p>
      <w:pPr>
        <w:pStyle w:val="ListParagraph"/>
        <w:numPr>
          <w:ilvl w:val="0"/>
          <w:numId w:val="3"/>
        </w:numPr>
      </w:pPr>
      <w:r>
        <w:rPr>
          <w:rFonts w:ascii="Arial" w:cs="Arial" w:eastAsia="Arial" w:hAnsi="Arial"/>
          <w:sz w:val="22"/>
          <w:szCs w:val="22"/>
        </w:rPr>
        <w:t xml:space="preserve">Clarity Over Cleverness: No ambiguous icons or hidden menus</w:t>
      </w:r>
    </w:p>
    <w:p>
      <w:pPr>
        <w:pStyle w:val="ListParagraph"/>
        <w:numPr>
          <w:ilvl w:val="0"/>
          <w:numId w:val="3"/>
        </w:numPr>
      </w:pPr>
      <w:r>
        <w:rPr>
          <w:rFonts w:ascii="Arial" w:cs="Arial" w:eastAsia="Arial" w:hAnsi="Arial"/>
          <w:sz w:val="22"/>
          <w:szCs w:val="22"/>
        </w:rPr>
        <w:t xml:space="preserve">Calm Professionalism: Clinical enough to be trustworthy, warm enough to be approachable</w:t>
      </w:r>
    </w:p>
    <w:p>
      <w:pPr>
        <w:pStyle w:val="ListParagraph"/>
        <w:numPr>
          <w:ilvl w:val="0"/>
          <w:numId w:val="3"/>
        </w:numPr>
      </w:pPr>
      <w:r>
        <w:rPr>
          <w:rFonts w:ascii="Arial" w:cs="Arial" w:eastAsia="Arial" w:hAnsi="Arial"/>
          <w:sz w:val="22"/>
          <w:szCs w:val="22"/>
        </w:rPr>
        <w:t xml:space="preserve">Consistent Disclaimers: Every article reminds users to seek professional advice</w:t>
      </w:r>
    </w:p>
    <w:p>
      <w:pPr>
        <w:pStyle w:val="ListParagraph"/>
        <w:numPr>
          <w:ilvl w:val="0"/>
          <w:numId w:val="3"/>
        </w:numPr>
      </w:pPr>
      <w:r>
        <w:rPr>
          <w:rFonts w:ascii="Arial" w:cs="Arial" w:eastAsia="Arial" w:hAnsi="Arial"/>
          <w:sz w:val="22"/>
          <w:szCs w:val="22"/>
        </w:rPr>
        <w:t xml:space="preserve">Emergency Access: Poison control contacts always one tap away</w:t>
      </w:r>
    </w:p>
    <w:p>
      <w:r>
        <w:br w:type="page"/>
      </w:r>
    </w:p>
    <w:p>
      <w:pPr>
        <w:pStyle w:val="Heading1"/>
        <w:spacing w:before="400" w:after="200"/>
      </w:pPr>
      <w:r>
        <w:rPr>
          <w:rFonts w:ascii="Arial" w:cs="Arial" w:eastAsia="Arial" w:hAnsi="Arial"/>
          <w:b/>
          <w:bCs/>
          <w:sz w:val="32"/>
          <w:szCs w:val="32"/>
        </w:rPr>
        <w:t xml:space="preserve">3. Target Audience</w:t>
      </w:r>
    </w:p>
    <w:p>
      <w:pPr>
        <w:pStyle w:val="Heading2"/>
        <w:spacing w:before="300" w:after="150"/>
      </w:pPr>
      <w:r>
        <w:rPr>
          <w:rFonts w:ascii="Arial" w:cs="Arial" w:eastAsia="Arial" w:hAnsi="Arial"/>
          <w:b/>
          <w:bCs/>
          <w:sz w:val="26"/>
          <w:szCs w:val="26"/>
        </w:rPr>
        <w:t xml:space="preserve">3.1 Primary Users</w:t>
      </w:r>
    </w:p>
    <w:p>
      <w:pPr>
        <w:pStyle w:val="ListParagraph"/>
        <w:numPr>
          <w:ilvl w:val="0"/>
          <w:numId w:val="2"/>
        </w:numPr>
      </w:pPr>
      <w:r>
        <w:rPr>
          <w:rFonts w:ascii="Arial" w:cs="Arial" w:eastAsia="Arial" w:hAnsi="Arial"/>
          <w:sz w:val="22"/>
          <w:szCs w:val="22"/>
        </w:rPr>
        <w:t xml:space="preserve">Pet owners (dogs, cats, exotic pets) seeking quick toxicity information</w:t>
      </w:r>
    </w:p>
    <w:p>
      <w:pPr>
        <w:pStyle w:val="ListParagraph"/>
        <w:numPr>
          <w:ilvl w:val="0"/>
          <w:numId w:val="2"/>
        </w:numPr>
      </w:pPr>
      <w:r>
        <w:rPr>
          <w:rFonts w:ascii="Arial" w:cs="Arial" w:eastAsia="Arial" w:hAnsi="Arial"/>
          <w:sz w:val="22"/>
          <w:szCs w:val="22"/>
        </w:rPr>
        <w:t xml:space="preserve">Pet sitters, dog walkers, and boarding facility staff</w:t>
      </w:r>
    </w:p>
    <w:p>
      <w:pPr>
        <w:pStyle w:val="ListParagraph"/>
        <w:numPr>
          <w:ilvl w:val="0"/>
          <w:numId w:val="2"/>
        </w:numPr>
      </w:pPr>
      <w:r>
        <w:rPr>
          <w:rFonts w:ascii="Arial" w:cs="Arial" w:eastAsia="Arial" w:hAnsi="Arial"/>
          <w:sz w:val="22"/>
          <w:szCs w:val="22"/>
        </w:rPr>
        <w:t xml:space="preserve">Veterinary clinic front desk staff (for quick client guidance)</w:t>
      </w:r>
    </w:p>
    <w:p>
      <w:pPr>
        <w:pStyle w:val="ListParagraph"/>
        <w:numPr>
          <w:ilvl w:val="0"/>
          <w:numId w:val="2"/>
        </w:numPr>
      </w:pPr>
      <w:r>
        <w:rPr>
          <w:rFonts w:ascii="Arial" w:cs="Arial" w:eastAsia="Arial" w:hAnsi="Arial"/>
          <w:sz w:val="22"/>
          <w:szCs w:val="22"/>
        </w:rPr>
        <w:t xml:space="preserve">Prospective pet owners researching home safety</w:t>
      </w:r>
    </w:p>
    <w:p>
      <w:pPr>
        <w:pStyle w:val="Heading2"/>
        <w:spacing w:before="300" w:after="150"/>
      </w:pPr>
      <w:r>
        <w:rPr>
          <w:rFonts w:ascii="Arial" w:cs="Arial" w:eastAsia="Arial" w:hAnsi="Arial"/>
          <w:b/>
          <w:bCs/>
          <w:sz w:val="26"/>
          <w:szCs w:val="26"/>
        </w:rPr>
        <w:t xml:space="preserve">3.2 Use Case Scenarios</w:t>
      </w:r>
    </w:p>
    <w:p>
      <w:pPr>
        <w:pStyle w:val="Heading3"/>
        <w:spacing w:before="200" w:after="100"/>
      </w:pPr>
      <w:r>
        <w:rPr>
          <w:rFonts w:ascii="Arial" w:cs="Arial" w:eastAsia="Arial" w:hAnsi="Arial"/>
          <w:b/>
          <w:bCs/>
          <w:sz w:val="22"/>
          <w:szCs w:val="22"/>
        </w:rPr>
        <w:t xml:space="preserve">Emergency Scenario</w:t>
      </w:r>
    </w:p>
    <w:p>
      <w:pPr>
        <w:spacing w:after="120"/>
      </w:pPr>
      <w:r>
        <w:rPr>
          <w:rFonts w:ascii="Arial" w:cs="Arial" w:eastAsia="Arial" w:hAnsi="Arial"/>
          <w:sz w:val="22"/>
          <w:szCs w:val="22"/>
        </w:rPr>
        <w:t xml:space="preserve">A dog owner discovers their Labrador has chewed through a bag of raisins. They need to immediately know: Is this dangerous? How dangerous? What should I do? The app provides the severity level and directs them to call poison control.</w:t>
      </w:r>
    </w:p>
    <w:p>
      <w:pPr>
        <w:pStyle w:val="Heading3"/>
        <w:spacing w:before="200" w:after="100"/>
      </w:pPr>
      <w:r>
        <w:rPr>
          <w:rFonts w:ascii="Arial" w:cs="Arial" w:eastAsia="Arial" w:hAnsi="Arial"/>
          <w:b/>
          <w:bCs/>
          <w:sz w:val="22"/>
          <w:szCs w:val="22"/>
        </w:rPr>
        <w:t xml:space="preserve">Preventive Scenario</w:t>
      </w:r>
    </w:p>
    <w:p>
      <w:pPr>
        <w:spacing w:after="120"/>
      </w:pPr>
      <w:r>
        <w:rPr>
          <w:rFonts w:ascii="Arial" w:cs="Arial" w:eastAsia="Arial" w:hAnsi="Arial"/>
          <w:sz w:val="22"/>
          <w:szCs w:val="22"/>
        </w:rPr>
        <w:t xml:space="preserve">A new cat owner is buying houseplants and wants to verify which plants are safe before bringing them home. They browse the Plants category filtered by "Cats" to make informed decisions.</w:t>
      </w:r>
    </w:p>
    <w:p>
      <w:pPr>
        <w:pStyle w:val="Heading3"/>
        <w:spacing w:before="200" w:after="100"/>
      </w:pPr>
      <w:r>
        <w:rPr>
          <w:rFonts w:ascii="Arial" w:cs="Arial" w:eastAsia="Arial" w:hAnsi="Arial"/>
          <w:b/>
          <w:bCs/>
          <w:sz w:val="22"/>
          <w:szCs w:val="22"/>
        </w:rPr>
        <w:t xml:space="preserve">Curiosity Scenario</w:t>
      </w:r>
    </w:p>
    <w:p>
      <w:pPr>
        <w:spacing w:after="120"/>
      </w:pPr>
      <w:r>
        <w:rPr>
          <w:rFonts w:ascii="Arial" w:cs="Arial" w:eastAsia="Arial" w:hAnsi="Arial"/>
          <w:sz w:val="22"/>
          <w:szCs w:val="22"/>
        </w:rPr>
        <w:t xml:space="preserve">A pet owner sees a social media post claiming garlic is toxic to dogs and wants to verify the claim and understand the actual risk level.</w:t>
      </w:r>
    </w:p>
    <w:p>
      <w:r>
        <w:br w:type="page"/>
      </w:r>
    </w:p>
    <w:p>
      <w:pPr>
        <w:pStyle w:val="Heading1"/>
        <w:spacing w:before="400" w:after="200"/>
      </w:pPr>
      <w:r>
        <w:rPr>
          <w:rFonts w:ascii="Arial" w:cs="Arial" w:eastAsia="Arial" w:hAnsi="Arial"/>
          <w:b/>
          <w:bCs/>
          <w:sz w:val="32"/>
          <w:szCs w:val="32"/>
        </w:rPr>
        <w:t xml:space="preserve">4. Features &amp; Requirements</w:t>
      </w:r>
    </w:p>
    <w:p>
      <w:pPr>
        <w:pStyle w:val="Heading2"/>
        <w:spacing w:before="300" w:after="150"/>
      </w:pPr>
      <w:r>
        <w:rPr>
          <w:rFonts w:ascii="Arial" w:cs="Arial" w:eastAsia="Arial" w:hAnsi="Arial"/>
          <w:b/>
          <w:bCs/>
          <w:sz w:val="26"/>
          <w:szCs w:val="26"/>
        </w:rPr>
        <w:t xml:space="preserve">4.1 Core Features (MVP)</w:t>
      </w:r>
    </w:p>
    <w:p>
      <w:pPr>
        <w:pStyle w:val="Heading3"/>
        <w:spacing w:before="200" w:after="100"/>
      </w:pPr>
      <w:r>
        <w:rPr>
          <w:rFonts w:ascii="Arial" w:cs="Arial" w:eastAsia="Arial" w:hAnsi="Arial"/>
          <w:b/>
          <w:bCs/>
          <w:sz w:val="22"/>
          <w:szCs w:val="22"/>
        </w:rPr>
        <w:t xml:space="preserve">Search Functionality</w:t>
      </w:r>
    </w:p>
    <w:p>
      <w:pPr>
        <w:pStyle w:val="ListParagraph"/>
        <w:numPr>
          <w:ilvl w:val="0"/>
          <w:numId w:val="2"/>
        </w:numPr>
      </w:pPr>
      <w:r>
        <w:rPr>
          <w:rFonts w:ascii="Arial" w:cs="Arial" w:eastAsia="Arial" w:hAnsi="Arial"/>
          <w:sz w:val="22"/>
          <w:szCs w:val="22"/>
        </w:rPr>
        <w:t xml:space="preserve">Full-text search across all toxicity entries</w:t>
      </w:r>
    </w:p>
    <w:p>
      <w:pPr>
        <w:pStyle w:val="ListParagraph"/>
        <w:numPr>
          <w:ilvl w:val="0"/>
          <w:numId w:val="2"/>
        </w:numPr>
      </w:pPr>
      <w:r>
        <w:rPr>
          <w:rFonts w:ascii="Arial" w:cs="Arial" w:eastAsia="Arial" w:hAnsi="Arial"/>
          <w:sz w:val="22"/>
          <w:szCs w:val="22"/>
        </w:rPr>
        <w:t xml:space="preserve">Fuzzy matching for misspellings (e.g., "ibuprofin" matches "ibuprofen")</w:t>
      </w:r>
    </w:p>
    <w:p>
      <w:pPr>
        <w:pStyle w:val="ListParagraph"/>
        <w:numPr>
          <w:ilvl w:val="0"/>
          <w:numId w:val="2"/>
        </w:numPr>
      </w:pPr>
      <w:r>
        <w:rPr>
          <w:rFonts w:ascii="Arial" w:cs="Arial" w:eastAsia="Arial" w:hAnsi="Arial"/>
          <w:sz w:val="22"/>
          <w:szCs w:val="22"/>
        </w:rPr>
        <w:t xml:space="preserve">Synonym support (e.g., "Tylenol" matches "acetaminophen")</w:t>
      </w:r>
    </w:p>
    <w:p>
      <w:pPr>
        <w:pStyle w:val="ListParagraph"/>
        <w:numPr>
          <w:ilvl w:val="0"/>
          <w:numId w:val="2"/>
        </w:numPr>
      </w:pPr>
      <w:r>
        <w:rPr>
          <w:rFonts w:ascii="Arial" w:cs="Arial" w:eastAsia="Arial" w:hAnsi="Arial"/>
          <w:sz w:val="22"/>
          <w:szCs w:val="22"/>
        </w:rPr>
        <w:t xml:space="preserve">Brand name and generic name matching</w:t>
      </w:r>
    </w:p>
    <w:p>
      <w:pPr>
        <w:pStyle w:val="ListParagraph"/>
        <w:numPr>
          <w:ilvl w:val="0"/>
          <w:numId w:val="2"/>
        </w:numPr>
      </w:pPr>
      <w:r>
        <w:rPr>
          <w:rFonts w:ascii="Arial" w:cs="Arial" w:eastAsia="Arial" w:hAnsi="Arial"/>
          <w:sz w:val="22"/>
          <w:szCs w:val="22"/>
        </w:rPr>
        <w:t xml:space="preserve">Case-insensitive search</w:t>
      </w:r>
    </w:p>
    <w:p>
      <w:pPr>
        <w:pStyle w:val="ListParagraph"/>
        <w:numPr>
          <w:ilvl w:val="0"/>
          <w:numId w:val="2"/>
        </w:numPr>
      </w:pPr>
      <w:r>
        <w:rPr>
          <w:rFonts w:ascii="Arial" w:cs="Arial" w:eastAsia="Arial" w:hAnsi="Arial"/>
          <w:sz w:val="22"/>
          <w:szCs w:val="22"/>
        </w:rPr>
        <w:t xml:space="preserve">Results ranked by relevance with best match first</w:t>
      </w:r>
    </w:p>
    <w:p>
      <w:pPr>
        <w:pStyle w:val="Heading3"/>
        <w:spacing w:before="200" w:after="100"/>
      </w:pPr>
      <w:r>
        <w:rPr>
          <w:rFonts w:ascii="Arial" w:cs="Arial" w:eastAsia="Arial" w:hAnsi="Arial"/>
          <w:b/>
          <w:bCs/>
          <w:sz w:val="22"/>
          <w:szCs w:val="22"/>
        </w:rPr>
        <w:t xml:space="preserve">Species Filter</w:t>
      </w:r>
    </w:p>
    <w:p>
      <w:pPr>
        <w:pStyle w:val="ListParagraph"/>
        <w:numPr>
          <w:ilvl w:val="0"/>
          <w:numId w:val="2"/>
        </w:numPr>
      </w:pPr>
      <w:r>
        <w:rPr>
          <w:rFonts w:ascii="Arial" w:cs="Arial" w:eastAsia="Arial" w:hAnsi="Arial"/>
          <w:sz w:val="22"/>
          <w:szCs w:val="22"/>
        </w:rPr>
        <w:t xml:space="preserve">Filter by: Dogs, Cats, Small Mammals (rabbits, guinea pigs, hamsters), Birds, Reptiles</w:t>
      </w:r>
    </w:p>
    <w:p>
      <w:pPr>
        <w:pStyle w:val="ListParagraph"/>
        <w:numPr>
          <w:ilvl w:val="0"/>
          <w:numId w:val="2"/>
        </w:numPr>
      </w:pPr>
      <w:r>
        <w:rPr>
          <w:rFonts w:ascii="Arial" w:cs="Arial" w:eastAsia="Arial" w:hAnsi="Arial"/>
          <w:sz w:val="22"/>
          <w:szCs w:val="22"/>
        </w:rPr>
        <w:t xml:space="preserve">Optional filter - users can search without selecting a species</w:t>
      </w:r>
    </w:p>
    <w:p>
      <w:pPr>
        <w:pStyle w:val="ListParagraph"/>
        <w:numPr>
          <w:ilvl w:val="0"/>
          <w:numId w:val="2"/>
        </w:numPr>
      </w:pPr>
      <w:r>
        <w:rPr>
          <w:rFonts w:ascii="Arial" w:cs="Arial" w:eastAsia="Arial" w:hAnsi="Arial"/>
          <w:sz w:val="22"/>
          <w:szCs w:val="22"/>
        </w:rPr>
        <w:t xml:space="preserve">Species-specific toxicity levels where applicable</w:t>
      </w:r>
    </w:p>
    <w:p>
      <w:pPr>
        <w:pStyle w:val="Heading3"/>
        <w:spacing w:before="200" w:after="100"/>
      </w:pPr>
      <w:r>
        <w:rPr>
          <w:rFonts w:ascii="Arial" w:cs="Arial" w:eastAsia="Arial" w:hAnsi="Arial"/>
          <w:b/>
          <w:bCs/>
          <w:sz w:val="22"/>
          <w:szCs w:val="22"/>
        </w:rPr>
        <w:t xml:space="preserve">Category Browsing</w:t>
      </w:r>
    </w:p>
    <w:p>
      <w:pPr>
        <w:spacing w:after="120"/>
      </w:pPr>
      <w:r>
        <w:rPr>
          <w:rFonts w:ascii="Arial" w:cs="Arial" w:eastAsia="Arial" w:hAnsi="Arial"/>
          <w:sz w:val="22"/>
          <w:szCs w:val="22"/>
        </w:rPr>
        <w:t xml:space="preserve">Users can browse by category instead of searching:</w:t>
      </w:r>
    </w:p>
    <w:p>
      <w:pPr>
        <w:pStyle w:val="ListParagraph"/>
        <w:numPr>
          <w:ilvl w:val="0"/>
          <w:numId w:val="2"/>
        </w:numPr>
      </w:pPr>
      <w:r>
        <w:rPr>
          <w:rFonts w:ascii="Arial" w:cs="Arial" w:eastAsia="Arial" w:hAnsi="Arial"/>
          <w:sz w:val="22"/>
          <w:szCs w:val="22"/>
        </w:rPr>
        <w:t xml:space="preserve">Foods (human foods, pet food ingredients)</w:t>
      </w:r>
    </w:p>
    <w:p>
      <w:pPr>
        <w:pStyle w:val="ListParagraph"/>
        <w:numPr>
          <w:ilvl w:val="0"/>
          <w:numId w:val="2"/>
        </w:numPr>
      </w:pPr>
      <w:r>
        <w:rPr>
          <w:rFonts w:ascii="Arial" w:cs="Arial" w:eastAsia="Arial" w:hAnsi="Arial"/>
          <w:sz w:val="22"/>
          <w:szCs w:val="22"/>
        </w:rPr>
        <w:t xml:space="preserve">Plants (houseplants, outdoor plants, flowers)</w:t>
      </w:r>
    </w:p>
    <w:p>
      <w:pPr>
        <w:pStyle w:val="ListParagraph"/>
        <w:numPr>
          <w:ilvl w:val="0"/>
          <w:numId w:val="2"/>
        </w:numPr>
      </w:pPr>
      <w:r>
        <w:rPr>
          <w:rFonts w:ascii="Arial" w:cs="Arial" w:eastAsia="Arial" w:hAnsi="Arial"/>
          <w:sz w:val="22"/>
          <w:szCs w:val="22"/>
        </w:rPr>
        <w:t xml:space="preserve">Human Medications (OTC, prescription)</w:t>
      </w:r>
    </w:p>
    <w:p>
      <w:pPr>
        <w:pStyle w:val="ListParagraph"/>
        <w:numPr>
          <w:ilvl w:val="0"/>
          <w:numId w:val="2"/>
        </w:numPr>
      </w:pPr>
      <w:r>
        <w:rPr>
          <w:rFonts w:ascii="Arial" w:cs="Arial" w:eastAsia="Arial" w:hAnsi="Arial"/>
          <w:sz w:val="22"/>
          <w:szCs w:val="22"/>
        </w:rPr>
        <w:t xml:space="preserve">Cleaning Products</w:t>
      </w:r>
    </w:p>
    <w:p>
      <w:pPr>
        <w:pStyle w:val="ListParagraph"/>
        <w:numPr>
          <w:ilvl w:val="0"/>
          <w:numId w:val="2"/>
        </w:numPr>
      </w:pPr>
      <w:r>
        <w:rPr>
          <w:rFonts w:ascii="Arial" w:cs="Arial" w:eastAsia="Arial" w:hAnsi="Arial"/>
          <w:sz w:val="22"/>
          <w:szCs w:val="22"/>
        </w:rPr>
        <w:t xml:space="preserve">Essential Oils &amp; Aromatherapy</w:t>
      </w:r>
    </w:p>
    <w:p>
      <w:pPr>
        <w:pStyle w:val="ListParagraph"/>
        <w:numPr>
          <w:ilvl w:val="0"/>
          <w:numId w:val="2"/>
        </w:numPr>
      </w:pPr>
      <w:r>
        <w:rPr>
          <w:rFonts w:ascii="Arial" w:cs="Arial" w:eastAsia="Arial" w:hAnsi="Arial"/>
          <w:sz w:val="22"/>
          <w:szCs w:val="22"/>
        </w:rPr>
        <w:t xml:space="preserve">Garage &amp; Automotive (antifreeze, motor oil, etc.)</w:t>
      </w:r>
    </w:p>
    <w:p>
      <w:pPr>
        <w:pStyle w:val="ListParagraph"/>
        <w:numPr>
          <w:ilvl w:val="0"/>
          <w:numId w:val="2"/>
        </w:numPr>
      </w:pPr>
      <w:r>
        <w:rPr>
          <w:rFonts w:ascii="Arial" w:cs="Arial" w:eastAsia="Arial" w:hAnsi="Arial"/>
          <w:sz w:val="22"/>
          <w:szCs w:val="22"/>
        </w:rPr>
        <w:t xml:space="preserve">Garden Products (fertilizers, pesticides, mulch)</w:t>
      </w:r>
    </w:p>
    <w:p>
      <w:pPr>
        <w:pStyle w:val="ListParagraph"/>
        <w:numPr>
          <w:ilvl w:val="0"/>
          <w:numId w:val="2"/>
        </w:numPr>
      </w:pPr>
      <w:r>
        <w:rPr>
          <w:rFonts w:ascii="Arial" w:cs="Arial" w:eastAsia="Arial" w:hAnsi="Arial"/>
          <w:sz w:val="22"/>
          <w:szCs w:val="22"/>
        </w:rPr>
        <w:t xml:space="preserve">Recreational Substances (cannabis, alcohol, nicotine)</w:t>
      </w:r>
    </w:p>
    <w:p>
      <w:pPr>
        <w:pStyle w:val="ListParagraph"/>
        <w:numPr>
          <w:ilvl w:val="0"/>
          <w:numId w:val="2"/>
        </w:numPr>
      </w:pPr>
      <w:r>
        <w:rPr>
          <w:rFonts w:ascii="Arial" w:cs="Arial" w:eastAsia="Arial" w:hAnsi="Arial"/>
          <w:sz w:val="22"/>
          <w:szCs w:val="22"/>
        </w:rPr>
        <w:t xml:space="preserve">Holiday Hazards (seasonal items cross-referenced)</w:t>
      </w:r>
    </w:p>
    <w:p>
      <w:pPr>
        <w:pStyle w:val="Heading3"/>
        <w:spacing w:before="200" w:after="100"/>
      </w:pPr>
      <w:r>
        <w:rPr>
          <w:rFonts w:ascii="Arial" w:cs="Arial" w:eastAsia="Arial" w:hAnsi="Arial"/>
          <w:b/>
          <w:bCs/>
          <w:sz w:val="22"/>
          <w:szCs w:val="22"/>
        </w:rPr>
        <w:t xml:space="preserve">Toxicity Articles</w:t>
      </w:r>
    </w:p>
    <w:p>
      <w:pPr>
        <w:spacing w:after="120"/>
      </w:pPr>
      <w:r>
        <w:rPr>
          <w:rFonts w:ascii="Arial" w:cs="Arial" w:eastAsia="Arial" w:hAnsi="Arial"/>
          <w:sz w:val="22"/>
          <w:szCs w:val="22"/>
        </w:rPr>
        <w:t xml:space="preserve">Each entry displays:</w:t>
      </w:r>
    </w:p>
    <w:p>
      <w:pPr>
        <w:pStyle w:val="ListParagraph"/>
        <w:numPr>
          <w:ilvl w:val="0"/>
          <w:numId w:val="2"/>
        </w:numPr>
      </w:pPr>
      <w:r>
        <w:rPr>
          <w:rFonts w:ascii="Arial" w:cs="Arial" w:eastAsia="Arial" w:hAnsi="Arial"/>
          <w:sz w:val="22"/>
          <w:szCs w:val="22"/>
        </w:rPr>
        <w:t xml:space="preserve">Item name and image/illustration</w:t>
      </w:r>
    </w:p>
    <w:p>
      <w:pPr>
        <w:pStyle w:val="ListParagraph"/>
        <w:numPr>
          <w:ilvl w:val="0"/>
          <w:numId w:val="2"/>
        </w:numPr>
      </w:pPr>
      <w:r>
        <w:rPr>
          <w:rFonts w:ascii="Arial" w:cs="Arial" w:eastAsia="Arial" w:hAnsi="Arial"/>
          <w:sz w:val="22"/>
          <w:szCs w:val="22"/>
        </w:rPr>
        <w:t xml:space="preserve">Toxicity severity indicator (color-coded: Low/Moderate/High/Severe)</w:t>
      </w:r>
    </w:p>
    <w:p>
      <w:pPr>
        <w:pStyle w:val="ListParagraph"/>
        <w:numPr>
          <w:ilvl w:val="0"/>
          <w:numId w:val="2"/>
        </w:numPr>
      </w:pPr>
      <w:r>
        <w:rPr>
          <w:rFonts w:ascii="Arial" w:cs="Arial" w:eastAsia="Arial" w:hAnsi="Arial"/>
          <w:sz w:val="22"/>
          <w:szCs w:val="22"/>
        </w:rPr>
        <w:t xml:space="preserve">Species-specific risk levels</w:t>
      </w:r>
    </w:p>
    <w:p>
      <w:pPr>
        <w:pStyle w:val="ListParagraph"/>
        <w:numPr>
          <w:ilvl w:val="0"/>
          <w:numId w:val="2"/>
        </w:numPr>
      </w:pPr>
      <w:r>
        <w:rPr>
          <w:rFonts w:ascii="Arial" w:cs="Arial" w:eastAsia="Arial" w:hAnsi="Arial"/>
          <w:sz w:val="22"/>
          <w:szCs w:val="22"/>
        </w:rPr>
        <w:t xml:space="preserve">Brief description of toxicity mechanism</w:t>
      </w:r>
    </w:p>
    <w:p>
      <w:pPr>
        <w:pStyle w:val="ListParagraph"/>
        <w:numPr>
          <w:ilvl w:val="0"/>
          <w:numId w:val="2"/>
        </w:numPr>
      </w:pPr>
      <w:r>
        <w:rPr>
          <w:rFonts w:ascii="Arial" w:cs="Arial" w:eastAsia="Arial" w:hAnsi="Arial"/>
          <w:sz w:val="22"/>
          <w:szCs w:val="22"/>
        </w:rPr>
        <w:t xml:space="preserve">Common symptoms to watch for</w:t>
      </w:r>
    </w:p>
    <w:p>
      <w:pPr>
        <w:pStyle w:val="ListParagraph"/>
        <w:numPr>
          <w:ilvl w:val="0"/>
          <w:numId w:val="2"/>
        </w:numPr>
      </w:pPr>
      <w:r>
        <w:rPr>
          <w:rFonts w:ascii="Arial" w:cs="Arial" w:eastAsia="Arial" w:hAnsi="Arial"/>
          <w:sz w:val="22"/>
          <w:szCs w:val="22"/>
        </w:rPr>
        <w:t xml:space="preserve">Disclaimer and professional advice reminder</w:t>
      </w:r>
    </w:p>
    <w:p>
      <w:pPr>
        <w:pStyle w:val="ListParagraph"/>
        <w:numPr>
          <w:ilvl w:val="0"/>
          <w:numId w:val="2"/>
        </w:numPr>
      </w:pPr>
      <w:r>
        <w:rPr>
          <w:rFonts w:ascii="Arial" w:cs="Arial" w:eastAsia="Arial" w:hAnsi="Arial"/>
          <w:sz w:val="22"/>
          <w:szCs w:val="22"/>
        </w:rPr>
        <w:t xml:space="preserve">Quick-access poison control buttons</w:t>
      </w:r>
    </w:p>
    <w:p>
      <w:pPr>
        <w:pStyle w:val="Heading3"/>
        <w:spacing w:before="200" w:after="100"/>
      </w:pPr>
      <w:r>
        <w:rPr>
          <w:rFonts w:ascii="Arial" w:cs="Arial" w:eastAsia="Arial" w:hAnsi="Arial"/>
          <w:b/>
          <w:bCs/>
          <w:sz w:val="22"/>
          <w:szCs w:val="22"/>
        </w:rPr>
        <w:t xml:space="preserve">Emergency Contacts</w:t>
      </w:r>
    </w:p>
    <w:p>
      <w:pPr>
        <w:pStyle w:val="ListParagraph"/>
        <w:numPr>
          <w:ilvl w:val="0"/>
          <w:numId w:val="2"/>
        </w:numPr>
      </w:pPr>
      <w:r>
        <w:rPr>
          <w:rFonts w:ascii="Arial" w:cs="Arial" w:eastAsia="Arial" w:hAnsi="Arial"/>
          <w:sz w:val="22"/>
          <w:szCs w:val="22"/>
        </w:rPr>
        <w:t xml:space="preserve">ASPCA Animal Poison Control: (888) 426-4435</w:t>
      </w:r>
    </w:p>
    <w:p>
      <w:pPr>
        <w:pStyle w:val="ListParagraph"/>
        <w:numPr>
          <w:ilvl w:val="0"/>
          <w:numId w:val="2"/>
        </w:numPr>
      </w:pPr>
      <w:r>
        <w:rPr>
          <w:rFonts w:ascii="Arial" w:cs="Arial" w:eastAsia="Arial" w:hAnsi="Arial"/>
          <w:sz w:val="22"/>
          <w:szCs w:val="22"/>
        </w:rPr>
        <w:t xml:space="preserve">Pet Poison Helpline: (855) 764-7661</w:t>
      </w:r>
    </w:p>
    <w:p>
      <w:pPr>
        <w:pStyle w:val="ListParagraph"/>
        <w:numPr>
          <w:ilvl w:val="0"/>
          <w:numId w:val="2"/>
        </w:numPr>
      </w:pPr>
      <w:r>
        <w:rPr>
          <w:rFonts w:ascii="Arial" w:cs="Arial" w:eastAsia="Arial" w:hAnsi="Arial"/>
          <w:sz w:val="22"/>
          <w:szCs w:val="22"/>
        </w:rPr>
        <w:t xml:space="preserve">One-tap calling functionality</w:t>
      </w:r>
    </w:p>
    <w:p>
      <w:pPr>
        <w:pStyle w:val="ListParagraph"/>
        <w:numPr>
          <w:ilvl w:val="0"/>
          <w:numId w:val="2"/>
        </w:numPr>
      </w:pPr>
      <w:r>
        <w:rPr>
          <w:rFonts w:ascii="Arial" w:cs="Arial" w:eastAsia="Arial" w:hAnsi="Arial"/>
          <w:sz w:val="22"/>
          <w:szCs w:val="22"/>
        </w:rPr>
        <w:t xml:space="preserve">Note about consultation fees</w:t>
      </w:r>
    </w:p>
    <w:p>
      <w:pPr>
        <w:pStyle w:val="Heading3"/>
        <w:spacing w:before="200" w:after="100"/>
      </w:pPr>
      <w:r>
        <w:rPr>
          <w:rFonts w:ascii="Arial" w:cs="Arial" w:eastAsia="Arial" w:hAnsi="Arial"/>
          <w:b/>
          <w:bCs/>
          <w:sz w:val="22"/>
          <w:szCs w:val="22"/>
        </w:rPr>
        <w:t xml:space="preserve">User Features</w:t>
      </w:r>
    </w:p>
    <w:p>
      <w:pPr>
        <w:pStyle w:val="ListParagraph"/>
        <w:numPr>
          <w:ilvl w:val="0"/>
          <w:numId w:val="2"/>
        </w:numPr>
      </w:pPr>
      <w:r>
        <w:rPr>
          <w:rFonts w:ascii="Arial" w:cs="Arial" w:eastAsia="Arial" w:hAnsi="Arial"/>
          <w:sz w:val="22"/>
          <w:szCs w:val="22"/>
        </w:rPr>
        <w:t xml:space="preserve">Bookmarks/Favorites: Save frequently referenced items</w:t>
      </w:r>
    </w:p>
    <w:p>
      <w:pPr>
        <w:pStyle w:val="ListParagraph"/>
        <w:numPr>
          <w:ilvl w:val="0"/>
          <w:numId w:val="2"/>
        </w:numPr>
      </w:pPr>
      <w:r>
        <w:rPr>
          <w:rFonts w:ascii="Arial" w:cs="Arial" w:eastAsia="Arial" w:hAnsi="Arial"/>
          <w:sz w:val="22"/>
          <w:szCs w:val="22"/>
        </w:rPr>
        <w:t xml:space="preserve">Search History: View recent searches for quick re-access</w:t>
      </w:r>
    </w:p>
    <w:p>
      <w:pPr>
        <w:pStyle w:val="Heading2"/>
        <w:spacing w:before="300" w:after="150"/>
      </w:pPr>
      <w:r>
        <w:rPr>
          <w:rFonts w:ascii="Arial" w:cs="Arial" w:eastAsia="Arial" w:hAnsi="Arial"/>
          <w:b/>
          <w:bCs/>
          <w:sz w:val="26"/>
          <w:szCs w:val="26"/>
        </w:rPr>
        <w:t xml:space="preserve">4.2 Future Features (Post-Launch)</w:t>
      </w:r>
    </w:p>
    <w:p>
      <w:pPr>
        <w:pStyle w:val="ListParagraph"/>
        <w:numPr>
          <w:ilvl w:val="0"/>
          <w:numId w:val="2"/>
        </w:numPr>
      </w:pPr>
      <w:r>
        <w:rPr>
          <w:rFonts w:ascii="Arial" w:cs="Arial" w:eastAsia="Arial" w:hAnsi="Arial"/>
          <w:sz w:val="22"/>
          <w:szCs w:val="22"/>
        </w:rPr>
        <w:t xml:space="preserve">GPS-based emergency vet locator</w:t>
      </w:r>
    </w:p>
    <w:p>
      <w:pPr>
        <w:pStyle w:val="ListParagraph"/>
        <w:numPr>
          <w:ilvl w:val="0"/>
          <w:numId w:val="2"/>
        </w:numPr>
      </w:pPr>
      <w:r>
        <w:rPr>
          <w:rFonts w:ascii="Arial" w:cs="Arial" w:eastAsia="Arial" w:hAnsi="Arial"/>
          <w:sz w:val="22"/>
          <w:szCs w:val="22"/>
        </w:rPr>
        <w:t xml:space="preserve">"My Pets" profiles for personalized filtering</w:t>
      </w:r>
    </w:p>
    <w:p>
      <w:pPr>
        <w:pStyle w:val="ListParagraph"/>
        <w:numPr>
          <w:ilvl w:val="0"/>
          <w:numId w:val="2"/>
        </w:numPr>
      </w:pPr>
      <w:r>
        <w:rPr>
          <w:rFonts w:ascii="Arial" w:cs="Arial" w:eastAsia="Arial" w:hAnsi="Arial"/>
          <w:sz w:val="22"/>
          <w:szCs w:val="22"/>
        </w:rPr>
        <w:t xml:space="preserve">Fish and horse toxicity data</w:t>
      </w:r>
    </w:p>
    <w:p>
      <w:pPr>
        <w:pStyle w:val="ListParagraph"/>
        <w:numPr>
          <w:ilvl w:val="0"/>
          <w:numId w:val="2"/>
        </w:numPr>
      </w:pPr>
      <w:r>
        <w:rPr>
          <w:rFonts w:ascii="Arial" w:cs="Arial" w:eastAsia="Arial" w:hAnsi="Arial"/>
          <w:sz w:val="22"/>
          <w:szCs w:val="22"/>
        </w:rPr>
        <w:t xml:space="preserve">Android version</w:t>
      </w:r>
    </w:p>
    <w:p>
      <w:pPr>
        <w:pStyle w:val="ListParagraph"/>
        <w:numPr>
          <w:ilvl w:val="0"/>
          <w:numId w:val="2"/>
        </w:numPr>
      </w:pPr>
      <w:r>
        <w:rPr>
          <w:rFonts w:ascii="Arial" w:cs="Arial" w:eastAsia="Arial" w:hAnsi="Arial"/>
          <w:sz w:val="22"/>
          <w:szCs w:val="22"/>
        </w:rPr>
        <w:t xml:space="preserve">Push notifications for seasonal hazard alerts</w:t>
      </w:r>
    </w:p>
    <w:p>
      <w:pPr>
        <w:pStyle w:val="Heading2"/>
        <w:spacing w:before="300" w:after="150"/>
      </w:pPr>
      <w:r>
        <w:rPr>
          <w:rFonts w:ascii="Arial" w:cs="Arial" w:eastAsia="Arial" w:hAnsi="Arial"/>
          <w:b/>
          <w:bCs/>
          <w:sz w:val="26"/>
          <w:szCs w:val="26"/>
        </w:rPr>
        <w:t xml:space="preserve">4.3 Explicit Non-Features</w:t>
      </w:r>
    </w:p>
    <w:p>
      <w:pPr>
        <w:spacing w:after="120"/>
      </w:pPr>
      <w:r>
        <w:rPr>
          <w:rFonts w:ascii="Arial" w:cs="Arial" w:eastAsia="Arial" w:hAnsi="Arial"/>
          <w:sz w:val="22"/>
          <w:szCs w:val="22"/>
        </w:rPr>
        <w:t xml:space="preserve">The following will NOT be included to avoid liability issues:</w:t>
      </w:r>
    </w:p>
    <w:p>
      <w:pPr>
        <w:pStyle w:val="ListParagraph"/>
        <w:numPr>
          <w:ilvl w:val="0"/>
          <w:numId w:val="2"/>
        </w:numPr>
      </w:pPr>
      <w:r>
        <w:rPr>
          <w:rFonts w:ascii="Arial" w:cs="Arial" w:eastAsia="Arial" w:hAnsi="Arial"/>
          <w:sz w:val="22"/>
          <w:szCs w:val="22"/>
        </w:rPr>
        <w:t xml:space="preserve">Dosage calculations or "safe amount" information</w:t>
      </w:r>
    </w:p>
    <w:p>
      <w:pPr>
        <w:pStyle w:val="ListParagraph"/>
        <w:numPr>
          <w:ilvl w:val="0"/>
          <w:numId w:val="2"/>
        </w:numPr>
      </w:pPr>
      <w:r>
        <w:rPr>
          <w:rFonts w:ascii="Arial" w:cs="Arial" w:eastAsia="Arial" w:hAnsi="Arial"/>
          <w:sz w:val="22"/>
          <w:szCs w:val="22"/>
        </w:rPr>
        <w:t xml:space="preserve">Instructions for inducing vomiting</w:t>
      </w:r>
    </w:p>
    <w:p>
      <w:pPr>
        <w:pStyle w:val="ListParagraph"/>
        <w:numPr>
          <w:ilvl w:val="0"/>
          <w:numId w:val="2"/>
        </w:numPr>
      </w:pPr>
      <w:r>
        <w:rPr>
          <w:rFonts w:ascii="Arial" w:cs="Arial" w:eastAsia="Arial" w:hAnsi="Arial"/>
          <w:sz w:val="22"/>
          <w:szCs w:val="22"/>
        </w:rPr>
        <w:t xml:space="preserve">Home treatment recommendations</w:t>
      </w:r>
    </w:p>
    <w:p>
      <w:pPr>
        <w:pStyle w:val="ListParagraph"/>
        <w:numPr>
          <w:ilvl w:val="0"/>
          <w:numId w:val="2"/>
        </w:numPr>
      </w:pPr>
      <w:r>
        <w:rPr>
          <w:rFonts w:ascii="Arial" w:cs="Arial" w:eastAsia="Arial" w:hAnsi="Arial"/>
          <w:sz w:val="22"/>
          <w:szCs w:val="22"/>
        </w:rPr>
        <w:t xml:space="preserve">Prognosis or outcome predictions</w:t>
      </w:r>
    </w:p>
    <w:p>
      <w:pPr>
        <w:pStyle w:val="ListParagraph"/>
        <w:numPr>
          <w:ilvl w:val="0"/>
          <w:numId w:val="2"/>
        </w:numPr>
      </w:pPr>
      <w:r>
        <w:rPr>
          <w:rFonts w:ascii="Arial" w:cs="Arial" w:eastAsia="Arial" w:hAnsi="Arial"/>
          <w:sz w:val="22"/>
          <w:szCs w:val="22"/>
        </w:rPr>
        <w:t xml:space="preserve">Any content that could be construed as veterinary medical advice</w:t>
      </w:r>
    </w:p>
    <w:p>
      <w:r>
        <w:br w:type="page"/>
      </w:r>
    </w:p>
    <w:p>
      <w:pPr>
        <w:pStyle w:val="Heading1"/>
        <w:spacing w:before="400" w:after="200"/>
      </w:pPr>
      <w:r>
        <w:rPr>
          <w:rFonts w:ascii="Arial" w:cs="Arial" w:eastAsia="Arial" w:hAnsi="Arial"/>
          <w:b/>
          <w:bCs/>
          <w:sz w:val="32"/>
          <w:szCs w:val="32"/>
        </w:rPr>
        <w:t xml:space="preserve">5. Technical Architecture</w:t>
      </w:r>
    </w:p>
    <w:p>
      <w:pPr>
        <w:pStyle w:val="Heading2"/>
        <w:spacing w:before="300" w:after="150"/>
      </w:pPr>
      <w:r>
        <w:rPr>
          <w:rFonts w:ascii="Arial" w:cs="Arial" w:eastAsia="Arial" w:hAnsi="Arial"/>
          <w:b/>
          <w:bCs/>
          <w:sz w:val="26"/>
          <w:szCs w:val="26"/>
        </w:rPr>
        <w:t xml:space="preserve">5.1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F4" w:val="clear"/>
            <w:tcMar>
              <w:top w:type="dxa" w:w="80"/>
              <w:left w:type="dxa" w:w="120"/>
              <w:bottom w:type="dxa" w:w="80"/>
              <w:right w:type="dxa" w:w="120"/>
            </w:tcMar>
          </w:tcPr>
          <w:p>
            <w:r>
              <w:rPr>
                <w:rFonts w:ascii="Arial" w:cs="Arial" w:eastAsia="Arial" w:hAnsi="Arial"/>
                <w:b/>
                <w:bCs/>
                <w:sz w:val="22"/>
                <w:szCs w:val="22"/>
              </w:rPr>
              <w:t xml:space="preserve">Language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Swift 5.9+</w:t>
            </w:r>
          </w:p>
        </w:tc>
      </w:tr>
      <w:tr>
        <w:tc>
          <w:tcPr>
            <w:tcW w:type="dxa" w:w="3000"/>
            <w:tcBorders>
              <w:top w:val="single" w:color="CCCCCC" w:sz="1"/>
              <w:left w:val="single" w:color="CCCCCC" w:sz="1"/>
              <w:bottom w:val="single" w:color="CCCCCC" w:sz="1"/>
              <w:right w:val="single" w:color="CCCCCC" w:sz="1"/>
            </w:tcBorders>
            <w:shd w:fill="E8E8F4" w:val="clear"/>
            <w:tcMar>
              <w:top w:type="dxa" w:w="80"/>
              <w:left w:type="dxa" w:w="120"/>
              <w:bottom w:type="dxa" w:w="80"/>
              <w:right w:type="dxa" w:w="120"/>
            </w:tcMar>
          </w:tcPr>
          <w:p>
            <w:r>
              <w:rPr>
                <w:rFonts w:ascii="Arial" w:cs="Arial" w:eastAsia="Arial" w:hAnsi="Arial"/>
                <w:b/>
                <w:bCs/>
                <w:sz w:val="22"/>
                <w:szCs w:val="22"/>
              </w:rPr>
              <w:t xml:space="preserve">UI 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SwiftUI (primary) with UIKit integration as needed</w:t>
            </w:r>
          </w:p>
        </w:tc>
      </w:tr>
      <w:tr>
        <w:tc>
          <w:tcPr>
            <w:tcW w:type="dxa" w:w="3000"/>
            <w:tcBorders>
              <w:top w:val="single" w:color="CCCCCC" w:sz="1"/>
              <w:left w:val="single" w:color="CCCCCC" w:sz="1"/>
              <w:bottom w:val="single" w:color="CCCCCC" w:sz="1"/>
              <w:right w:val="single" w:color="CCCCCC" w:sz="1"/>
            </w:tcBorders>
            <w:shd w:fill="E8E8F4" w:val="clear"/>
            <w:tcMar>
              <w:top w:type="dxa" w:w="80"/>
              <w:left w:type="dxa" w:w="120"/>
              <w:bottom w:type="dxa" w:w="80"/>
              <w:right w:type="dxa" w:w="120"/>
            </w:tcMar>
          </w:tcPr>
          <w:p>
            <w:r>
              <w:rPr>
                <w:rFonts w:ascii="Arial" w:cs="Arial" w:eastAsia="Arial" w:hAnsi="Arial"/>
                <w:b/>
                <w:bCs/>
                <w:sz w:val="22"/>
                <w:szCs w:val="22"/>
              </w:rPr>
              <w:t xml:space="preserve">Local 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SwiftData (iOS 17+) or Core Data (iOS 16 compatibility)</w:t>
            </w:r>
          </w:p>
        </w:tc>
      </w:tr>
      <w:tr>
        <w:tc>
          <w:tcPr>
            <w:tcW w:type="dxa" w:w="3000"/>
            <w:tcBorders>
              <w:top w:val="single" w:color="CCCCCC" w:sz="1"/>
              <w:left w:val="single" w:color="CCCCCC" w:sz="1"/>
              <w:bottom w:val="single" w:color="CCCCCC" w:sz="1"/>
              <w:right w:val="single" w:color="CCCCCC" w:sz="1"/>
            </w:tcBorders>
            <w:shd w:fill="E8E8F4" w:val="clear"/>
            <w:tcMar>
              <w:top w:type="dxa" w:w="80"/>
              <w:left w:type="dxa" w:w="120"/>
              <w:bottom w:type="dxa" w:w="80"/>
              <w:right w:type="dxa" w:w="120"/>
            </w:tcMar>
          </w:tcPr>
          <w:p>
            <w:r>
              <w:rPr>
                <w:rFonts w:ascii="Arial" w:cs="Arial" w:eastAsia="Arial" w:hAnsi="Arial"/>
                <w:b/>
                <w:bCs/>
                <w:sz w:val="22"/>
                <w:szCs w:val="22"/>
              </w:rPr>
              <w:t xml:space="preserve">Search 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SQLite FTS5 (Full-Text Search) for fuzzy matching</w:t>
            </w:r>
          </w:p>
        </w:tc>
      </w:tr>
      <w:tr>
        <w:tc>
          <w:tcPr>
            <w:tcW w:type="dxa" w:w="3000"/>
            <w:tcBorders>
              <w:top w:val="single" w:color="CCCCCC" w:sz="1"/>
              <w:left w:val="single" w:color="CCCCCC" w:sz="1"/>
              <w:bottom w:val="single" w:color="CCCCCC" w:sz="1"/>
              <w:right w:val="single" w:color="CCCCCC" w:sz="1"/>
            </w:tcBorders>
            <w:shd w:fill="E8E8F4" w:val="clear"/>
            <w:tcMar>
              <w:top w:type="dxa" w:w="80"/>
              <w:left w:type="dxa" w:w="120"/>
              <w:bottom w:type="dxa" w:w="80"/>
              <w:right w:type="dxa" w:w="120"/>
            </w:tcMar>
          </w:tcPr>
          <w:p>
            <w:r>
              <w:rPr>
                <w:rFonts w:ascii="Arial" w:cs="Arial" w:eastAsia="Arial" w:hAnsi="Arial"/>
                <w:b/>
                <w:bCs/>
                <w:sz w:val="22"/>
                <w:szCs w:val="22"/>
              </w:rPr>
              <w:t xml:space="preserve">Architecture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MVVM (Model-View-ViewModel)</w:t>
            </w:r>
          </w:p>
        </w:tc>
      </w:tr>
      <w:tr>
        <w:tc>
          <w:tcPr>
            <w:tcW w:type="dxa" w:w="3000"/>
            <w:tcBorders>
              <w:top w:val="single" w:color="CCCCCC" w:sz="1"/>
              <w:left w:val="single" w:color="CCCCCC" w:sz="1"/>
              <w:bottom w:val="single" w:color="CCCCCC" w:sz="1"/>
              <w:right w:val="single" w:color="CCCCCC" w:sz="1"/>
            </w:tcBorders>
            <w:shd w:fill="E8E8F4" w:val="clear"/>
            <w:tcMar>
              <w:top w:type="dxa" w:w="80"/>
              <w:left w:type="dxa" w:w="120"/>
              <w:bottom w:type="dxa" w:w="80"/>
              <w:right w:type="dxa" w:w="120"/>
            </w:tcMar>
          </w:tcPr>
          <w:p>
            <w:r>
              <w:rPr>
                <w:rFonts w:ascii="Arial" w:cs="Arial" w:eastAsia="Arial" w:hAnsi="Arial"/>
                <w:b/>
                <w:bCs/>
                <w:sz w:val="22"/>
                <w:szCs w:val="22"/>
              </w:rPr>
              <w:t xml:space="preserve">Minimum iOS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iOS 16.0</w:t>
            </w:r>
          </w:p>
        </w:tc>
      </w:tr>
    </w:tbl>
    <w:p>
      <w:pPr>
        <w:pStyle w:val="Heading2"/>
        <w:spacing w:before="300" w:after="150"/>
      </w:pPr>
      <w:r>
        <w:rPr>
          <w:rFonts w:ascii="Arial" w:cs="Arial" w:eastAsia="Arial" w:hAnsi="Arial"/>
          <w:b/>
          <w:bCs/>
          <w:sz w:val="26"/>
          <w:szCs w:val="26"/>
        </w:rPr>
        <w:t xml:space="preserve">5.2 Data Storage Strategy</w:t>
      </w:r>
    </w:p>
    <w:p>
      <w:pPr>
        <w:pStyle w:val="Heading3"/>
        <w:spacing w:before="200" w:after="100"/>
      </w:pPr>
      <w:r>
        <w:rPr>
          <w:rFonts w:ascii="Arial" w:cs="Arial" w:eastAsia="Arial" w:hAnsi="Arial"/>
          <w:b/>
          <w:bCs/>
          <w:sz w:val="22"/>
          <w:szCs w:val="22"/>
        </w:rPr>
        <w:t xml:space="preserve">Bundled Database</w:t>
      </w:r>
    </w:p>
    <w:p>
      <w:pPr>
        <w:spacing w:after="120"/>
      </w:pPr>
      <w:r>
        <w:rPr>
          <w:rFonts w:ascii="Arial" w:cs="Arial" w:eastAsia="Arial" w:hAnsi="Arial"/>
          <w:sz w:val="22"/>
          <w:szCs w:val="22"/>
        </w:rPr>
        <w:t xml:space="preserve">The toxicity database will be bundled with the app as a pre-populated SQLite database. This ensures complete offline functionality from first launch.</w:t>
      </w:r>
    </w:p>
    <w:p>
      <w:pPr>
        <w:pStyle w:val="Heading3"/>
        <w:spacing w:before="200" w:after="100"/>
      </w:pPr>
      <w:r>
        <w:rPr>
          <w:rFonts w:ascii="Arial" w:cs="Arial" w:eastAsia="Arial" w:hAnsi="Arial"/>
          <w:b/>
          <w:bCs/>
          <w:sz w:val="22"/>
          <w:szCs w:val="22"/>
        </w:rPr>
        <w:t xml:space="preserve">User Data (Local Only)</w:t>
      </w:r>
    </w:p>
    <w:p>
      <w:pPr>
        <w:pStyle w:val="ListParagraph"/>
        <w:numPr>
          <w:ilvl w:val="0"/>
          <w:numId w:val="2"/>
        </w:numPr>
      </w:pPr>
      <w:r>
        <w:rPr>
          <w:rFonts w:ascii="Arial" w:cs="Arial" w:eastAsia="Arial" w:hAnsi="Arial"/>
          <w:sz w:val="22"/>
          <w:szCs w:val="22"/>
        </w:rPr>
        <w:t xml:space="preserve">Bookmarks stored in UserDefaults or local database</w:t>
      </w:r>
    </w:p>
    <w:p>
      <w:pPr>
        <w:pStyle w:val="ListParagraph"/>
        <w:numPr>
          <w:ilvl w:val="0"/>
          <w:numId w:val="2"/>
        </w:numPr>
      </w:pPr>
      <w:r>
        <w:rPr>
          <w:rFonts w:ascii="Arial" w:cs="Arial" w:eastAsia="Arial" w:hAnsi="Arial"/>
          <w:sz w:val="22"/>
          <w:szCs w:val="22"/>
        </w:rPr>
        <w:t xml:space="preserve">Search history stored locally (last 50 searches)</w:t>
      </w:r>
    </w:p>
    <w:p>
      <w:pPr>
        <w:pStyle w:val="ListParagraph"/>
        <w:numPr>
          <w:ilvl w:val="0"/>
          <w:numId w:val="2"/>
        </w:numPr>
      </w:pPr>
      <w:r>
        <w:rPr>
          <w:rFonts w:ascii="Arial" w:cs="Arial" w:eastAsia="Arial" w:hAnsi="Arial"/>
          <w:sz w:val="22"/>
          <w:szCs w:val="22"/>
        </w:rPr>
        <w:t xml:space="preserve">No cloud sync - all data stays on device</w:t>
      </w:r>
    </w:p>
    <w:p>
      <w:pPr>
        <w:pStyle w:val="Heading3"/>
        <w:spacing w:before="200" w:after="100"/>
      </w:pPr>
      <w:r>
        <w:rPr>
          <w:rFonts w:ascii="Arial" w:cs="Arial" w:eastAsia="Arial" w:hAnsi="Arial"/>
          <w:b/>
          <w:bCs/>
          <w:sz w:val="22"/>
          <w:szCs w:val="22"/>
        </w:rPr>
        <w:t xml:space="preserve">Database Updates</w:t>
      </w:r>
    </w:p>
    <w:p>
      <w:pPr>
        <w:spacing w:after="120"/>
      </w:pPr>
      <w:r>
        <w:rPr>
          <w:rFonts w:ascii="Arial" w:cs="Arial" w:eastAsia="Arial" w:hAnsi="Arial"/>
          <w:sz w:val="22"/>
          <w:szCs w:val="22"/>
        </w:rPr>
        <w:t xml:space="preserve">New toxicity data will be delivered through app updates via the App Store. This approach is simpler than a remote sync system and ensures all users have verified, reviewed content.</w:t>
      </w:r>
    </w:p>
    <w:p>
      <w:pPr>
        <w:pStyle w:val="Heading2"/>
        <w:spacing w:before="300" w:after="150"/>
      </w:pPr>
      <w:r>
        <w:rPr>
          <w:rFonts w:ascii="Arial" w:cs="Arial" w:eastAsia="Arial" w:hAnsi="Arial"/>
          <w:b/>
          <w:bCs/>
          <w:sz w:val="26"/>
          <w:szCs w:val="26"/>
        </w:rPr>
        <w:t xml:space="preserve">5.3 Search Implementation</w:t>
      </w:r>
    </w:p>
    <w:p>
      <w:pPr>
        <w:spacing w:after="120"/>
      </w:pPr>
      <w:r>
        <w:rPr>
          <w:rFonts w:ascii="Arial" w:cs="Arial" w:eastAsia="Arial" w:hAnsi="Arial"/>
          <w:sz w:val="22"/>
          <w:szCs w:val="22"/>
        </w:rPr>
        <w:t xml:space="preserve">The search system will use SQLite FTS5 (Full-Text Search) with the following features:</w:t>
      </w:r>
    </w:p>
    <w:p>
      <w:pPr>
        <w:pStyle w:val="ListParagraph"/>
        <w:numPr>
          <w:ilvl w:val="0"/>
          <w:numId w:val="2"/>
        </w:numPr>
      </w:pPr>
      <w:r>
        <w:rPr>
          <w:rFonts w:ascii="Arial" w:cs="Arial" w:eastAsia="Arial" w:hAnsi="Arial"/>
          <w:sz w:val="22"/>
          <w:szCs w:val="22"/>
        </w:rPr>
        <w:t xml:space="preserve">Prefix matching: "acet" matches "acetaminophen"</w:t>
      </w:r>
    </w:p>
    <w:p>
      <w:pPr>
        <w:pStyle w:val="ListParagraph"/>
        <w:numPr>
          <w:ilvl w:val="0"/>
          <w:numId w:val="2"/>
        </w:numPr>
      </w:pPr>
      <w:r>
        <w:rPr>
          <w:rFonts w:ascii="Arial" w:cs="Arial" w:eastAsia="Arial" w:hAnsi="Arial"/>
          <w:sz w:val="22"/>
          <w:szCs w:val="22"/>
        </w:rPr>
        <w:t xml:space="preserve">Edit distance matching for typos (Levenshtein distance)</w:t>
      </w:r>
    </w:p>
    <w:p>
      <w:pPr>
        <w:pStyle w:val="ListParagraph"/>
        <w:numPr>
          <w:ilvl w:val="0"/>
          <w:numId w:val="2"/>
        </w:numPr>
      </w:pPr>
      <w:r>
        <w:rPr>
          <w:rFonts w:ascii="Arial" w:cs="Arial" w:eastAsia="Arial" w:hAnsi="Arial"/>
          <w:sz w:val="22"/>
          <w:szCs w:val="22"/>
        </w:rPr>
        <w:t xml:space="preserve">Synonym table for common name mappings</w:t>
      </w:r>
    </w:p>
    <w:p>
      <w:pPr>
        <w:pStyle w:val="ListParagraph"/>
        <w:numPr>
          <w:ilvl w:val="0"/>
          <w:numId w:val="2"/>
        </w:numPr>
      </w:pPr>
      <w:r>
        <w:rPr>
          <w:rFonts w:ascii="Arial" w:cs="Arial" w:eastAsia="Arial" w:hAnsi="Arial"/>
          <w:sz w:val="22"/>
          <w:szCs w:val="22"/>
        </w:rPr>
        <w:t xml:space="preserve">Relevance ranking based on match quality</w:t>
      </w:r>
    </w:p>
    <w:p>
      <w:r>
        <w:br w:type="page"/>
      </w:r>
    </w:p>
    <w:p>
      <w:pPr>
        <w:pStyle w:val="Heading1"/>
        <w:spacing w:before="400" w:after="200"/>
      </w:pPr>
      <w:r>
        <w:rPr>
          <w:rFonts w:ascii="Arial" w:cs="Arial" w:eastAsia="Arial" w:hAnsi="Arial"/>
          <w:b/>
          <w:bCs/>
          <w:sz w:val="32"/>
          <w:szCs w:val="32"/>
        </w:rPr>
        <w:t xml:space="preserve">6. Data Model</w:t>
      </w:r>
    </w:p>
    <w:p>
      <w:pPr>
        <w:pStyle w:val="Heading2"/>
        <w:spacing w:before="300" w:after="150"/>
      </w:pPr>
      <w:r>
        <w:rPr>
          <w:rFonts w:ascii="Arial" w:cs="Arial" w:eastAsia="Arial" w:hAnsi="Arial"/>
          <w:b/>
          <w:bCs/>
          <w:sz w:val="26"/>
          <w:szCs w:val="26"/>
        </w:rPr>
        <w:t xml:space="preserve">6.1 Core Entities</w:t>
      </w:r>
    </w:p>
    <w:p>
      <w:pPr>
        <w:pStyle w:val="Heading3"/>
        <w:spacing w:before="200" w:after="100"/>
      </w:pPr>
      <w:r>
        <w:rPr>
          <w:rFonts w:ascii="Arial" w:cs="Arial" w:eastAsia="Arial" w:hAnsi="Arial"/>
          <w:b/>
          <w:bCs/>
          <w:sz w:val="22"/>
          <w:szCs w:val="22"/>
        </w:rPr>
        <w:t xml:space="preserve">ToxicItem</w:t>
      </w:r>
    </w:p>
    <w:p>
      <w:pPr>
        <w:spacing w:after="120"/>
      </w:pPr>
      <w:r>
        <w:rPr>
          <w:rFonts w:ascii="Arial" w:cs="Arial" w:eastAsia="Arial" w:hAnsi="Arial"/>
          <w:sz w:val="22"/>
          <w:szCs w:val="22"/>
        </w:rPr>
        <w:t xml:space="preserve">The primary entity representing a toxic substance: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display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alternateNames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names, synonyms, common misspellings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Foods, Plants, Medications,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imageAsset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catalog image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Brief explanation of what it 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toxicityInfo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How/why it causes harm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symptoms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symptoms to watch for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speciesRisks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[SpeciesRisk]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Per-species toxicity levels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sources for content</w:t>
            </w:r>
          </w:p>
        </w:tc>
      </w:tr>
    </w:tbl>
    <w:p>
      <w:pPr>
        <w:pStyle w:val="Heading3"/>
        <w:spacing w:before="200" w:after="100"/>
      </w:pPr>
      <w:r>
        <w:rPr>
          <w:rFonts w:ascii="Arial" w:cs="Arial" w:eastAsia="Arial" w:hAnsi="Arial"/>
          <w:b/>
          <w:bCs/>
          <w:sz w:val="22"/>
          <w:szCs w:val="22"/>
        </w:rPr>
        <w:t xml:space="preserve">SpeciesRisk</w:t>
      </w:r>
    </w:p>
    <w:p>
      <w:pPr>
        <w:spacing w:after="120"/>
      </w:pPr>
      <w:r>
        <w:rPr>
          <w:rFonts w:ascii="Arial" w:cs="Arial" w:eastAsia="Arial" w:hAnsi="Arial"/>
          <w:sz w:val="22"/>
          <w:szCs w:val="22"/>
        </w:rPr>
        <w:t xml:space="preserve">Toxicity level for a specific species: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Dog, Cat, SmallMammal, Bird, Reptile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Moderate, High, Severe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Species-specific notes</w:t>
            </w:r>
          </w:p>
        </w:tc>
      </w:tr>
    </w:tbl>
    <w:p>
      <w:pPr>
        <w:pStyle w:val="Heading2"/>
        <w:spacing w:before="300" w:after="150"/>
      </w:pPr>
      <w:r>
        <w:rPr>
          <w:rFonts w:ascii="Arial" w:cs="Arial" w:eastAsia="Arial" w:hAnsi="Arial"/>
          <w:b/>
          <w:bCs/>
          <w:sz w:val="26"/>
          <w:szCs w:val="26"/>
        </w:rPr>
        <w:t xml:space="preserve">6.2 Enumerations</w:t>
      </w:r>
    </w:p>
    <w:p>
      <w:pPr>
        <w:pStyle w:val="Heading3"/>
        <w:spacing w:before="200" w:after="100"/>
      </w:pPr>
      <w:r>
        <w:rPr>
          <w:rFonts w:ascii="Arial" w:cs="Arial" w:eastAsia="Arial" w:hAnsi="Arial"/>
          <w:b/>
          <w:bCs/>
          <w:sz w:val="22"/>
          <w:szCs w:val="22"/>
        </w:rPr>
        <w:t xml:space="preserve">Severity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Color</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Meaning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CCCCCC" w:sz="1"/>
              <w:left w:val="single" w:color="CCCCCC" w:sz="1"/>
              <w:bottom w:val="single" w:color="CCCCCC" w:sz="1"/>
              <w:right w:val="single" w:color="CCCCCC" w:sz="1"/>
            </w:tcBorders>
            <w:shd w:fill="90EE90" w:val="clear"/>
            <w:tcMar>
              <w:top w:type="dxa" w:w="80"/>
              <w:left w:type="dxa" w:w="120"/>
              <w:bottom w:type="dxa" w:w="80"/>
              <w:right w:type="dxa" w:w="120"/>
            </w:tcMar>
          </w:tcPr>
          <w:p>
            <w:r>
              <w:rPr>
                <w:rFonts w:ascii="Arial" w:cs="Arial" w:eastAsia="Arial" w:hAnsi="Arial"/>
                <w:sz w:val="20"/>
                <w:szCs w:val="20"/>
              </w:rPr>
              <w:t xml:space="preserve">Green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Mild GI upset possible; monitor at home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15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rFonts w:ascii="Arial" w:cs="Arial" w:eastAsia="Arial" w:hAnsi="Arial"/>
                <w:sz w:val="20"/>
                <w:szCs w:val="20"/>
              </w:rPr>
              <w:t xml:space="preserve">Yellow</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Vet consultation recommended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shd w:fill="FFA500" w:val="clear"/>
            <w:tcMar>
              <w:top w:type="dxa" w:w="80"/>
              <w:left w:type="dxa" w:w="120"/>
              <w:bottom w:type="dxa" w:w="80"/>
              <w:right w:type="dxa" w:w="120"/>
            </w:tcMar>
          </w:tcPr>
          <w:p>
            <w:r>
              <w:rPr>
                <w:rFonts w:ascii="Arial" w:cs="Arial" w:eastAsia="Arial" w:hAnsi="Arial"/>
                <w:sz w:val="20"/>
                <w:szCs w:val="20"/>
              </w:rPr>
              <w:t xml:space="preserve">Orange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Seek veterinary care promptly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Severe</w:t>
            </w:r>
          </w:p>
        </w:tc>
        <w:tc>
          <w:tcPr>
            <w:tcW w:type="dxa" w:w="1500"/>
            <w:tcBorders>
              <w:top w:val="single" w:color="CCCCCC" w:sz="1"/>
              <w:left w:val="single" w:color="CCCCCC" w:sz="1"/>
              <w:bottom w:val="single" w:color="CCCCCC" w:sz="1"/>
              <w:right w:val="single" w:color="CCCCCC" w:sz="1"/>
            </w:tcBorders>
            <w:shd w:fill="FF4444" w:val="clear"/>
            <w:tcMar>
              <w:top w:type="dxa" w:w="80"/>
              <w:left w:type="dxa" w:w="120"/>
              <w:bottom w:type="dxa" w:w="80"/>
              <w:right w:type="dxa" w:w="120"/>
            </w:tcMar>
          </w:tcPr>
          <w:p>
            <w:r>
              <w:rPr>
                <w:rFonts w:ascii="Arial" w:cs="Arial" w:eastAsia="Arial" w:hAnsi="Arial"/>
                <w:sz w:val="20"/>
                <w:szCs w:val="20"/>
              </w:rPr>
              <w:t xml:space="preserve">Red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Potentially life-threatening; emergency care needed</w:t>
            </w:r>
          </w:p>
        </w:tc>
      </w:tr>
    </w:tbl>
    <w:p>
      <w:pPr>
        <w:pStyle w:val="Heading3"/>
        <w:spacing w:before="200" w:after="100"/>
      </w:pPr>
      <w:r>
        <w:rPr>
          <w:rFonts w:ascii="Arial" w:cs="Arial" w:eastAsia="Arial" w:hAnsi="Arial"/>
          <w:b/>
          <w:bCs/>
          <w:sz w:val="22"/>
          <w:szCs w:val="22"/>
        </w:rPr>
        <w:t xml:space="preserve">Categories</w:t>
      </w:r>
    </w:p>
    <w:p>
      <w:pPr>
        <w:spacing w:after="120"/>
      </w:pPr>
      <w:r>
        <w:rPr>
          <w:rFonts w:ascii="Arial" w:cs="Arial" w:eastAsia="Arial" w:hAnsi="Arial"/>
          <w:sz w:val="22"/>
          <w:szCs w:val="22"/>
        </w:rPr>
        <w:t xml:space="preserve">Foods, Plants, HumanMedications, CleaningProducts, EssentialOils, GarageAutomotive, GardenProducts, RecreationalSubstances, HolidayHazards</w:t>
      </w:r>
    </w:p>
    <w:p>
      <w:pPr>
        <w:pStyle w:val="Heading3"/>
        <w:spacing w:before="200" w:after="100"/>
      </w:pPr>
      <w:r>
        <w:rPr>
          <w:rFonts w:ascii="Arial" w:cs="Arial" w:eastAsia="Arial" w:hAnsi="Arial"/>
          <w:b/>
          <w:bCs/>
          <w:sz w:val="22"/>
          <w:szCs w:val="22"/>
        </w:rPr>
        <w:t xml:space="preserve">Species</w:t>
      </w:r>
    </w:p>
    <w:p>
      <w:pPr>
        <w:spacing w:after="120"/>
      </w:pPr>
      <w:r>
        <w:rPr>
          <w:rFonts w:ascii="Arial" w:cs="Arial" w:eastAsia="Arial" w:hAnsi="Arial"/>
          <w:sz w:val="22"/>
          <w:szCs w:val="22"/>
        </w:rPr>
        <w:t xml:space="preserve">Dog, Cat, SmallMammal, Bird, Reptile (Fish and Horse reserved for future)</w:t>
      </w:r>
    </w:p>
    <w:p>
      <w:r>
        <w:br w:type="page"/>
      </w:r>
    </w:p>
    <w:p>
      <w:pPr>
        <w:pStyle w:val="Heading1"/>
        <w:spacing w:before="400" w:after="200"/>
      </w:pPr>
      <w:r>
        <w:rPr>
          <w:rFonts w:ascii="Arial" w:cs="Arial" w:eastAsia="Arial" w:hAnsi="Arial"/>
          <w:b/>
          <w:bCs/>
          <w:sz w:val="32"/>
          <w:szCs w:val="32"/>
        </w:rPr>
        <w:t xml:space="preserve">7. User Interface Design</w:t>
      </w:r>
    </w:p>
    <w:p>
      <w:pPr>
        <w:pStyle w:val="Heading2"/>
        <w:spacing w:before="300" w:after="150"/>
      </w:pPr>
      <w:r>
        <w:rPr>
          <w:rFonts w:ascii="Arial" w:cs="Arial" w:eastAsia="Arial" w:hAnsi="Arial"/>
          <w:b/>
          <w:bCs/>
          <w:sz w:val="26"/>
          <w:szCs w:val="26"/>
        </w:rPr>
        <w:t xml:space="preserve">7.1 Navigation Structure</w:t>
      </w:r>
    </w:p>
    <w:p>
      <w:pPr>
        <w:spacing w:after="120"/>
      </w:pPr>
      <w:r>
        <w:rPr>
          <w:rFonts w:ascii="Arial" w:cs="Arial" w:eastAsia="Arial" w:hAnsi="Arial"/>
          <w:sz w:val="22"/>
          <w:szCs w:val="22"/>
        </w:rPr>
        <w:t xml:space="preserve">The app uses a tab-based navigation with four main sections:</w:t>
      </w:r>
    </w:p>
    <w:p>
      <w:pPr>
        <w:pStyle w:val="ListParagraph"/>
        <w:numPr>
          <w:ilvl w:val="0"/>
          <w:numId w:val="4"/>
        </w:numPr>
      </w:pPr>
      <w:r>
        <w:rPr>
          <w:rFonts w:ascii="Arial" w:cs="Arial" w:eastAsia="Arial" w:hAnsi="Arial"/>
          <w:sz w:val="22"/>
          <w:szCs w:val="22"/>
        </w:rPr>
        <w:t xml:space="preserve">Search (Home) - Primary search interface with species filter</w:t>
      </w:r>
    </w:p>
    <w:p>
      <w:pPr>
        <w:pStyle w:val="ListParagraph"/>
        <w:numPr>
          <w:ilvl w:val="0"/>
          <w:numId w:val="4"/>
        </w:numPr>
      </w:pPr>
      <w:r>
        <w:rPr>
          <w:rFonts w:ascii="Arial" w:cs="Arial" w:eastAsia="Arial" w:hAnsi="Arial"/>
          <w:sz w:val="22"/>
          <w:szCs w:val="22"/>
        </w:rPr>
        <w:t xml:space="preserve">Browse - Category-based browsing</w:t>
      </w:r>
    </w:p>
    <w:p>
      <w:pPr>
        <w:pStyle w:val="ListParagraph"/>
        <w:numPr>
          <w:ilvl w:val="0"/>
          <w:numId w:val="4"/>
        </w:numPr>
      </w:pPr>
      <w:r>
        <w:rPr>
          <w:rFonts w:ascii="Arial" w:cs="Arial" w:eastAsia="Arial" w:hAnsi="Arial"/>
          <w:sz w:val="22"/>
          <w:szCs w:val="22"/>
        </w:rPr>
        <w:t xml:space="preserve">Saved - Bookmarks and search history</w:t>
      </w:r>
    </w:p>
    <w:p>
      <w:pPr>
        <w:pStyle w:val="ListParagraph"/>
        <w:numPr>
          <w:ilvl w:val="0"/>
          <w:numId w:val="4"/>
        </w:numPr>
      </w:pPr>
      <w:r>
        <w:rPr>
          <w:rFonts w:ascii="Arial" w:cs="Arial" w:eastAsia="Arial" w:hAnsi="Arial"/>
          <w:sz w:val="22"/>
          <w:szCs w:val="22"/>
        </w:rPr>
        <w:t xml:space="preserve">Emergency - Quick access to poison control contacts</w:t>
      </w:r>
    </w:p>
    <w:p>
      <w:pPr>
        <w:pStyle w:val="Heading2"/>
        <w:spacing w:before="300" w:after="150"/>
      </w:pPr>
      <w:r>
        <w:rPr>
          <w:rFonts w:ascii="Arial" w:cs="Arial" w:eastAsia="Arial" w:hAnsi="Arial"/>
          <w:b/>
          <w:bCs/>
          <w:sz w:val="26"/>
          <w:szCs w:val="26"/>
        </w:rPr>
        <w:t xml:space="preserve">7.2 Screen Descriptions</w:t>
      </w:r>
    </w:p>
    <w:p>
      <w:pPr>
        <w:pStyle w:val="Heading3"/>
        <w:spacing w:before="200" w:after="100"/>
      </w:pPr>
      <w:r>
        <w:rPr>
          <w:rFonts w:ascii="Arial" w:cs="Arial" w:eastAsia="Arial" w:hAnsi="Arial"/>
          <w:b/>
          <w:bCs/>
          <w:sz w:val="22"/>
          <w:szCs w:val="22"/>
        </w:rPr>
        <w:t xml:space="preserve">Search Screen (Home Tab)</w:t>
      </w:r>
    </w:p>
    <w:p>
      <w:pPr>
        <w:pStyle w:val="ListParagraph"/>
        <w:numPr>
          <w:ilvl w:val="0"/>
          <w:numId w:val="2"/>
        </w:numPr>
      </w:pPr>
      <w:r>
        <w:rPr>
          <w:rFonts w:ascii="Arial" w:cs="Arial" w:eastAsia="Arial" w:hAnsi="Arial"/>
          <w:sz w:val="22"/>
          <w:szCs w:val="22"/>
        </w:rPr>
        <w:t xml:space="preserve">Large, prominent search bar at top</w:t>
      </w:r>
    </w:p>
    <w:p>
      <w:pPr>
        <w:pStyle w:val="ListParagraph"/>
        <w:numPr>
          <w:ilvl w:val="0"/>
          <w:numId w:val="2"/>
        </w:numPr>
      </w:pPr>
      <w:r>
        <w:rPr>
          <w:rFonts w:ascii="Arial" w:cs="Arial" w:eastAsia="Arial" w:hAnsi="Arial"/>
          <w:sz w:val="22"/>
          <w:szCs w:val="22"/>
        </w:rPr>
        <w:t xml:space="preserve">Species filter chips below search bar (All, Dogs, Cats, Small Pets, Birds, Reptiles)</w:t>
      </w:r>
    </w:p>
    <w:p>
      <w:pPr>
        <w:pStyle w:val="ListParagraph"/>
        <w:numPr>
          <w:ilvl w:val="0"/>
          <w:numId w:val="2"/>
        </w:numPr>
      </w:pPr>
      <w:r>
        <w:rPr>
          <w:rFonts w:ascii="Arial" w:cs="Arial" w:eastAsia="Arial" w:hAnsi="Arial"/>
          <w:sz w:val="22"/>
          <w:szCs w:val="22"/>
        </w:rPr>
        <w:t xml:space="preserve">Quick category buttons for common searches</w:t>
      </w:r>
    </w:p>
    <w:p>
      <w:pPr>
        <w:pStyle w:val="ListParagraph"/>
        <w:numPr>
          <w:ilvl w:val="0"/>
          <w:numId w:val="2"/>
        </w:numPr>
      </w:pPr>
      <w:r>
        <w:rPr>
          <w:rFonts w:ascii="Arial" w:cs="Arial" w:eastAsia="Arial" w:hAnsi="Arial"/>
          <w:sz w:val="22"/>
          <w:szCs w:val="22"/>
        </w:rPr>
        <w:t xml:space="preserve">Recent searches displayed when search is empty</w:t>
      </w:r>
    </w:p>
    <w:p>
      <w:pPr>
        <w:pStyle w:val="ListParagraph"/>
        <w:numPr>
          <w:ilvl w:val="0"/>
          <w:numId w:val="2"/>
        </w:numPr>
      </w:pPr>
      <w:r>
        <w:rPr>
          <w:rFonts w:ascii="Arial" w:cs="Arial" w:eastAsia="Arial" w:hAnsi="Arial"/>
          <w:sz w:val="22"/>
          <w:szCs w:val="22"/>
        </w:rPr>
        <w:t xml:space="preserve">Results appear as scrollable list with severity indicator</w:t>
      </w:r>
    </w:p>
    <w:p>
      <w:pPr>
        <w:pStyle w:val="Heading3"/>
        <w:spacing w:before="200" w:after="100"/>
      </w:pPr>
      <w:r>
        <w:rPr>
          <w:rFonts w:ascii="Arial" w:cs="Arial" w:eastAsia="Arial" w:hAnsi="Arial"/>
          <w:b/>
          <w:bCs/>
          <w:sz w:val="22"/>
          <w:szCs w:val="22"/>
        </w:rPr>
        <w:t xml:space="preserve">Browse Screen</w:t>
      </w:r>
    </w:p>
    <w:p>
      <w:pPr>
        <w:pStyle w:val="ListParagraph"/>
        <w:numPr>
          <w:ilvl w:val="0"/>
          <w:numId w:val="2"/>
        </w:numPr>
      </w:pPr>
      <w:r>
        <w:rPr>
          <w:rFonts w:ascii="Arial" w:cs="Arial" w:eastAsia="Arial" w:hAnsi="Arial"/>
          <w:sz w:val="22"/>
          <w:szCs w:val="22"/>
        </w:rPr>
        <w:t xml:space="preserve">Grid of category cards with icons</w:t>
      </w:r>
    </w:p>
    <w:p>
      <w:pPr>
        <w:pStyle w:val="ListParagraph"/>
        <w:numPr>
          <w:ilvl w:val="0"/>
          <w:numId w:val="2"/>
        </w:numPr>
      </w:pPr>
      <w:r>
        <w:rPr>
          <w:rFonts w:ascii="Arial" w:cs="Arial" w:eastAsia="Arial" w:hAnsi="Arial"/>
          <w:sz w:val="22"/>
          <w:szCs w:val="22"/>
        </w:rPr>
        <w:t xml:space="preserve">Tapping category shows filtered list of items</w:t>
      </w:r>
    </w:p>
    <w:p>
      <w:pPr>
        <w:pStyle w:val="ListParagraph"/>
        <w:numPr>
          <w:ilvl w:val="0"/>
          <w:numId w:val="2"/>
        </w:numPr>
      </w:pPr>
      <w:r>
        <w:rPr>
          <w:rFonts w:ascii="Arial" w:cs="Arial" w:eastAsia="Arial" w:hAnsi="Arial"/>
          <w:sz w:val="22"/>
          <w:szCs w:val="22"/>
        </w:rPr>
        <w:t xml:space="preserve">Species filter available within category view</w:t>
      </w:r>
    </w:p>
    <w:p>
      <w:pPr>
        <w:pStyle w:val="Heading3"/>
        <w:spacing w:before="200" w:after="100"/>
      </w:pPr>
      <w:r>
        <w:rPr>
          <w:rFonts w:ascii="Arial" w:cs="Arial" w:eastAsia="Arial" w:hAnsi="Arial"/>
          <w:b/>
          <w:bCs/>
          <w:sz w:val="22"/>
          <w:szCs w:val="22"/>
        </w:rPr>
        <w:t xml:space="preserve">Article Detail Screen</w:t>
      </w:r>
    </w:p>
    <w:p>
      <w:pPr>
        <w:pStyle w:val="ListParagraph"/>
        <w:numPr>
          <w:ilvl w:val="0"/>
          <w:numId w:val="2"/>
        </w:numPr>
      </w:pPr>
      <w:r>
        <w:rPr>
          <w:rFonts w:ascii="Arial" w:cs="Arial" w:eastAsia="Arial" w:hAnsi="Arial"/>
          <w:sz w:val="22"/>
          <w:szCs w:val="22"/>
        </w:rPr>
        <w:t xml:space="preserve">Item image/illustration at top</w:t>
      </w:r>
    </w:p>
    <w:p>
      <w:pPr>
        <w:pStyle w:val="ListParagraph"/>
        <w:numPr>
          <w:ilvl w:val="0"/>
          <w:numId w:val="2"/>
        </w:numPr>
      </w:pPr>
      <w:r>
        <w:rPr>
          <w:rFonts w:ascii="Arial" w:cs="Arial" w:eastAsia="Arial" w:hAnsi="Arial"/>
          <w:sz w:val="22"/>
          <w:szCs w:val="22"/>
        </w:rPr>
        <w:t xml:space="preserve">Item name and severity badge</w:t>
      </w:r>
    </w:p>
    <w:p>
      <w:pPr>
        <w:pStyle w:val="ListParagraph"/>
        <w:numPr>
          <w:ilvl w:val="0"/>
          <w:numId w:val="2"/>
        </w:numPr>
      </w:pPr>
      <w:r>
        <w:rPr>
          <w:rFonts w:ascii="Arial" w:cs="Arial" w:eastAsia="Arial" w:hAnsi="Arial"/>
          <w:sz w:val="22"/>
          <w:szCs w:val="22"/>
        </w:rPr>
        <w:t xml:space="preserve">Species-specific severity indicators (if multiple species)</w:t>
      </w:r>
    </w:p>
    <w:p>
      <w:pPr>
        <w:pStyle w:val="ListParagraph"/>
        <w:numPr>
          <w:ilvl w:val="0"/>
          <w:numId w:val="2"/>
        </w:numPr>
      </w:pPr>
      <w:r>
        <w:rPr>
          <w:rFonts w:ascii="Arial" w:cs="Arial" w:eastAsia="Arial" w:hAnsi="Arial"/>
          <w:sz w:val="22"/>
          <w:szCs w:val="22"/>
        </w:rPr>
        <w:t xml:space="preserve">"What is it?" section</w:t>
      </w:r>
    </w:p>
    <w:p>
      <w:pPr>
        <w:pStyle w:val="ListParagraph"/>
        <w:numPr>
          <w:ilvl w:val="0"/>
          <w:numId w:val="2"/>
        </w:numPr>
      </w:pPr>
      <w:r>
        <w:rPr>
          <w:rFonts w:ascii="Arial" w:cs="Arial" w:eastAsia="Arial" w:hAnsi="Arial"/>
          <w:sz w:val="22"/>
          <w:szCs w:val="22"/>
        </w:rPr>
        <w:t xml:space="preserve">"Why is it toxic?" section</w:t>
      </w:r>
    </w:p>
    <w:p>
      <w:pPr>
        <w:pStyle w:val="ListParagraph"/>
        <w:numPr>
          <w:ilvl w:val="0"/>
          <w:numId w:val="2"/>
        </w:numPr>
      </w:pPr>
      <w:r>
        <w:rPr>
          <w:rFonts w:ascii="Arial" w:cs="Arial" w:eastAsia="Arial" w:hAnsi="Arial"/>
          <w:sz w:val="22"/>
          <w:szCs w:val="22"/>
        </w:rPr>
        <w:t xml:space="preserve">"Symptoms to watch for" section</w:t>
      </w:r>
    </w:p>
    <w:p>
      <w:pPr>
        <w:pStyle w:val="ListParagraph"/>
        <w:numPr>
          <w:ilvl w:val="0"/>
          <w:numId w:val="2"/>
        </w:numPr>
      </w:pPr>
      <w:r>
        <w:rPr>
          <w:rFonts w:ascii="Arial" w:cs="Arial" w:eastAsia="Arial" w:hAnsi="Arial"/>
          <w:sz w:val="22"/>
          <w:szCs w:val="22"/>
        </w:rPr>
        <w:t xml:space="preserve">Prominent disclaimer box</w:t>
      </w:r>
    </w:p>
    <w:p>
      <w:pPr>
        <w:pStyle w:val="ListParagraph"/>
        <w:numPr>
          <w:ilvl w:val="0"/>
          <w:numId w:val="2"/>
        </w:numPr>
      </w:pPr>
      <w:r>
        <w:rPr>
          <w:rFonts w:ascii="Arial" w:cs="Arial" w:eastAsia="Arial" w:hAnsi="Arial"/>
          <w:sz w:val="22"/>
          <w:szCs w:val="22"/>
        </w:rPr>
        <w:t xml:space="preserve">"Call Poison Control" buttons</w:t>
      </w:r>
    </w:p>
    <w:p>
      <w:pPr>
        <w:pStyle w:val="ListParagraph"/>
        <w:numPr>
          <w:ilvl w:val="0"/>
          <w:numId w:val="2"/>
        </w:numPr>
      </w:pPr>
      <w:r>
        <w:rPr>
          <w:rFonts w:ascii="Arial" w:cs="Arial" w:eastAsia="Arial" w:hAnsi="Arial"/>
          <w:sz w:val="22"/>
          <w:szCs w:val="22"/>
        </w:rPr>
        <w:t xml:space="preserve">Bookmark button in navigation bar</w:t>
      </w:r>
    </w:p>
    <w:p>
      <w:pPr>
        <w:pStyle w:val="Heading3"/>
        <w:spacing w:before="200" w:after="100"/>
      </w:pPr>
      <w:r>
        <w:rPr>
          <w:rFonts w:ascii="Arial" w:cs="Arial" w:eastAsia="Arial" w:hAnsi="Arial"/>
          <w:b/>
          <w:bCs/>
          <w:sz w:val="22"/>
          <w:szCs w:val="22"/>
        </w:rPr>
        <w:t xml:space="preserve">Saved Screen</w:t>
      </w:r>
    </w:p>
    <w:p>
      <w:pPr>
        <w:pStyle w:val="ListParagraph"/>
        <w:numPr>
          <w:ilvl w:val="0"/>
          <w:numId w:val="2"/>
        </w:numPr>
      </w:pPr>
      <w:r>
        <w:rPr>
          <w:rFonts w:ascii="Arial" w:cs="Arial" w:eastAsia="Arial" w:hAnsi="Arial"/>
          <w:sz w:val="22"/>
          <w:szCs w:val="22"/>
        </w:rPr>
        <w:t xml:space="preserve">Segmented control: Bookmarks | History</w:t>
      </w:r>
    </w:p>
    <w:p>
      <w:pPr>
        <w:pStyle w:val="ListParagraph"/>
        <w:numPr>
          <w:ilvl w:val="0"/>
          <w:numId w:val="2"/>
        </w:numPr>
      </w:pPr>
      <w:r>
        <w:rPr>
          <w:rFonts w:ascii="Arial" w:cs="Arial" w:eastAsia="Arial" w:hAnsi="Arial"/>
          <w:sz w:val="22"/>
          <w:szCs w:val="22"/>
        </w:rPr>
        <w:t xml:space="preserve">Bookmarks: List of saved items with swipe-to-delete</w:t>
      </w:r>
    </w:p>
    <w:p>
      <w:pPr>
        <w:pStyle w:val="ListParagraph"/>
        <w:numPr>
          <w:ilvl w:val="0"/>
          <w:numId w:val="2"/>
        </w:numPr>
      </w:pPr>
      <w:r>
        <w:rPr>
          <w:rFonts w:ascii="Arial" w:cs="Arial" w:eastAsia="Arial" w:hAnsi="Arial"/>
          <w:sz w:val="22"/>
          <w:szCs w:val="22"/>
        </w:rPr>
        <w:t xml:space="preserve">History: Recent searches with timestamps</w:t>
      </w:r>
    </w:p>
    <w:p>
      <w:pPr>
        <w:pStyle w:val="ListParagraph"/>
        <w:numPr>
          <w:ilvl w:val="0"/>
          <w:numId w:val="2"/>
        </w:numPr>
      </w:pPr>
      <w:r>
        <w:rPr>
          <w:rFonts w:ascii="Arial" w:cs="Arial" w:eastAsia="Arial" w:hAnsi="Arial"/>
          <w:sz w:val="22"/>
          <w:szCs w:val="22"/>
        </w:rPr>
        <w:t xml:space="preserve">Clear history option</w:t>
      </w:r>
    </w:p>
    <w:p>
      <w:pPr>
        <w:pStyle w:val="Heading3"/>
        <w:spacing w:before="200" w:after="100"/>
      </w:pPr>
      <w:r>
        <w:rPr>
          <w:rFonts w:ascii="Arial" w:cs="Arial" w:eastAsia="Arial" w:hAnsi="Arial"/>
          <w:b/>
          <w:bCs/>
          <w:sz w:val="22"/>
          <w:szCs w:val="22"/>
        </w:rPr>
        <w:t xml:space="preserve">Emergency Screen</w:t>
      </w:r>
    </w:p>
    <w:p>
      <w:pPr>
        <w:pStyle w:val="ListParagraph"/>
        <w:numPr>
          <w:ilvl w:val="0"/>
          <w:numId w:val="2"/>
        </w:numPr>
      </w:pPr>
      <w:r>
        <w:rPr>
          <w:rFonts w:ascii="Arial" w:cs="Arial" w:eastAsia="Arial" w:hAnsi="Arial"/>
          <w:sz w:val="22"/>
          <w:szCs w:val="22"/>
        </w:rPr>
        <w:t xml:space="preserve">Large, tap-to-call buttons for each hotline</w:t>
      </w:r>
    </w:p>
    <w:p>
      <w:pPr>
        <w:pStyle w:val="ListParagraph"/>
        <w:numPr>
          <w:ilvl w:val="0"/>
          <w:numId w:val="2"/>
        </w:numPr>
      </w:pPr>
      <w:r>
        <w:rPr>
          <w:rFonts w:ascii="Arial" w:cs="Arial" w:eastAsia="Arial" w:hAnsi="Arial"/>
          <w:sz w:val="22"/>
          <w:szCs w:val="22"/>
        </w:rPr>
        <w:t xml:space="preserve">Brief description of each service</w:t>
      </w:r>
    </w:p>
    <w:p>
      <w:pPr>
        <w:pStyle w:val="ListParagraph"/>
        <w:numPr>
          <w:ilvl w:val="0"/>
          <w:numId w:val="2"/>
        </w:numPr>
      </w:pPr>
      <w:r>
        <w:rPr>
          <w:rFonts w:ascii="Arial" w:cs="Arial" w:eastAsia="Arial" w:hAnsi="Arial"/>
          <w:sz w:val="22"/>
          <w:szCs w:val="22"/>
        </w:rPr>
        <w:t xml:space="preserve">Note about consultation fees</w:t>
      </w:r>
    </w:p>
    <w:p>
      <w:pPr>
        <w:pStyle w:val="ListParagraph"/>
        <w:numPr>
          <w:ilvl w:val="0"/>
          <w:numId w:val="2"/>
        </w:numPr>
      </w:pPr>
      <w:r>
        <w:rPr>
          <w:rFonts w:ascii="Arial" w:cs="Arial" w:eastAsia="Arial" w:hAnsi="Arial"/>
          <w:sz w:val="22"/>
          <w:szCs w:val="22"/>
        </w:rPr>
        <w:t xml:space="preserve">Tips for what information to have ready when calling</w:t>
      </w:r>
    </w:p>
    <w:p>
      <w:pPr>
        <w:pStyle w:val="Heading2"/>
        <w:spacing w:before="300" w:after="150"/>
      </w:pPr>
      <w:r>
        <w:rPr>
          <w:rFonts w:ascii="Arial" w:cs="Arial" w:eastAsia="Arial" w:hAnsi="Arial"/>
          <w:b/>
          <w:bCs/>
          <w:sz w:val="26"/>
          <w:szCs w:val="26"/>
        </w:rPr>
        <w:t xml:space="preserve">7.3 Visual Design Guidelines</w:t>
      </w:r>
    </w:p>
    <w:p>
      <w:pPr>
        <w:pStyle w:val="Heading3"/>
        <w:spacing w:before="200" w:after="100"/>
      </w:pPr>
      <w:r>
        <w:rPr>
          <w:rFonts w:ascii="Arial" w:cs="Arial" w:eastAsia="Arial" w:hAnsi="Arial"/>
          <w:b/>
          <w:bCs/>
          <w:sz w:val="22"/>
          <w:szCs w:val="22"/>
        </w:rPr>
        <w:t xml:space="preserve">Color Palette</w:t>
      </w:r>
    </w:p>
    <w:p>
      <w:pPr>
        <w:pStyle w:val="ListParagraph"/>
        <w:numPr>
          <w:ilvl w:val="0"/>
          <w:numId w:val="2"/>
        </w:numPr>
      </w:pPr>
      <w:r>
        <w:rPr>
          <w:rFonts w:ascii="Arial" w:cs="Arial" w:eastAsia="Arial" w:hAnsi="Arial"/>
          <w:sz w:val="22"/>
          <w:szCs w:val="22"/>
        </w:rPr>
        <w:t xml:space="preserve">Primary: Calming teal/blue-green (#4A9B9B or similar)</w:t>
      </w:r>
    </w:p>
    <w:p>
      <w:pPr>
        <w:pStyle w:val="ListParagraph"/>
        <w:numPr>
          <w:ilvl w:val="0"/>
          <w:numId w:val="2"/>
        </w:numPr>
      </w:pPr>
      <w:r>
        <w:rPr>
          <w:rFonts w:ascii="Arial" w:cs="Arial" w:eastAsia="Arial" w:hAnsi="Arial"/>
          <w:sz w:val="22"/>
          <w:szCs w:val="22"/>
        </w:rPr>
        <w:t xml:space="preserve">Background: Soft white/light gray (#F8F9FA)</w:t>
      </w:r>
    </w:p>
    <w:p>
      <w:pPr>
        <w:pStyle w:val="ListParagraph"/>
        <w:numPr>
          <w:ilvl w:val="0"/>
          <w:numId w:val="2"/>
        </w:numPr>
      </w:pPr>
      <w:r>
        <w:rPr>
          <w:rFonts w:ascii="Arial" w:cs="Arial" w:eastAsia="Arial" w:hAnsi="Arial"/>
          <w:sz w:val="22"/>
          <w:szCs w:val="22"/>
        </w:rPr>
        <w:t xml:space="preserve">Severity colors as defined above (green/yellow/orange/red)</w:t>
      </w:r>
    </w:p>
    <w:p>
      <w:pPr>
        <w:pStyle w:val="ListParagraph"/>
        <w:numPr>
          <w:ilvl w:val="0"/>
          <w:numId w:val="2"/>
        </w:numPr>
      </w:pPr>
      <w:r>
        <w:rPr>
          <w:rFonts w:ascii="Arial" w:cs="Arial" w:eastAsia="Arial" w:hAnsi="Arial"/>
          <w:sz w:val="22"/>
          <w:szCs w:val="22"/>
        </w:rPr>
        <w:t xml:space="preserve">Text: Dark gray (#333333) for readability</w:t>
      </w:r>
    </w:p>
    <w:p>
      <w:pPr>
        <w:pStyle w:val="Heading3"/>
        <w:spacing w:before="200" w:after="100"/>
      </w:pPr>
      <w:r>
        <w:rPr>
          <w:rFonts w:ascii="Arial" w:cs="Arial" w:eastAsia="Arial" w:hAnsi="Arial"/>
          <w:b/>
          <w:bCs/>
          <w:sz w:val="22"/>
          <w:szCs w:val="22"/>
        </w:rPr>
        <w:t xml:space="preserve">Typography</w:t>
      </w:r>
    </w:p>
    <w:p>
      <w:pPr>
        <w:pStyle w:val="ListParagraph"/>
        <w:numPr>
          <w:ilvl w:val="0"/>
          <w:numId w:val="2"/>
        </w:numPr>
      </w:pPr>
      <w:r>
        <w:rPr>
          <w:rFonts w:ascii="Arial" w:cs="Arial" w:eastAsia="Arial" w:hAnsi="Arial"/>
          <w:sz w:val="22"/>
          <w:szCs w:val="22"/>
        </w:rPr>
        <w:t xml:space="preserve">System fonts (SF Pro) for native iOS feel</w:t>
      </w:r>
    </w:p>
    <w:p>
      <w:pPr>
        <w:pStyle w:val="ListParagraph"/>
        <w:numPr>
          <w:ilvl w:val="0"/>
          <w:numId w:val="2"/>
        </w:numPr>
      </w:pPr>
      <w:r>
        <w:rPr>
          <w:rFonts w:ascii="Arial" w:cs="Arial" w:eastAsia="Arial" w:hAnsi="Arial"/>
          <w:sz w:val="22"/>
          <w:szCs w:val="22"/>
        </w:rPr>
        <w:t xml:space="preserve">Clear hierarchy: Headlines, body, captions</w:t>
      </w:r>
    </w:p>
    <w:p>
      <w:pPr>
        <w:pStyle w:val="ListParagraph"/>
        <w:numPr>
          <w:ilvl w:val="0"/>
          <w:numId w:val="2"/>
        </w:numPr>
      </w:pPr>
      <w:r>
        <w:rPr>
          <w:rFonts w:ascii="Arial" w:cs="Arial" w:eastAsia="Arial" w:hAnsi="Arial"/>
          <w:sz w:val="22"/>
          <w:szCs w:val="22"/>
        </w:rPr>
        <w:t xml:space="preserve">Minimum 16pt for body text (accessibility)</w:t>
      </w:r>
    </w:p>
    <w:p>
      <w:pPr>
        <w:pStyle w:val="Heading3"/>
        <w:spacing w:before="200" w:after="100"/>
      </w:pPr>
      <w:r>
        <w:rPr>
          <w:rFonts w:ascii="Arial" w:cs="Arial" w:eastAsia="Arial" w:hAnsi="Arial"/>
          <w:b/>
          <w:bCs/>
          <w:sz w:val="22"/>
          <w:szCs w:val="22"/>
        </w:rPr>
        <w:t xml:space="preserve">Iconography</w:t>
      </w:r>
    </w:p>
    <w:p>
      <w:pPr>
        <w:pStyle w:val="ListParagraph"/>
        <w:numPr>
          <w:ilvl w:val="0"/>
          <w:numId w:val="2"/>
        </w:numPr>
      </w:pPr>
      <w:r>
        <w:rPr>
          <w:rFonts w:ascii="Arial" w:cs="Arial" w:eastAsia="Arial" w:hAnsi="Arial"/>
          <w:sz w:val="22"/>
          <w:szCs w:val="22"/>
        </w:rPr>
        <w:t xml:space="preserve">SF Symbols for system consistency</w:t>
      </w:r>
    </w:p>
    <w:p>
      <w:pPr>
        <w:pStyle w:val="ListParagraph"/>
        <w:numPr>
          <w:ilvl w:val="0"/>
          <w:numId w:val="2"/>
        </w:numPr>
      </w:pPr>
      <w:r>
        <w:rPr>
          <w:rFonts w:ascii="Arial" w:cs="Arial" w:eastAsia="Arial" w:hAnsi="Arial"/>
          <w:sz w:val="22"/>
          <w:szCs w:val="22"/>
        </w:rPr>
        <w:t xml:space="preserve">Custom icons for categories (AI-generated or MeshyAI)</w:t>
      </w:r>
    </w:p>
    <w:p>
      <w:pPr>
        <w:pStyle w:val="ListParagraph"/>
        <w:numPr>
          <w:ilvl w:val="0"/>
          <w:numId w:val="2"/>
        </w:numPr>
      </w:pPr>
      <w:r>
        <w:rPr>
          <w:rFonts w:ascii="Arial" w:cs="Arial" w:eastAsia="Arial" w:hAnsi="Arial"/>
          <w:sz w:val="22"/>
          <w:szCs w:val="22"/>
        </w:rPr>
        <w:t xml:space="preserve">Consistent style: rounded, friendly but professional</w:t>
      </w:r>
    </w:p>
    <w:p>
      <w:r>
        <w:br w:type="page"/>
      </w:r>
    </w:p>
    <w:p>
      <w:pPr>
        <w:pStyle w:val="Heading1"/>
        <w:spacing w:before="400" w:after="200"/>
      </w:pPr>
      <w:r>
        <w:rPr>
          <w:rFonts w:ascii="Arial" w:cs="Arial" w:eastAsia="Arial" w:hAnsi="Arial"/>
          <w:b/>
          <w:bCs/>
          <w:sz w:val="32"/>
          <w:szCs w:val="32"/>
        </w:rPr>
        <w:t xml:space="preserve">8. Content Strategy</w:t>
      </w:r>
    </w:p>
    <w:p>
      <w:pPr>
        <w:pStyle w:val="Heading2"/>
        <w:spacing w:before="300" w:after="150"/>
      </w:pPr>
      <w:r>
        <w:rPr>
          <w:rFonts w:ascii="Arial" w:cs="Arial" w:eastAsia="Arial" w:hAnsi="Arial"/>
          <w:b/>
          <w:bCs/>
          <w:sz w:val="26"/>
          <w:szCs w:val="26"/>
        </w:rPr>
        <w:t xml:space="preserve">8.1 Content Creation Workflow</w:t>
      </w:r>
    </w:p>
    <w:p>
      <w:pPr>
        <w:pStyle w:val="ListParagraph"/>
        <w:numPr>
          <w:ilvl w:val="0"/>
          <w:numId w:val="5"/>
        </w:numPr>
      </w:pPr>
      <w:r>
        <w:rPr>
          <w:rFonts w:ascii="Arial" w:cs="Arial" w:eastAsia="Arial" w:hAnsi="Arial"/>
          <w:sz w:val="22"/>
          <w:szCs w:val="22"/>
        </w:rPr>
        <w:t xml:space="preserve">AI Draft Generation: Claude generates initial article drafts with cited sources</w:t>
      </w:r>
    </w:p>
    <w:p>
      <w:pPr>
        <w:pStyle w:val="ListParagraph"/>
        <w:numPr>
          <w:ilvl w:val="0"/>
          <w:numId w:val="5"/>
        </w:numPr>
      </w:pPr>
      <w:r>
        <w:rPr>
          <w:rFonts w:ascii="Arial" w:cs="Arial" w:eastAsia="Arial" w:hAnsi="Arial"/>
          <w:sz w:val="22"/>
          <w:szCs w:val="22"/>
        </w:rPr>
        <w:t xml:space="preserve">Veterinary Review: You review and edit for accuracy</w:t>
      </w:r>
    </w:p>
    <w:p>
      <w:pPr>
        <w:pStyle w:val="ListParagraph"/>
        <w:numPr>
          <w:ilvl w:val="0"/>
          <w:numId w:val="5"/>
        </w:numPr>
      </w:pPr>
      <w:r>
        <w:rPr>
          <w:rFonts w:ascii="Arial" w:cs="Arial" w:eastAsia="Arial" w:hAnsi="Arial"/>
          <w:sz w:val="22"/>
          <w:szCs w:val="22"/>
        </w:rPr>
        <w:t xml:space="preserve">Source Verification: Confirm against ASPCA, VIN, Merck Vet Manual</w:t>
      </w:r>
    </w:p>
    <w:p>
      <w:pPr>
        <w:pStyle w:val="ListParagraph"/>
        <w:numPr>
          <w:ilvl w:val="0"/>
          <w:numId w:val="5"/>
        </w:numPr>
      </w:pPr>
      <w:r>
        <w:rPr>
          <w:rFonts w:ascii="Arial" w:cs="Arial" w:eastAsia="Arial" w:hAnsi="Arial"/>
          <w:sz w:val="22"/>
          <w:szCs w:val="22"/>
        </w:rPr>
        <w:t xml:space="preserve">Database Entry: Add to SQLite database in JSON format</w:t>
      </w:r>
    </w:p>
    <w:p>
      <w:pPr>
        <w:pStyle w:val="ListParagraph"/>
        <w:numPr>
          <w:ilvl w:val="0"/>
          <w:numId w:val="5"/>
        </w:numPr>
      </w:pPr>
      <w:r>
        <w:rPr>
          <w:rFonts w:ascii="Arial" w:cs="Arial" w:eastAsia="Arial" w:hAnsi="Arial"/>
          <w:sz w:val="22"/>
          <w:szCs w:val="22"/>
        </w:rPr>
        <w:t xml:space="preserve">Image Creation: Generate illustrations via MeshyAI or similar</w:t>
      </w:r>
    </w:p>
    <w:p>
      <w:pPr>
        <w:pStyle w:val="Heading2"/>
        <w:spacing w:before="300" w:after="150"/>
      </w:pPr>
      <w:r>
        <w:rPr>
          <w:rFonts w:ascii="Arial" w:cs="Arial" w:eastAsia="Arial" w:hAnsi="Arial"/>
          <w:b/>
          <w:bCs/>
          <w:sz w:val="26"/>
          <w:szCs w:val="26"/>
        </w:rPr>
        <w:t xml:space="preserve">8.2 Article Template</w:t>
      </w:r>
    </w:p>
    <w:p>
      <w:pPr>
        <w:spacing w:after="120"/>
      </w:pPr>
      <w:r>
        <w:rPr>
          <w:rFonts w:ascii="Arial" w:cs="Arial" w:eastAsia="Arial" w:hAnsi="Arial"/>
          <w:sz w:val="22"/>
          <w:szCs w:val="22"/>
        </w:rPr>
        <w:t xml:space="preserve">Each toxicity article will follow this structure:</w:t>
      </w:r>
    </w:p>
    <w:p>
      <w:pPr>
        <w:pStyle w:val="ListParagraph"/>
        <w:numPr>
          <w:ilvl w:val="0"/>
          <w:numId w:val="2"/>
        </w:numPr>
      </w:pPr>
      <w:r>
        <w:rPr>
          <w:rFonts w:ascii="Arial" w:cs="Arial" w:eastAsia="Arial" w:hAnsi="Arial"/>
          <w:sz w:val="22"/>
          <w:szCs w:val="22"/>
        </w:rPr>
        <w:t xml:space="preserve">Item Name: Primary name (plus alternate names for search)</w:t>
      </w:r>
    </w:p>
    <w:p>
      <w:pPr>
        <w:pStyle w:val="ListParagraph"/>
        <w:numPr>
          <w:ilvl w:val="0"/>
          <w:numId w:val="2"/>
        </w:numPr>
      </w:pPr>
      <w:r>
        <w:rPr>
          <w:rFonts w:ascii="Arial" w:cs="Arial" w:eastAsia="Arial" w:hAnsi="Arial"/>
          <w:sz w:val="22"/>
          <w:szCs w:val="22"/>
        </w:rPr>
        <w:t xml:space="preserve">Severity: Per-species toxicity level</w:t>
      </w:r>
    </w:p>
    <w:p>
      <w:pPr>
        <w:pStyle w:val="ListParagraph"/>
        <w:numPr>
          <w:ilvl w:val="0"/>
          <w:numId w:val="2"/>
        </w:numPr>
      </w:pPr>
      <w:r>
        <w:rPr>
          <w:rFonts w:ascii="Arial" w:cs="Arial" w:eastAsia="Arial" w:hAnsi="Arial"/>
          <w:sz w:val="22"/>
          <w:szCs w:val="22"/>
        </w:rPr>
        <w:t xml:space="preserve">Description: 1-2 sentences about what the item is</w:t>
      </w:r>
    </w:p>
    <w:p>
      <w:pPr>
        <w:pStyle w:val="ListParagraph"/>
        <w:numPr>
          <w:ilvl w:val="0"/>
          <w:numId w:val="2"/>
        </w:numPr>
      </w:pPr>
      <w:r>
        <w:rPr>
          <w:rFonts w:ascii="Arial" w:cs="Arial" w:eastAsia="Arial" w:hAnsi="Arial"/>
          <w:sz w:val="22"/>
          <w:szCs w:val="22"/>
        </w:rPr>
        <w:t xml:space="preserve">Toxicity Mechanism: Brief explanation of how it causes harm</w:t>
      </w:r>
    </w:p>
    <w:p>
      <w:pPr>
        <w:pStyle w:val="ListParagraph"/>
        <w:numPr>
          <w:ilvl w:val="0"/>
          <w:numId w:val="2"/>
        </w:numPr>
      </w:pPr>
      <w:r>
        <w:rPr>
          <w:rFonts w:ascii="Arial" w:cs="Arial" w:eastAsia="Arial" w:hAnsi="Arial"/>
          <w:sz w:val="22"/>
          <w:szCs w:val="22"/>
        </w:rPr>
        <w:t xml:space="preserve">Symptoms: Bulleted list of common symptoms</w:t>
      </w:r>
    </w:p>
    <w:p>
      <w:pPr>
        <w:pStyle w:val="ListParagraph"/>
        <w:numPr>
          <w:ilvl w:val="0"/>
          <w:numId w:val="2"/>
        </w:numPr>
      </w:pPr>
      <w:r>
        <w:rPr>
          <w:rFonts w:ascii="Arial" w:cs="Arial" w:eastAsia="Arial" w:hAnsi="Arial"/>
          <w:sz w:val="22"/>
          <w:szCs w:val="22"/>
        </w:rPr>
        <w:t xml:space="preserve">Disclaimer: Standard legal disclaimer</w:t>
      </w:r>
    </w:p>
    <w:p>
      <w:pPr>
        <w:pStyle w:val="Heading2"/>
        <w:spacing w:before="300" w:after="150"/>
      </w:pPr>
      <w:r>
        <w:rPr>
          <w:rFonts w:ascii="Arial" w:cs="Arial" w:eastAsia="Arial" w:hAnsi="Arial"/>
          <w:b/>
          <w:bCs/>
          <w:sz w:val="26"/>
          <w:szCs w:val="26"/>
        </w:rPr>
        <w:t xml:space="preserve">8.3 Launch Content Targets</w:t>
      </w:r>
    </w:p>
    <w:p>
      <w:pPr>
        <w:spacing w:after="120"/>
      </w:pPr>
      <w:r>
        <w:rPr>
          <w:rFonts w:ascii="Arial" w:cs="Arial" w:eastAsia="Arial" w:hAnsi="Arial"/>
          <w:sz w:val="22"/>
          <w:szCs w:val="22"/>
        </w:rPr>
        <w:t xml:space="preserve">Phase 1 (MVP Launch): 200-300 items covering the most common toxins across all categories. Priority given to items with high search volume and serious toxicity concerns.</w:t>
      </w:r>
    </w:p>
    <w:p>
      <w:pPr>
        <w:spacing w:after="120"/>
      </w:pPr>
      <w:r>
        <w:rPr>
          <w:rFonts w:ascii="Arial" w:cs="Arial" w:eastAsia="Arial" w:hAnsi="Arial"/>
          <w:sz w:val="22"/>
          <w:szCs w:val="22"/>
        </w:rPr>
        <w:t xml:space="preserve">Phase 2 (Post-Launch): Expand to 500+ items based on user feedback and search analytics.</w:t>
      </w:r>
    </w:p>
    <w:p>
      <w:pPr>
        <w:pStyle w:val="Heading2"/>
        <w:spacing w:before="300" w:after="150"/>
      </w:pPr>
      <w:r>
        <w:rPr>
          <w:rFonts w:ascii="Arial" w:cs="Arial" w:eastAsia="Arial" w:hAnsi="Arial"/>
          <w:b/>
          <w:bCs/>
          <w:sz w:val="26"/>
          <w:szCs w:val="26"/>
        </w:rPr>
        <w:t xml:space="preserve">8.4 Source References</w:t>
      </w:r>
    </w:p>
    <w:p>
      <w:pPr>
        <w:pStyle w:val="ListParagraph"/>
        <w:numPr>
          <w:ilvl w:val="0"/>
          <w:numId w:val="2"/>
        </w:numPr>
      </w:pPr>
      <w:r>
        <w:rPr>
          <w:rFonts w:ascii="Arial" w:cs="Arial" w:eastAsia="Arial" w:hAnsi="Arial"/>
          <w:sz w:val="22"/>
          <w:szCs w:val="22"/>
        </w:rPr>
        <w:t xml:space="preserve">ASPCA Animal Poison Control</w:t>
      </w:r>
    </w:p>
    <w:p>
      <w:pPr>
        <w:pStyle w:val="ListParagraph"/>
        <w:numPr>
          <w:ilvl w:val="0"/>
          <w:numId w:val="2"/>
        </w:numPr>
      </w:pPr>
      <w:r>
        <w:rPr>
          <w:rFonts w:ascii="Arial" w:cs="Arial" w:eastAsia="Arial" w:hAnsi="Arial"/>
          <w:sz w:val="22"/>
          <w:szCs w:val="22"/>
        </w:rPr>
        <w:t xml:space="preserve">Pet Poison Helpline</w:t>
      </w:r>
    </w:p>
    <w:p>
      <w:pPr>
        <w:pStyle w:val="ListParagraph"/>
        <w:numPr>
          <w:ilvl w:val="0"/>
          <w:numId w:val="2"/>
        </w:numPr>
      </w:pPr>
      <w:r>
        <w:rPr>
          <w:rFonts w:ascii="Arial" w:cs="Arial" w:eastAsia="Arial" w:hAnsi="Arial"/>
          <w:sz w:val="22"/>
          <w:szCs w:val="22"/>
        </w:rPr>
        <w:t xml:space="preserve">Merck Veterinary Manual</w:t>
      </w:r>
    </w:p>
    <w:p>
      <w:pPr>
        <w:pStyle w:val="ListParagraph"/>
        <w:numPr>
          <w:ilvl w:val="0"/>
          <w:numId w:val="2"/>
        </w:numPr>
      </w:pPr>
      <w:r>
        <w:rPr>
          <w:rFonts w:ascii="Arial" w:cs="Arial" w:eastAsia="Arial" w:hAnsi="Arial"/>
          <w:sz w:val="22"/>
          <w:szCs w:val="22"/>
        </w:rPr>
        <w:t xml:space="preserve">VIN (Veterinary Information Network)</w:t>
      </w:r>
    </w:p>
    <w:p>
      <w:pPr>
        <w:pStyle w:val="ListParagraph"/>
        <w:numPr>
          <w:ilvl w:val="0"/>
          <w:numId w:val="2"/>
        </w:numPr>
      </w:pPr>
      <w:r>
        <w:rPr>
          <w:rFonts w:ascii="Arial" w:cs="Arial" w:eastAsia="Arial" w:hAnsi="Arial"/>
          <w:sz w:val="22"/>
          <w:szCs w:val="22"/>
        </w:rPr>
        <w:t xml:space="preserve">Veterinary Partner (veterinarypartner.com)</w:t>
      </w:r>
    </w:p>
    <w:p>
      <w:pPr>
        <w:pStyle w:val="ListParagraph"/>
        <w:numPr>
          <w:ilvl w:val="0"/>
          <w:numId w:val="2"/>
        </w:numPr>
      </w:pPr>
      <w:r>
        <w:rPr>
          <w:rFonts w:ascii="Arial" w:cs="Arial" w:eastAsia="Arial" w:hAnsi="Arial"/>
          <w:sz w:val="22"/>
          <w:szCs w:val="22"/>
        </w:rPr>
        <w:t xml:space="preserve">Peer-reviewed veterinary toxicology literature</w:t>
      </w:r>
    </w:p>
    <w:p>
      <w:r>
        <w:br w:type="page"/>
      </w:r>
    </w:p>
    <w:p>
      <w:pPr>
        <w:pStyle w:val="Heading1"/>
        <w:spacing w:before="400" w:after="200"/>
      </w:pPr>
      <w:r>
        <w:rPr>
          <w:rFonts w:ascii="Arial" w:cs="Arial" w:eastAsia="Arial" w:hAnsi="Arial"/>
          <w:b/>
          <w:bCs/>
          <w:sz w:val="32"/>
          <w:szCs w:val="32"/>
        </w:rPr>
        <w:t xml:space="preserve">9. Legal &amp; Compliance</w:t>
      </w:r>
    </w:p>
    <w:p>
      <w:pPr>
        <w:pStyle w:val="Heading2"/>
        <w:spacing w:before="300" w:after="150"/>
      </w:pPr>
      <w:r>
        <w:rPr>
          <w:rFonts w:ascii="Arial" w:cs="Arial" w:eastAsia="Arial" w:hAnsi="Arial"/>
          <w:b/>
          <w:bCs/>
          <w:sz w:val="26"/>
          <w:szCs w:val="26"/>
        </w:rPr>
        <w:t xml:space="preserve">9.1 Required Disclaimers</w:t>
      </w:r>
    </w:p>
    <w:p>
      <w:pPr>
        <w:spacing w:after="120"/>
      </w:pPr>
      <w:r>
        <w:rPr>
          <w:rFonts w:ascii="Arial" w:cs="Arial" w:eastAsia="Arial" w:hAnsi="Arial"/>
          <w:sz w:val="22"/>
          <w:szCs w:val="22"/>
        </w:rPr>
        <w:t xml:space="preserve">The following disclaimer must appear on every article page and in the app's terms of service:</w:t>
      </w:r>
    </w:p>
    <w:p>
      <w:pPr>
        <w:shd w:fill="FFF3CD" w:val="clear"/>
        <w:ind w:left="720" w:right="720"/>
      </w:pPr>
      <w:r>
        <w:rPr>
          <w:rFonts w:ascii="Arial" w:cs="Arial" w:eastAsia="Arial" w:hAnsi="Arial"/>
          <w:i/>
          <w:iCs/>
          <w:sz w:val="20"/>
          <w:szCs w:val="20"/>
        </w:rPr>
        <w:t xml:space="preserve">DISCLAIMER: This app provides general educational information only and does not constitute veterinary medical advice. The information presented should not be used as a substitute for professional veterinary care. If you believe your pet has ingested or been exposed to a toxic substance, contact a licensed veterinarian or animal poison control center immediately. Every animal is different, and treatment decisions should only be made by a licensed veterinary professional with knowledge of your specific pet.</w:t>
      </w:r>
    </w:p>
    <w:p>
      <w:pPr>
        <w:pStyle w:val="Heading2"/>
        <w:spacing w:before="300" w:after="150"/>
      </w:pPr>
      <w:r>
        <w:rPr>
          <w:rFonts w:ascii="Arial" w:cs="Arial" w:eastAsia="Arial" w:hAnsi="Arial"/>
          <w:b/>
          <w:bCs/>
          <w:sz w:val="26"/>
          <w:szCs w:val="26"/>
        </w:rPr>
        <w:t xml:space="preserve">9.2 What We Will NOT Provide</w:t>
      </w:r>
    </w:p>
    <w:p>
      <w:pPr>
        <w:pStyle w:val="ListParagraph"/>
        <w:numPr>
          <w:ilvl w:val="0"/>
          <w:numId w:val="2"/>
        </w:numPr>
      </w:pPr>
      <w:r>
        <w:rPr>
          <w:rFonts w:ascii="Arial" w:cs="Arial" w:eastAsia="Arial" w:hAnsi="Arial"/>
          <w:sz w:val="22"/>
          <w:szCs w:val="22"/>
        </w:rPr>
        <w:t xml:space="preserve">Dosage calculations or "toxic dose" information</w:t>
      </w:r>
    </w:p>
    <w:p>
      <w:pPr>
        <w:pStyle w:val="ListParagraph"/>
        <w:numPr>
          <w:ilvl w:val="0"/>
          <w:numId w:val="2"/>
        </w:numPr>
      </w:pPr>
      <w:r>
        <w:rPr>
          <w:rFonts w:ascii="Arial" w:cs="Arial" w:eastAsia="Arial" w:hAnsi="Arial"/>
          <w:sz w:val="22"/>
          <w:szCs w:val="22"/>
        </w:rPr>
        <w:t xml:space="preserve">Instructions for inducing vomiting at home</w:t>
      </w:r>
    </w:p>
    <w:p>
      <w:pPr>
        <w:pStyle w:val="ListParagraph"/>
        <w:numPr>
          <w:ilvl w:val="0"/>
          <w:numId w:val="2"/>
        </w:numPr>
      </w:pPr>
      <w:r>
        <w:rPr>
          <w:rFonts w:ascii="Arial" w:cs="Arial" w:eastAsia="Arial" w:hAnsi="Arial"/>
          <w:sz w:val="22"/>
          <w:szCs w:val="22"/>
        </w:rPr>
        <w:t xml:space="preserve">Home treatment or first aid instructions</w:t>
      </w:r>
    </w:p>
    <w:p>
      <w:pPr>
        <w:pStyle w:val="ListParagraph"/>
        <w:numPr>
          <w:ilvl w:val="0"/>
          <w:numId w:val="2"/>
        </w:numPr>
      </w:pPr>
      <w:r>
        <w:rPr>
          <w:rFonts w:ascii="Arial" w:cs="Arial" w:eastAsia="Arial" w:hAnsi="Arial"/>
          <w:sz w:val="22"/>
          <w:szCs w:val="22"/>
        </w:rPr>
        <w:t xml:space="preserve">Prognosis or survival rate information</w:t>
      </w:r>
    </w:p>
    <w:p>
      <w:pPr>
        <w:pStyle w:val="ListParagraph"/>
        <w:numPr>
          <w:ilvl w:val="0"/>
          <w:numId w:val="2"/>
        </w:numPr>
      </w:pPr>
      <w:r>
        <w:rPr>
          <w:rFonts w:ascii="Arial" w:cs="Arial" w:eastAsia="Arial" w:hAnsi="Arial"/>
          <w:sz w:val="22"/>
          <w:szCs w:val="22"/>
        </w:rPr>
        <w:t xml:space="preserve">Recommendations for specific medications or treatments</w:t>
      </w:r>
    </w:p>
    <w:p>
      <w:pPr>
        <w:pStyle w:val="Heading2"/>
        <w:spacing w:before="300" w:after="150"/>
      </w:pPr>
      <w:r>
        <w:rPr>
          <w:rFonts w:ascii="Arial" w:cs="Arial" w:eastAsia="Arial" w:hAnsi="Arial"/>
          <w:b/>
          <w:bCs/>
          <w:sz w:val="26"/>
          <w:szCs w:val="26"/>
        </w:rPr>
        <w:t xml:space="preserve">9.3 Legal Review</w:t>
      </w:r>
    </w:p>
    <w:p>
      <w:pPr>
        <w:spacing w:after="120"/>
      </w:pPr>
      <w:r>
        <w:rPr>
          <w:rFonts w:ascii="Arial" w:cs="Arial" w:eastAsia="Arial" w:hAnsi="Arial"/>
          <w:sz w:val="22"/>
          <w:szCs w:val="22"/>
        </w:rPr>
        <w:t xml:space="preserve">Before App Store submission, the following should be reviewed by a veterinary attorney:</w:t>
      </w:r>
    </w:p>
    <w:p>
      <w:pPr>
        <w:pStyle w:val="ListParagraph"/>
        <w:numPr>
          <w:ilvl w:val="0"/>
          <w:numId w:val="2"/>
        </w:numPr>
      </w:pPr>
      <w:r>
        <w:rPr>
          <w:rFonts w:ascii="Arial" w:cs="Arial" w:eastAsia="Arial" w:hAnsi="Arial"/>
          <w:sz w:val="22"/>
          <w:szCs w:val="22"/>
        </w:rPr>
        <w:t xml:space="preserve">App disclaimer language</w:t>
      </w:r>
    </w:p>
    <w:p>
      <w:pPr>
        <w:pStyle w:val="ListParagraph"/>
        <w:numPr>
          <w:ilvl w:val="0"/>
          <w:numId w:val="2"/>
        </w:numPr>
      </w:pPr>
      <w:r>
        <w:rPr>
          <w:rFonts w:ascii="Arial" w:cs="Arial" w:eastAsia="Arial" w:hAnsi="Arial"/>
          <w:sz w:val="22"/>
          <w:szCs w:val="22"/>
        </w:rPr>
        <w:t xml:space="preserve">Terms of Service</w:t>
      </w:r>
    </w:p>
    <w:p>
      <w:pPr>
        <w:pStyle w:val="ListParagraph"/>
        <w:numPr>
          <w:ilvl w:val="0"/>
          <w:numId w:val="2"/>
        </w:numPr>
      </w:pPr>
      <w:r>
        <w:rPr>
          <w:rFonts w:ascii="Arial" w:cs="Arial" w:eastAsia="Arial" w:hAnsi="Arial"/>
          <w:sz w:val="22"/>
          <w:szCs w:val="22"/>
        </w:rPr>
        <w:t xml:space="preserve">Privacy Policy</w:t>
      </w:r>
    </w:p>
    <w:p>
      <w:pPr>
        <w:pStyle w:val="ListParagraph"/>
        <w:numPr>
          <w:ilvl w:val="0"/>
          <w:numId w:val="2"/>
        </w:numPr>
      </w:pPr>
      <w:r>
        <w:rPr>
          <w:rFonts w:ascii="Arial" w:cs="Arial" w:eastAsia="Arial" w:hAnsi="Arial"/>
          <w:sz w:val="22"/>
          <w:szCs w:val="22"/>
        </w:rPr>
        <w:t xml:space="preserve">Sample article content for liability assessment</w:t>
      </w:r>
    </w:p>
    <w:p>
      <w:r>
        <w:br w:type="page"/>
      </w:r>
    </w:p>
    <w:p>
      <w:pPr>
        <w:pStyle w:val="Heading1"/>
        <w:spacing w:before="400" w:after="200"/>
      </w:pPr>
      <w:r>
        <w:rPr>
          <w:rFonts w:ascii="Arial" w:cs="Arial" w:eastAsia="Arial" w:hAnsi="Arial"/>
          <w:b/>
          <w:bCs/>
          <w:sz w:val="32"/>
          <w:szCs w:val="32"/>
        </w:rPr>
        <w:t xml:space="preserve">10. Development Roadmap</w:t>
      </w:r>
    </w:p>
    <w:p>
      <w:pPr>
        <w:pStyle w:val="Heading2"/>
        <w:spacing w:before="300" w:after="150"/>
      </w:pPr>
      <w:r>
        <w:rPr>
          <w:rFonts w:ascii="Arial" w:cs="Arial" w:eastAsia="Arial" w:hAnsi="Arial"/>
          <w:b/>
          <w:bCs/>
          <w:sz w:val="26"/>
          <w:szCs w:val="26"/>
        </w:rPr>
        <w:t xml:space="preserve">Phase 1: Foundation (Weeks 1-4)</w:t>
      </w:r>
    </w:p>
    <w:p>
      <w:pPr>
        <w:pStyle w:val="Heading3"/>
        <w:spacing w:before="200" w:after="100"/>
      </w:pPr>
      <w:r>
        <w:rPr>
          <w:rFonts w:ascii="Arial" w:cs="Arial" w:eastAsia="Arial" w:hAnsi="Arial"/>
          <w:b/>
          <w:bCs/>
          <w:sz w:val="22"/>
          <w:szCs w:val="22"/>
        </w:rPr>
        <w:t xml:space="preserve">Week 1-2: Project Setup</w:t>
      </w:r>
    </w:p>
    <w:p>
      <w:pPr>
        <w:pStyle w:val="ListParagraph"/>
        <w:numPr>
          <w:ilvl w:val="0"/>
          <w:numId w:val="2"/>
        </w:numPr>
      </w:pPr>
      <w:r>
        <w:rPr>
          <w:rFonts w:ascii="Arial" w:cs="Arial" w:eastAsia="Arial" w:hAnsi="Arial"/>
          <w:sz w:val="22"/>
          <w:szCs w:val="22"/>
        </w:rPr>
        <w:t xml:space="preserve">Create Xcode project with SwiftUI</w:t>
      </w:r>
    </w:p>
    <w:p>
      <w:pPr>
        <w:pStyle w:val="ListParagraph"/>
        <w:numPr>
          <w:ilvl w:val="0"/>
          <w:numId w:val="2"/>
        </w:numPr>
      </w:pPr>
      <w:r>
        <w:rPr>
          <w:rFonts w:ascii="Arial" w:cs="Arial" w:eastAsia="Arial" w:hAnsi="Arial"/>
          <w:sz w:val="22"/>
          <w:szCs w:val="22"/>
        </w:rPr>
        <w:t xml:space="preserve">Set up project structure (MVVM architecture)</w:t>
      </w:r>
    </w:p>
    <w:p>
      <w:pPr>
        <w:pStyle w:val="ListParagraph"/>
        <w:numPr>
          <w:ilvl w:val="0"/>
          <w:numId w:val="2"/>
        </w:numPr>
      </w:pPr>
      <w:r>
        <w:rPr>
          <w:rFonts w:ascii="Arial" w:cs="Arial" w:eastAsia="Arial" w:hAnsi="Arial"/>
          <w:sz w:val="22"/>
          <w:szCs w:val="22"/>
        </w:rPr>
        <w:t xml:space="preserve">Design and implement data models</w:t>
      </w:r>
    </w:p>
    <w:p>
      <w:pPr>
        <w:pStyle w:val="ListParagraph"/>
        <w:numPr>
          <w:ilvl w:val="0"/>
          <w:numId w:val="2"/>
        </w:numPr>
      </w:pPr>
      <w:r>
        <w:rPr>
          <w:rFonts w:ascii="Arial" w:cs="Arial" w:eastAsia="Arial" w:hAnsi="Arial"/>
          <w:sz w:val="22"/>
          <w:szCs w:val="22"/>
        </w:rPr>
        <w:t xml:space="preserve">Create SQLite database schema</w:t>
      </w:r>
    </w:p>
    <w:p>
      <w:pPr>
        <w:pStyle w:val="ListParagraph"/>
        <w:numPr>
          <w:ilvl w:val="0"/>
          <w:numId w:val="2"/>
        </w:numPr>
      </w:pPr>
      <w:r>
        <w:rPr>
          <w:rFonts w:ascii="Arial" w:cs="Arial" w:eastAsia="Arial" w:hAnsi="Arial"/>
          <w:sz w:val="22"/>
          <w:szCs w:val="22"/>
        </w:rPr>
        <w:t xml:space="preserve">Implement basic tab navigation</w:t>
      </w:r>
    </w:p>
    <w:p>
      <w:pPr>
        <w:pStyle w:val="Heading3"/>
        <w:spacing w:before="200" w:after="100"/>
      </w:pPr>
      <w:r>
        <w:rPr>
          <w:rFonts w:ascii="Arial" w:cs="Arial" w:eastAsia="Arial" w:hAnsi="Arial"/>
          <w:b/>
          <w:bCs/>
          <w:sz w:val="22"/>
          <w:szCs w:val="22"/>
        </w:rPr>
        <w:t xml:space="preserve">Week 3-4: Core Search</w:t>
      </w:r>
    </w:p>
    <w:p>
      <w:pPr>
        <w:pStyle w:val="ListParagraph"/>
        <w:numPr>
          <w:ilvl w:val="0"/>
          <w:numId w:val="2"/>
        </w:numPr>
      </w:pPr>
      <w:r>
        <w:rPr>
          <w:rFonts w:ascii="Arial" w:cs="Arial" w:eastAsia="Arial" w:hAnsi="Arial"/>
          <w:sz w:val="22"/>
          <w:szCs w:val="22"/>
        </w:rPr>
        <w:t xml:space="preserve">Implement FTS5 full-text search</w:t>
      </w:r>
    </w:p>
    <w:p>
      <w:pPr>
        <w:pStyle w:val="ListParagraph"/>
        <w:numPr>
          <w:ilvl w:val="0"/>
          <w:numId w:val="2"/>
        </w:numPr>
      </w:pPr>
      <w:r>
        <w:rPr>
          <w:rFonts w:ascii="Arial" w:cs="Arial" w:eastAsia="Arial" w:hAnsi="Arial"/>
          <w:sz w:val="22"/>
          <w:szCs w:val="22"/>
        </w:rPr>
        <w:t xml:space="preserve">Build search UI with results list</w:t>
      </w:r>
    </w:p>
    <w:p>
      <w:pPr>
        <w:pStyle w:val="ListParagraph"/>
        <w:numPr>
          <w:ilvl w:val="0"/>
          <w:numId w:val="2"/>
        </w:numPr>
      </w:pPr>
      <w:r>
        <w:rPr>
          <w:rFonts w:ascii="Arial" w:cs="Arial" w:eastAsia="Arial" w:hAnsi="Arial"/>
          <w:sz w:val="22"/>
          <w:szCs w:val="22"/>
        </w:rPr>
        <w:t xml:space="preserve">Add fuzzy matching and synonym support</w:t>
      </w:r>
    </w:p>
    <w:p>
      <w:pPr>
        <w:pStyle w:val="ListParagraph"/>
        <w:numPr>
          <w:ilvl w:val="0"/>
          <w:numId w:val="2"/>
        </w:numPr>
      </w:pPr>
      <w:r>
        <w:rPr>
          <w:rFonts w:ascii="Arial" w:cs="Arial" w:eastAsia="Arial" w:hAnsi="Arial"/>
          <w:sz w:val="22"/>
          <w:szCs w:val="22"/>
        </w:rPr>
        <w:t xml:space="preserve">Implement species filter functionality</w:t>
      </w:r>
    </w:p>
    <w:p>
      <w:pPr>
        <w:pStyle w:val="Heading2"/>
        <w:spacing w:before="300" w:after="150"/>
      </w:pPr>
      <w:r>
        <w:rPr>
          <w:rFonts w:ascii="Arial" w:cs="Arial" w:eastAsia="Arial" w:hAnsi="Arial"/>
          <w:b/>
          <w:bCs/>
          <w:sz w:val="26"/>
          <w:szCs w:val="26"/>
        </w:rPr>
        <w:t xml:space="preserve">Phase 2: Features (Weeks 5-8)</w:t>
      </w:r>
    </w:p>
    <w:p>
      <w:pPr>
        <w:pStyle w:val="Heading3"/>
        <w:spacing w:before="200" w:after="100"/>
      </w:pPr>
      <w:r>
        <w:rPr>
          <w:rFonts w:ascii="Arial" w:cs="Arial" w:eastAsia="Arial" w:hAnsi="Arial"/>
          <w:b/>
          <w:bCs/>
          <w:sz w:val="22"/>
          <w:szCs w:val="22"/>
        </w:rPr>
        <w:t xml:space="preserve">Week 5-6: Article Display</w:t>
      </w:r>
    </w:p>
    <w:p>
      <w:pPr>
        <w:pStyle w:val="ListParagraph"/>
        <w:numPr>
          <w:ilvl w:val="0"/>
          <w:numId w:val="2"/>
        </w:numPr>
      </w:pPr>
      <w:r>
        <w:rPr>
          <w:rFonts w:ascii="Arial" w:cs="Arial" w:eastAsia="Arial" w:hAnsi="Arial"/>
          <w:sz w:val="22"/>
          <w:szCs w:val="22"/>
        </w:rPr>
        <w:t xml:space="preserve">Design and build article detail view</w:t>
      </w:r>
    </w:p>
    <w:p>
      <w:pPr>
        <w:pStyle w:val="ListParagraph"/>
        <w:numPr>
          <w:ilvl w:val="0"/>
          <w:numId w:val="2"/>
        </w:numPr>
      </w:pPr>
      <w:r>
        <w:rPr>
          <w:rFonts w:ascii="Arial" w:cs="Arial" w:eastAsia="Arial" w:hAnsi="Arial"/>
          <w:sz w:val="22"/>
          <w:szCs w:val="22"/>
        </w:rPr>
        <w:t xml:space="preserve">Implement severity indicator UI</w:t>
      </w:r>
    </w:p>
    <w:p>
      <w:pPr>
        <w:pStyle w:val="ListParagraph"/>
        <w:numPr>
          <w:ilvl w:val="0"/>
          <w:numId w:val="2"/>
        </w:numPr>
      </w:pPr>
      <w:r>
        <w:rPr>
          <w:rFonts w:ascii="Arial" w:cs="Arial" w:eastAsia="Arial" w:hAnsi="Arial"/>
          <w:sz w:val="22"/>
          <w:szCs w:val="22"/>
        </w:rPr>
        <w:t xml:space="preserve">Add disclaimer component</w:t>
      </w:r>
    </w:p>
    <w:p>
      <w:pPr>
        <w:pStyle w:val="ListParagraph"/>
        <w:numPr>
          <w:ilvl w:val="0"/>
          <w:numId w:val="2"/>
        </w:numPr>
      </w:pPr>
      <w:r>
        <w:rPr>
          <w:rFonts w:ascii="Arial" w:cs="Arial" w:eastAsia="Arial" w:hAnsi="Arial"/>
          <w:sz w:val="22"/>
          <w:szCs w:val="22"/>
        </w:rPr>
        <w:t xml:space="preserve">Integrate poison control call buttons</w:t>
      </w:r>
    </w:p>
    <w:p>
      <w:pPr>
        <w:pStyle w:val="Heading3"/>
        <w:spacing w:before="200" w:after="100"/>
      </w:pPr>
      <w:r>
        <w:rPr>
          <w:rFonts w:ascii="Arial" w:cs="Arial" w:eastAsia="Arial" w:hAnsi="Arial"/>
          <w:b/>
          <w:bCs/>
          <w:sz w:val="22"/>
          <w:szCs w:val="22"/>
        </w:rPr>
        <w:t xml:space="preserve">Week 7-8: Browse &amp; Saved</w:t>
      </w:r>
    </w:p>
    <w:p>
      <w:pPr>
        <w:pStyle w:val="ListParagraph"/>
        <w:numPr>
          <w:ilvl w:val="0"/>
          <w:numId w:val="2"/>
        </w:numPr>
      </w:pPr>
      <w:r>
        <w:rPr>
          <w:rFonts w:ascii="Arial" w:cs="Arial" w:eastAsia="Arial" w:hAnsi="Arial"/>
          <w:sz w:val="22"/>
          <w:szCs w:val="22"/>
        </w:rPr>
        <w:t xml:space="preserve">Build category browsing grid</w:t>
      </w:r>
    </w:p>
    <w:p>
      <w:pPr>
        <w:pStyle w:val="ListParagraph"/>
        <w:numPr>
          <w:ilvl w:val="0"/>
          <w:numId w:val="2"/>
        </w:numPr>
      </w:pPr>
      <w:r>
        <w:rPr>
          <w:rFonts w:ascii="Arial" w:cs="Arial" w:eastAsia="Arial" w:hAnsi="Arial"/>
          <w:sz w:val="22"/>
          <w:szCs w:val="22"/>
        </w:rPr>
        <w:t xml:space="preserve">Implement bookmarks functionality</w:t>
      </w:r>
    </w:p>
    <w:p>
      <w:pPr>
        <w:pStyle w:val="ListParagraph"/>
        <w:numPr>
          <w:ilvl w:val="0"/>
          <w:numId w:val="2"/>
        </w:numPr>
      </w:pPr>
      <w:r>
        <w:rPr>
          <w:rFonts w:ascii="Arial" w:cs="Arial" w:eastAsia="Arial" w:hAnsi="Arial"/>
          <w:sz w:val="22"/>
          <w:szCs w:val="22"/>
        </w:rPr>
        <w:t xml:space="preserve">Add search history tracking</w:t>
      </w:r>
    </w:p>
    <w:p>
      <w:pPr>
        <w:pStyle w:val="ListParagraph"/>
        <w:numPr>
          <w:ilvl w:val="0"/>
          <w:numId w:val="2"/>
        </w:numPr>
      </w:pPr>
      <w:r>
        <w:rPr>
          <w:rFonts w:ascii="Arial" w:cs="Arial" w:eastAsia="Arial" w:hAnsi="Arial"/>
          <w:sz w:val="22"/>
          <w:szCs w:val="22"/>
        </w:rPr>
        <w:t xml:space="preserve">Build Emergency contacts screen</w:t>
      </w:r>
    </w:p>
    <w:p>
      <w:pPr>
        <w:pStyle w:val="Heading2"/>
        <w:spacing w:before="300" w:after="150"/>
      </w:pPr>
      <w:r>
        <w:rPr>
          <w:rFonts w:ascii="Arial" w:cs="Arial" w:eastAsia="Arial" w:hAnsi="Arial"/>
          <w:b/>
          <w:bCs/>
          <w:sz w:val="26"/>
          <w:szCs w:val="26"/>
        </w:rPr>
        <w:t xml:space="preserve">Phase 3: Content &amp; Polish (Weeks 9-12)</w:t>
      </w:r>
    </w:p>
    <w:p>
      <w:pPr>
        <w:pStyle w:val="Heading3"/>
        <w:spacing w:before="200" w:after="100"/>
      </w:pPr>
      <w:r>
        <w:rPr>
          <w:rFonts w:ascii="Arial" w:cs="Arial" w:eastAsia="Arial" w:hAnsi="Arial"/>
          <w:b/>
          <w:bCs/>
          <w:sz w:val="22"/>
          <w:szCs w:val="22"/>
        </w:rPr>
        <w:t xml:space="preserve">Week 9-10: Content Population</w:t>
      </w:r>
    </w:p>
    <w:p>
      <w:pPr>
        <w:pStyle w:val="ListParagraph"/>
        <w:numPr>
          <w:ilvl w:val="0"/>
          <w:numId w:val="2"/>
        </w:numPr>
      </w:pPr>
      <w:r>
        <w:rPr>
          <w:rFonts w:ascii="Arial" w:cs="Arial" w:eastAsia="Arial" w:hAnsi="Arial"/>
          <w:sz w:val="22"/>
          <w:szCs w:val="22"/>
        </w:rPr>
        <w:t xml:space="preserve">Generate AI drafts for 200-300 items</w:t>
      </w:r>
    </w:p>
    <w:p>
      <w:pPr>
        <w:pStyle w:val="ListParagraph"/>
        <w:numPr>
          <w:ilvl w:val="0"/>
          <w:numId w:val="2"/>
        </w:numPr>
      </w:pPr>
      <w:r>
        <w:rPr>
          <w:rFonts w:ascii="Arial" w:cs="Arial" w:eastAsia="Arial" w:hAnsi="Arial"/>
          <w:sz w:val="22"/>
          <w:szCs w:val="22"/>
        </w:rPr>
        <w:t xml:space="preserve">Veterinary review and editing</w:t>
      </w:r>
    </w:p>
    <w:p>
      <w:pPr>
        <w:pStyle w:val="ListParagraph"/>
        <w:numPr>
          <w:ilvl w:val="0"/>
          <w:numId w:val="2"/>
        </w:numPr>
      </w:pPr>
      <w:r>
        <w:rPr>
          <w:rFonts w:ascii="Arial" w:cs="Arial" w:eastAsia="Arial" w:hAnsi="Arial"/>
          <w:sz w:val="22"/>
          <w:szCs w:val="22"/>
        </w:rPr>
        <w:t xml:space="preserve">Create/source item images</w:t>
      </w:r>
    </w:p>
    <w:p>
      <w:pPr>
        <w:pStyle w:val="ListParagraph"/>
        <w:numPr>
          <w:ilvl w:val="0"/>
          <w:numId w:val="2"/>
        </w:numPr>
      </w:pPr>
      <w:r>
        <w:rPr>
          <w:rFonts w:ascii="Arial" w:cs="Arial" w:eastAsia="Arial" w:hAnsi="Arial"/>
          <w:sz w:val="22"/>
          <w:szCs w:val="22"/>
        </w:rPr>
        <w:t xml:space="preserve">Populate database with verified content</w:t>
      </w:r>
    </w:p>
    <w:p>
      <w:pPr>
        <w:pStyle w:val="Heading3"/>
        <w:spacing w:before="200" w:after="100"/>
      </w:pPr>
      <w:r>
        <w:rPr>
          <w:rFonts w:ascii="Arial" w:cs="Arial" w:eastAsia="Arial" w:hAnsi="Arial"/>
          <w:b/>
          <w:bCs/>
          <w:sz w:val="22"/>
          <w:szCs w:val="22"/>
        </w:rPr>
        <w:t xml:space="preserve">Week 11-12: Polish &amp; Testing</w:t>
      </w:r>
    </w:p>
    <w:p>
      <w:pPr>
        <w:pStyle w:val="ListParagraph"/>
        <w:numPr>
          <w:ilvl w:val="0"/>
          <w:numId w:val="2"/>
        </w:numPr>
      </w:pPr>
      <w:r>
        <w:rPr>
          <w:rFonts w:ascii="Arial" w:cs="Arial" w:eastAsia="Arial" w:hAnsi="Arial"/>
          <w:sz w:val="22"/>
          <w:szCs w:val="22"/>
        </w:rPr>
        <w:t xml:space="preserve">UI/UX refinement</w:t>
      </w:r>
    </w:p>
    <w:p>
      <w:pPr>
        <w:pStyle w:val="ListParagraph"/>
        <w:numPr>
          <w:ilvl w:val="0"/>
          <w:numId w:val="2"/>
        </w:numPr>
      </w:pPr>
      <w:r>
        <w:rPr>
          <w:rFonts w:ascii="Arial" w:cs="Arial" w:eastAsia="Arial" w:hAnsi="Arial"/>
          <w:sz w:val="22"/>
          <w:szCs w:val="22"/>
        </w:rPr>
        <w:t xml:space="preserve">App icon and branding finalization</w:t>
      </w:r>
    </w:p>
    <w:p>
      <w:pPr>
        <w:pStyle w:val="ListParagraph"/>
        <w:numPr>
          <w:ilvl w:val="0"/>
          <w:numId w:val="2"/>
        </w:numPr>
      </w:pPr>
      <w:r>
        <w:rPr>
          <w:rFonts w:ascii="Arial" w:cs="Arial" w:eastAsia="Arial" w:hAnsi="Arial"/>
          <w:sz w:val="22"/>
          <w:szCs w:val="22"/>
        </w:rPr>
        <w:t xml:space="preserve">Accessibility testing</w:t>
      </w:r>
    </w:p>
    <w:p>
      <w:pPr>
        <w:pStyle w:val="ListParagraph"/>
        <w:numPr>
          <w:ilvl w:val="0"/>
          <w:numId w:val="2"/>
        </w:numPr>
      </w:pPr>
      <w:r>
        <w:rPr>
          <w:rFonts w:ascii="Arial" w:cs="Arial" w:eastAsia="Arial" w:hAnsi="Arial"/>
          <w:sz w:val="22"/>
          <w:szCs w:val="22"/>
        </w:rPr>
        <w:t xml:space="preserve">Performance optimization</w:t>
      </w:r>
    </w:p>
    <w:p>
      <w:pPr>
        <w:pStyle w:val="ListParagraph"/>
        <w:numPr>
          <w:ilvl w:val="0"/>
          <w:numId w:val="2"/>
        </w:numPr>
      </w:pPr>
      <w:r>
        <w:rPr>
          <w:rFonts w:ascii="Arial" w:cs="Arial" w:eastAsia="Arial" w:hAnsi="Arial"/>
          <w:sz w:val="22"/>
          <w:szCs w:val="22"/>
        </w:rPr>
        <w:t xml:space="preserve">Beta testing with select users</w:t>
      </w:r>
    </w:p>
    <w:p>
      <w:pPr>
        <w:pStyle w:val="Heading2"/>
        <w:spacing w:before="300" w:after="150"/>
      </w:pPr>
      <w:r>
        <w:rPr>
          <w:rFonts w:ascii="Arial" w:cs="Arial" w:eastAsia="Arial" w:hAnsi="Arial"/>
          <w:b/>
          <w:bCs/>
          <w:sz w:val="26"/>
          <w:szCs w:val="26"/>
        </w:rPr>
        <w:t xml:space="preserve">Phase 4: Launch (Weeks 13-14)</w:t>
      </w:r>
    </w:p>
    <w:p>
      <w:pPr>
        <w:pStyle w:val="ListParagraph"/>
        <w:numPr>
          <w:ilvl w:val="0"/>
          <w:numId w:val="2"/>
        </w:numPr>
      </w:pPr>
      <w:r>
        <w:rPr>
          <w:rFonts w:ascii="Arial" w:cs="Arial" w:eastAsia="Arial" w:hAnsi="Arial"/>
          <w:sz w:val="22"/>
          <w:szCs w:val="22"/>
        </w:rPr>
        <w:t xml:space="preserve">Legal review of disclaimers</w:t>
      </w:r>
    </w:p>
    <w:p>
      <w:pPr>
        <w:pStyle w:val="ListParagraph"/>
        <w:numPr>
          <w:ilvl w:val="0"/>
          <w:numId w:val="2"/>
        </w:numPr>
      </w:pPr>
      <w:r>
        <w:rPr>
          <w:rFonts w:ascii="Arial" w:cs="Arial" w:eastAsia="Arial" w:hAnsi="Arial"/>
          <w:sz w:val="22"/>
          <w:szCs w:val="22"/>
        </w:rPr>
        <w:t xml:space="preserve">App Store assets (screenshots, description)</w:t>
      </w:r>
    </w:p>
    <w:p>
      <w:pPr>
        <w:pStyle w:val="ListParagraph"/>
        <w:numPr>
          <w:ilvl w:val="0"/>
          <w:numId w:val="2"/>
        </w:numPr>
      </w:pPr>
      <w:r>
        <w:rPr>
          <w:rFonts w:ascii="Arial" w:cs="Arial" w:eastAsia="Arial" w:hAnsi="Arial"/>
          <w:sz w:val="22"/>
          <w:szCs w:val="22"/>
        </w:rPr>
        <w:t xml:space="preserve">TestFlight submission</w:t>
      </w:r>
    </w:p>
    <w:p>
      <w:pPr>
        <w:pStyle w:val="ListParagraph"/>
        <w:numPr>
          <w:ilvl w:val="0"/>
          <w:numId w:val="2"/>
        </w:numPr>
      </w:pPr>
      <w:r>
        <w:rPr>
          <w:rFonts w:ascii="Arial" w:cs="Arial" w:eastAsia="Arial" w:hAnsi="Arial"/>
          <w:sz w:val="22"/>
          <w:szCs w:val="22"/>
        </w:rPr>
        <w:t xml:space="preserve">App Store submission</w:t>
      </w:r>
    </w:p>
    <w:p>
      <w:pPr>
        <w:pStyle w:val="ListParagraph"/>
        <w:numPr>
          <w:ilvl w:val="0"/>
          <w:numId w:val="2"/>
        </w:numPr>
      </w:pPr>
      <w:r>
        <w:rPr>
          <w:rFonts w:ascii="Arial" w:cs="Arial" w:eastAsia="Arial" w:hAnsi="Arial"/>
          <w:sz w:val="22"/>
          <w:szCs w:val="22"/>
        </w:rPr>
        <w:t xml:space="preserve">Launch!</w:t>
      </w:r>
    </w:p>
    <w:p>
      <w:r>
        <w:br w:type="page"/>
      </w:r>
    </w:p>
    <w:p>
      <w:pPr>
        <w:pStyle w:val="Heading1"/>
        <w:spacing w:before="400" w:after="200"/>
      </w:pPr>
      <w:r>
        <w:rPr>
          <w:rFonts w:ascii="Arial" w:cs="Arial" w:eastAsia="Arial" w:hAnsi="Arial"/>
          <w:b/>
          <w:bCs/>
          <w:sz w:val="32"/>
          <w:szCs w:val="32"/>
        </w:rPr>
        <w:t xml:space="preserve">11. Claude Code Project Instructions</w:t>
      </w:r>
    </w:p>
    <w:p>
      <w:pPr>
        <w:spacing w:after="120"/>
      </w:pPr>
      <w:r>
        <w:rPr>
          <w:rFonts w:ascii="Arial" w:cs="Arial" w:eastAsia="Arial" w:hAnsi="Arial"/>
          <w:sz w:val="22"/>
          <w:szCs w:val="22"/>
        </w:rPr>
        <w:t xml:space="preserve">The following instructions should be added to your Claude Code project to ensure consistent, high-quality development:</w:t>
      </w:r>
    </w:p>
    <w:p>
      <w:pPr>
        <w:shd w:fill="F5F5F5" w:val="clear"/>
        <w:spacing w:before="200" w:after="200"/>
      </w:pPr>
      <w:r>
        <w:rPr>
          <w:rFonts w:ascii="Courier New" w:cs="Courier New" w:eastAsia="Courier New" w:hAnsi="Courier New"/>
          <w:b/>
          <w:bCs/>
          <w:sz w:val="20"/>
          <w:szCs w:val="20"/>
        </w:rPr>
        <w:t xml:space="preserve">--- BEGIN PROJECT INSTRUCTIONS ---</w:t>
      </w:r>
    </w:p>
    <w:p>
      <w:pPr>
        <w:shd w:fill="F5F5F5" w:val="clear"/>
      </w:pPr>
      <w:r>
        <w:rPr>
          <w:rFonts w:ascii="Courier New" w:cs="Courier New" w:eastAsia="Courier New" w:hAnsi="Courier New"/>
          <w:sz w:val="18"/>
          <w:szCs w:val="18"/>
        </w:rPr>
        <w:t xml:space="preserve"># Pet Toxic - iOS App Development
## Project Overview
Pet Toxic is a native iOS reference app for pet owners to quickly look up toxicity information for substances their pets may have ingested or been exposed to. The app must work offline and never provide medical advice.
## Technical Stack
- Language: Swift 5.9+
- UI Framework: SwiftUI (primary)
- Minimum iOS: 16.0
- Architecture: MVVM (Model-View-ViewModel)
- Database: SQLite with FTS5 for full-text search
- No external dependencies unless absolutely necessary
## Core Principles
1. OFFLINE FIRST: All toxicity data must be bundled and work without internet
2. NO MEDICAL ADVICE: Never provide dosing, treatment, or induce-vomiting instructions
3. ALWAYS DISCLAIM: Every article view must show the legal disclaimer
4. SPEED: Users may be panicked; information must be accessible in 2-3 taps
5. ACCESSIBILITY: Support Dynamic Type, VoiceOver, and high contrast
## Code Style
- Use Swift naming conventions (camelCase for variables, PascalCase for types)
- Prefer value types (structs) over reference types (classes) where appropriate
- Use @Observable macro for view models (iOS 17+) with @ObservableObject fallback
- Keep views small and composable
- Use Swift's native error handling with Result type or async/await
- Comment complex logic; avoid obvious comments
## Data Model Requirements
- ToxicItem: Main entity with id, name, alternateNames, categories, imageAsset, description, toxicityInfo, symptoms, speciesRisks, sources
- SpeciesRisk: species (enum), severity (enum: low/moderate/high/severe), notes
- Support fuzzy search, synonyms, and brand name matching
- Store user bookmarks and search history locally (UserDefaults or local DB)
## UI Requirements
- Tab bar navigation: Search, Browse, Saved, Emergency
- Severity colors: Green (low), Yellow (moderate), Orange (high), Red (severe)
- Use SF Symbols for system icons
- Primary color: Teal/blue-green (#4A9B9B)
- Always show "Call Poison Control" buttons on article pages
## Disclaimer Text (Required on all articles)
"This information is for educational purposes only and does not constitute veterinary medical advice. If your pet has been exposed to a potentially toxic substance, contact a licensed veterinarian or animal poison control center immediately."
## Emergency Contacts (Hardcode these)
- ASPCA Animal Poison Control: (888) 426-4435
- Pet Poison Helpline: (855) 764-7661
## File Structure
PetToxic/
├── App/
│   └── PetToxicApp.swift
├── Models/
│   ├── ToxicItem.swift
│   ├── SpeciesRisk.swift
│   └── Enums.swift
├── ViewModels/
│   ├── SearchViewModel.swift
│   ├── BrowseViewModel.swift
│   └── SavedViewModel.swift
├── Views/
│   ├── Search/
│   ├── Browse/
│   ├── Article/
│   ├── Saved/
│   └── Emergency/
├── Services/
│   ├── DatabaseService.swift
│   └── SearchService.swift
├── Components/
│   ├── SeverityBadge.swift
│   ├── DisclaimerView.swift
│   └── PoisonControlButton.swift
├── Resources/
│   ├── ToxicityDatabase.sqlite
│   └── Assets.xcassets
└── Utilities/
    └── Extensions.swift
## What NOT to include
- No dosage or "safe amount" calculations
- No instructions for inducing vomiting
- No home treatment recommendations
- No prognosis information
- No user accounts or cloud sync
- No ads or tracking
## Testing Requirements
- Unit tests for search logic and data parsing
- UI tests for critical user flows
- Test offline functionality
- Test accessibility with VoiceOver</w:t>
      </w:r>
    </w:p>
    <w:p>
      <w:pPr>
        <w:shd w:fill="F5F5F5" w:val="clear"/>
        <w:spacing w:before="200"/>
      </w:pPr>
      <w:r>
        <w:rPr>
          <w:rFonts w:ascii="Courier New" w:cs="Courier New" w:eastAsia="Courier New" w:hAnsi="Courier New"/>
          <w:b/>
          <w:bCs/>
          <w:sz w:val="20"/>
          <w:szCs w:val="20"/>
        </w:rPr>
        <w:t xml:space="preserve">--- END PROJECT INSTRUCTIONS ---</w:t>
      </w:r>
    </w:p>
    <w:p>
      <w:r>
        <w:br w:type="page"/>
      </w:r>
    </w:p>
    <w:p>
      <w:pPr>
        <w:pStyle w:val="Heading1"/>
        <w:spacing w:before="400" w:after="200"/>
      </w:pPr>
      <w:r>
        <w:rPr>
          <w:rFonts w:ascii="Arial" w:cs="Arial" w:eastAsia="Arial" w:hAnsi="Arial"/>
          <w:b/>
          <w:bCs/>
          <w:sz w:val="32"/>
          <w:szCs w:val="32"/>
        </w:rPr>
        <w:t xml:space="preserve">12. Appendices</w:t>
      </w:r>
    </w:p>
    <w:p>
      <w:pPr>
        <w:pStyle w:val="Heading2"/>
        <w:spacing w:before="300" w:after="150"/>
      </w:pPr>
      <w:r>
        <w:rPr>
          <w:rFonts w:ascii="Arial" w:cs="Arial" w:eastAsia="Arial" w:hAnsi="Arial"/>
          <w:b/>
          <w:bCs/>
          <w:sz w:val="26"/>
          <w:szCs w:val="26"/>
        </w:rPr>
        <w:t xml:space="preserve">Appendix A: Sample Toxicity Entry (JSON)</w:t>
      </w:r>
    </w:p>
    <w:p>
      <w:pPr>
        <w:shd w:fill="F5F5F5" w:val="clear"/>
      </w:pPr>
      <w:r>
        <w:rPr>
          <w:rFonts w:ascii="Courier New" w:cs="Courier New" w:eastAsia="Courier New" w:hAnsi="Courier New"/>
          <w:sz w:val="18"/>
          <w:szCs w:val="18"/>
        </w:rPr>
        <w:t xml:space="preserve">{
  "id": "550e8400-e29b-41d4-a716-446655440000",
  "name": "Chocolate",
  "alternateNames": ["cocoa", "cacao", "dark chocolate", "milk chocolate", "baking chocolate"],
  "categories": ["foods", "holidayHazards"],
  "imageAsset": "chocolate",
  "description": "Chocolate is a food product made from roasted cacao beans, commonly found in candy, baked goods, and beverages.",
  "toxicityInfo": "Chocolate contains theobromine and caffeine, both methylxanthines that dogs and cats cannot metabolize efficiently. Dark chocolate and baking chocolate contain higher concentrations and pose greater risk.",
  "symptoms": [
    "Vomiting",
    "Diarrhea", 
    "Increased thirst and urination",
    "Restlessness or hyperactivity",
    "Rapid breathing",
    "Muscle tremors",
    "Seizures (in severe cases)"
  ],
  "speciesRisks": [
    {
      "species": "dog",
      "severity": "high",
      "notes": "Dogs are particularly sensitive to theobromine"
    },
    {
      "species": "cat",
      "severity": "high", 
      "notes": "Cats rarely consume chocolate but are equally sensitive"
    }
  ],
  "sources": [
    "ASPCA Animal Poison Control Center",
    "Merck Veterinary Manual"
  ]
}</w:t>
      </w:r>
    </w:p>
    <w:p>
      <w:pPr>
        <w:pStyle w:val="Heading2"/>
        <w:spacing w:before="300" w:after="150"/>
      </w:pPr>
      <w:r>
        <w:rPr>
          <w:rFonts w:ascii="Arial" w:cs="Arial" w:eastAsia="Arial" w:hAnsi="Arial"/>
          <w:b/>
          <w:bCs/>
          <w:sz w:val="26"/>
          <w:szCs w:val="26"/>
        </w:rPr>
        <w:t xml:space="preserve">Appendix B: Category Icons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8E8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5360"/>
            <w:tcBorders>
              <w:top w:val="single" w:color="CCCCCC" w:sz="1"/>
              <w:left w:val="single" w:color="CCCCCC" w:sz="1"/>
              <w:bottom w:val="single" w:color="CCCCCC" w:sz="1"/>
              <w:right w:val="single" w:color="CCCCCC" w:sz="1"/>
            </w:tcBorders>
            <w:shd w:fill="E8E8F4" w:val="clear"/>
            <w:tcMar>
              <w:top w:type="dxa" w:w="80"/>
              <w:left w:type="dxa" w:w="120"/>
              <w:bottom w:type="dxa" w:w="80"/>
              <w:right w:type="dxa" w:w="120"/>
            </w:tcMar>
          </w:tcPr>
          <w:p>
            <w:r>
              <w:rPr>
                <w:rFonts w:ascii="Arial" w:cs="Arial" w:eastAsia="Arial" w:hAnsi="Arial"/>
                <w:b/>
                <w:bCs/>
                <w:sz w:val="20"/>
                <w:szCs w:val="20"/>
              </w:rPr>
              <w:t xml:space="preserve">Suggested Icon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fork.knife or carrot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leaf.fill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Medications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pills.fill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Cleaning Products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spray.bottle.fill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Essential Oils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drop.fill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Garage &amp; Automotive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car.fill or wrench.fill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Garden Products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shovel.fill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Recreational Substances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smoke.fill or wineglass.fill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Holiday Hazards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gift.fill or star.fill</w:t>
            </w:r>
          </w:p>
        </w:tc>
      </w:tr>
    </w:tbl>
    <w:p>
      <w:pPr>
        <w:pStyle w:val="Heading2"/>
        <w:spacing w:before="300" w:after="150"/>
      </w:pPr>
      <w:r>
        <w:rPr>
          <w:rFonts w:ascii="Arial" w:cs="Arial" w:eastAsia="Arial" w:hAnsi="Arial"/>
          <w:b/>
          <w:bCs/>
          <w:sz w:val="26"/>
          <w:szCs w:val="26"/>
        </w:rPr>
        <w:t xml:space="preserve">Appendix C: Priority Items for Launch</w:t>
      </w:r>
    </w:p>
    <w:p>
      <w:pPr>
        <w:spacing w:after="120"/>
      </w:pPr>
      <w:r>
        <w:rPr>
          <w:rFonts w:ascii="Arial" w:cs="Arial" w:eastAsia="Arial" w:hAnsi="Arial"/>
          <w:sz w:val="22"/>
          <w:szCs w:val="22"/>
        </w:rPr>
        <w:t xml:space="preserve">High-priority items to include in the initial database (partial list):</w:t>
      </w:r>
    </w:p>
    <w:p>
      <w:pPr>
        <w:pStyle w:val="Heading3"/>
        <w:spacing w:before="200" w:after="100"/>
      </w:pPr>
      <w:r>
        <w:rPr>
          <w:rFonts w:ascii="Arial" w:cs="Arial" w:eastAsia="Arial" w:hAnsi="Arial"/>
          <w:b/>
          <w:bCs/>
          <w:sz w:val="22"/>
          <w:szCs w:val="22"/>
        </w:rPr>
        <w:t xml:space="preserve">Foods</w:t>
      </w:r>
    </w:p>
    <w:p>
      <w:pPr>
        <w:spacing w:after="120"/>
      </w:pPr>
      <w:r>
        <w:rPr>
          <w:rFonts w:ascii="Arial" w:cs="Arial" w:eastAsia="Arial" w:hAnsi="Arial"/>
          <w:sz w:val="22"/>
          <w:szCs w:val="22"/>
        </w:rPr>
        <w:t xml:space="preserve">Chocolate, grapes/raisins, xylitol, onions, garlic, macadamia nuts, avocado, alcohol, caffeine, raw dough/yeast</w:t>
      </w:r>
    </w:p>
    <w:p>
      <w:pPr>
        <w:pStyle w:val="Heading3"/>
        <w:spacing w:before="200" w:after="100"/>
      </w:pPr>
      <w:r>
        <w:rPr>
          <w:rFonts w:ascii="Arial" w:cs="Arial" w:eastAsia="Arial" w:hAnsi="Arial"/>
          <w:b/>
          <w:bCs/>
          <w:sz w:val="22"/>
          <w:szCs w:val="22"/>
        </w:rPr>
        <w:t xml:space="preserve">Plants</w:t>
      </w:r>
    </w:p>
    <w:p>
      <w:pPr>
        <w:spacing w:after="120"/>
      </w:pPr>
      <w:r>
        <w:rPr>
          <w:rFonts w:ascii="Arial" w:cs="Arial" w:eastAsia="Arial" w:hAnsi="Arial"/>
          <w:sz w:val="22"/>
          <w:szCs w:val="22"/>
        </w:rPr>
        <w:t xml:space="preserve">Lilies, sago palm, tulips, azaleas, oleander, philodendron, pothos, dieffenbachia, aloe vera, marijuana</w:t>
      </w:r>
    </w:p>
    <w:p>
      <w:pPr>
        <w:pStyle w:val="Heading3"/>
        <w:spacing w:before="200" w:after="100"/>
      </w:pPr>
      <w:r>
        <w:rPr>
          <w:rFonts w:ascii="Arial" w:cs="Arial" w:eastAsia="Arial" w:hAnsi="Arial"/>
          <w:b/>
          <w:bCs/>
          <w:sz w:val="22"/>
          <w:szCs w:val="22"/>
        </w:rPr>
        <w:t xml:space="preserve">Medications</w:t>
      </w:r>
    </w:p>
    <w:p>
      <w:pPr>
        <w:spacing w:after="120"/>
      </w:pPr>
      <w:r>
        <w:rPr>
          <w:rFonts w:ascii="Arial" w:cs="Arial" w:eastAsia="Arial" w:hAnsi="Arial"/>
          <w:sz w:val="22"/>
          <w:szCs w:val="22"/>
        </w:rPr>
        <w:t xml:space="preserve">Acetaminophen (Tylenol), ibuprofen (Advil), naproxen (Aleve), aspirin, antidepressants, ADHD medications, sleep aids, blood pressure medications</w:t>
      </w:r>
    </w:p>
    <w:p>
      <w:pPr>
        <w:pStyle w:val="Heading3"/>
        <w:spacing w:before="200" w:after="100"/>
      </w:pPr>
      <w:r>
        <w:rPr>
          <w:rFonts w:ascii="Arial" w:cs="Arial" w:eastAsia="Arial" w:hAnsi="Arial"/>
          <w:b/>
          <w:bCs/>
          <w:sz w:val="22"/>
          <w:szCs w:val="22"/>
        </w:rPr>
        <w:t xml:space="preserve">Household</w:t>
      </w:r>
    </w:p>
    <w:p>
      <w:pPr>
        <w:spacing w:after="120"/>
      </w:pPr>
      <w:r>
        <w:rPr>
          <w:rFonts w:ascii="Arial" w:cs="Arial" w:eastAsia="Arial" w:hAnsi="Arial"/>
          <w:sz w:val="22"/>
          <w:szCs w:val="22"/>
        </w:rPr>
        <w:t xml:space="preserve">Antifreeze, rat poison, insecticides, bleach, drain cleaners, batteries, pennies (zinc), mothballs</w:t>
      </w:r>
    </w:p>
    <w:p>
      <w:pPr>
        <w:spacing w:before="400"/>
      </w:pPr>
    </w:p>
    <w:p>
      <w:pPr>
        <w:jc w:val="center"/>
      </w:pPr>
      <w:r>
        <w:rPr>
          <w:rFonts w:ascii="Arial" w:cs="Arial" w:eastAsia="Arial" w:hAnsi="Arial"/>
          <w:i/>
          <w:iCs/>
          <w:color w:val="666666"/>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2026-01-14T02:44:43.515Z</dcterms:created>
  <dcterms:modified xsi:type="dcterms:W3CDTF">2026-01-14T02:44:43.516Z</dcterms:modified>
</cp:coreProperties>
</file>

<file path=docProps/custom.xml><?xml version="1.0" encoding="utf-8"?>
<Properties xmlns="http://schemas.openxmlformats.org/officeDocument/2006/custom-properties" xmlns:vt="http://schemas.openxmlformats.org/officeDocument/2006/docPropsVTypes"/>
</file>