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255 جدولًا و4,200 عمود،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2026-10-25T01:27:30.574Z</dcterms:created>
  <dcterms:modified xsi:type="dcterms:W3CDTF">2026-10-25T01:27:30.574Z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