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DR-44)، ثم JOB-FIN-READINESS (ADR 0027) وJOB-PLT-AUDIT-CHAIN (ADR 0033)؛ 34 مهمة،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المهام. وطريق لربط المهمة بالمشترك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مبني: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(037، ADR 0004) يربط اتصال عامل المهام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بمشترك واحد بصفة حساب خدمته، لمهمة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حالة تسمح بها، بلا جلسة مستخدم؛ وتختبره J1 إلى J7.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JOB-PLT-AUDIT-CHAIN (أُضيفت 2026-10-21، ADR 0033)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رأس كل سلسلة تدقيق تحركت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‎aud.usp_TakeAuditAnchors‎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ونسخه إلى المخزن غير القابل للتعديل، والتحقق من كل سلسلة مقابل آخر مرساة فيه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‎aud.usp_VerifyAuditChain‎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بأداة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يوميًا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‎take‎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(يفحص من آخر مرساة في المخزن ثم يرسي ما تحرك بعدها)، وأسبوعيًا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‎verify --full‎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كل المراسي (ADR 0036، ADR 0039)؛ والفشل حدث منصة بخطورة عالية ينبّه عليه AL-12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(السلسلة، الرقم)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055_audit_chain.sql؛ DOC-S12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تصحيح S2-ب (2026-10-23، الموجز OQ-5،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‎docs/46‎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§5): الترتيب FAC-VALIDITY ثم OBL-CALENDAR ثم FIN-EVAL ثم FIN-READINESS ثم NTF-EXPIRY. فالتقييم يقرأ الأجندة والسريان المحدَّثين، والإنذار المبكر يقرأ الاختبارات المقيَّمة لتوه. وكانت JOB-FIN-EVAL قبل الأجندة في النسخة السابقة من هذا الشكل. العامل في S2-ب يشغّل السلسلة بهذا الترتيب مرة في اليوم، كل مهمة بتاريخ المشترك المحلي. JOB-FIN-EVAL تمدّ جدول الاختبارات إلى الأفق قبل التقييم، وترسل FIN.BALANCES_MISSING (NTF-FIN-01).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9ffe803e518ddd160d38d3783447528793c16271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2026-10-24T22:00:23.230Z</dcterms:created>
  <dcterms:modified xsi:type="dcterms:W3CDTF">2026-10-24T22:00:23.230Z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