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DOC-F14 — مخططات حالات التسهيل والمراجعة والحجز والاستغلال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(التسهيلات)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FR-FAC-007، FR-FAC-008، FR-FAC-016، FR-FAC-017، FR-FAC-024، FR-FAC-030، BR-FAC-005، BR-FAC-006، BR-FAC-014، BR-FAC-015، BR-FAC-020، NTF-FAC-01 إلى NTF-FAC-04، BR-WFL-017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(الإدخال والاعتماد)، DOC-F11 (معاملة الحجز)، DOC-F12 (التحويل عند الإصدار)، DOC-F17 (المهام والإشعارات)، DOC-F08 (حالة الطلب)، DOC-F04 (هوية المهام)، DOC-B04 (الأخطاء)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docs/10-detailed-analysis/12-m5-facilities-pricing-collateral-obligations.md، docs/10-detailed-analysis/13-m6-workflow-engine-notifications.md، docs/04-facility-agreements-analysis.md، db/model/13-facilities-pricing-terms.model، db/model/15-workflow-notifications.model، db/model/16-letters-of-credit.model،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التسهيل Facility.LifecycleStatus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مؤشر السريان المشتق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مراجعة التسهيل FacilityRevision.Status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الحجز LimitReservation.Status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الاستغلال Utilization.Status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من الحجز إلى الاستغلال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حالات أربعة كيانات وانتقالاتها: التسهيل، ومراجعة التسهيل، وحجز الحد، والاستغلال. ولكل انتقال الفاعل والشرط والأثر وما تفرضه القاعدة. وتضيف مؤشر السريان المشتق، والانتهاء والتجديد، ومسار الحجز إلى الاستغلال.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‎fac.Facility.LifecycleStatus‎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ومؤشر السريان،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‎fac.FacilityRevision.Status‎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‎fac.LimitReservation.Status‎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‎fac.Utilization.Status‎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تسلسل الاعتماد والإسقاط (DOC-F13)، ومعاملة الحجز وأقفالها (DOC-F11)، وتحويل الحجز وتعديل الاعتماد (DOC-F12)، وحالات الالتزامات والبيانات المالية (DOC-F15)، وحالات الطلب (DOC-F08).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«12-m5» هو docs/10-detailed-analysis/12-m5-facilities-pricing-collateral-obligations.md. «13-m6» هو docs/10-detailed-analysis/13-m6-workflow-engine-notifications.md. «m13» هو db/model/13-facilities-pricing-terms.model. «m15» هو db/model/15-workflow-notifications.model. «m16» هو db/model/16-letters-of-credit.model. «dd» هو docs/21-data-dictionary.md.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انتقالات الحالة. القاعدة تفرض فقط تماسك الحقول مع الحالة بقيود CHECK، وفرادة الحالات المفتوحة بفهارس مصفّاة. شرعية الانتقال على الخدمة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(m13:65-67، :85-91، :266-270، :291-301).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التسهيل Facility.LifecycleStatus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الست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وACTIVE وSUSPENDED وEXPIRED وTERMINATED وSUPERSEDED، والافتراضي DRAFT (m13:44؛ dd:2797).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جدول الانتقالات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1293"/>
        <w:gridCol w:w="2069"/>
        <w:gridCol w:w="1681"/>
        <w:gridCol w:w="2331"/>
        <w:gridCol w:w="1552"/>
      </w:tblGrid>
      <w:tr>
        <w:trPr>
          <w:cantSplit/>
          <w:tblHeader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ومراجعة 1 DRAFT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12-m5:51، :112؛ DOC-F13 §4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المراجعة الأولى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‎ApprovedRevisionNo‎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يصير 1 أو أكثر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m13:67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SUSPENDED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 ولا زيادة؛ المتاح 0 بسبب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m13:65؛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الأثر DQ-F14-3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في التدقيق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 الحجز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EXPIRED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NOT_CONFIRMED أو قرار يدوي، وسبب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جديد؛ الحجوزات الفعالة تُفك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 (12-m5:115)؛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EXPIRED أو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بـ JOB-FAC-VALIDITY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وبلغ اليوم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له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الاستغلال الفعّال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أو EXPIRED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مراجعة EXTENSION بتاريخ انتهاء بعد اليوم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العتبات تبدأ من جديد بالتاريخ الجديد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AC-FAC-6 (:667)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SUSPENDED وEXPIRED وTERMINATED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‎LifecycleReason‎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الانتهاء لا يقع آليًا أبدًا. تجاوز تاريخ الانتهاء يعطي NOT_CONFIRMED لا EXPIRED (04 Δ10، docs/04-facility-agreements-analysis.md:170؛ AC-FAC-6).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الحالات 3 إلى 7 كتابة مباشرة على الرأس لا مراجعة، والتمديد في 10 مراجعة (12-m5:451).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صلاحية هذه الكتابة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وFO، والتعليق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B7d).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لا يُحذف: لا منحة DELETE عليه (db/generated/tsql/007_table_grants.sql:223).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ما تسمح به كل حالة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3289"/>
        <w:gridCol w:w="1027"/>
        <w:gridCol w:w="1233"/>
        <w:gridCol w:w="2260"/>
      </w:tblGrid>
      <w:tr>
        <w:trPr>
          <w:cantSplit/>
          <w:tblHeader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حجز جديد أو زيادة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تحويل حجز قائم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نقص وفك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مراجعة جديدة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 حجز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الأولى فقط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المؤشر (§3)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وEXTENSION وCORRECTION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LIMIT_NOT_ACTIVE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 مع تنبيه TM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EXTENSION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النقص والفك مسموحان دائمًا بلا فحص إتاحة ولا حالة تسهيل (BR-FAC-020، 12-m5:258).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غير ACTIVE متاحه 0 بسبب (BR-FAC-014، 12-m5:252). و«منتهٍ» يمنع الحجز الجديد (FR-FAC-008، :115).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التجديد والتمديد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4553"/>
        <w:gridCol w:w="3035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في المدة نفسها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EXTENSION تغير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‎HeaderChanges‎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تُعتمد فيعود المؤشر VALID أو EXPIRING، أو يعود EXPIRED إلى ACTIVE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m13:73، :77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تجديد بتسهيل 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أمر تجديد ينشئ تسهيلًا DRAFT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وينسخ الشروط. يُعتمد فيصير ACTIVE بمؤشر SCHEDULED إن لم يبدأ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FR-FAC-005 (12-m5:112)؛ m13:43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سريان اللاحق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السابق SUPERSEDED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اللاحق، وقبله يبقى صالحًا للحجز. تداخل أكثر من 31 يومًا تحذير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يُنقل الفعّال إلى العقدة المقابلة في اللاحق بالرمز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بحركة في LimitMovement. وما لا مقابل له يبقى ويظهر في R-FAC-03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DQ-F14-5: البند القديم TRANSFERRED يشير بالجديد في اللاحق، وحركة TRANSFER بسبب (B6)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القائمة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كالاستغلال، وإلا تُفك بسبب SUPERSEDED فيصير الطلب LOST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DQ-F14-5، DQ-F14-12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(AC-FAC-6، 12-m5:667): تسهيل X ينتهي 2026-11-30 ويُجدَّد بـ F2 يبدأ 2026-12-01. باعتماد F2 يبقى X ساريًا حتى 2026-11-30، ثم يصير SUPERSEDED من 2026-12-01.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مؤشر السريان المشتق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قيمة مشتقة لتسهيل ACTIVE فقط، ولا تُخزَّن إلا للتقارير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(BR-FAC-005، 12-m5:243؛ :452). الرموز الأربعة وحدها تعيدها الخدمات وتعرضها الوحدات الأخرى بلا ترجمة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(12-m5:243).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5341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2068"/>
        <w:gridCol w:w="3660"/>
        <w:gridCol w:w="2068"/>
      </w:tblGrid>
      <w:tr>
        <w:trPr>
          <w:cantSplit/>
          <w:tblHeader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في اليوم D بتوقيت المشترك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مرفوض LIMIT_NOT_ACTIVE (DQ-F14-7)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البدء والانتهاء وبقي أكثر من 90 يومًا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EXPIRING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بقي 90 يومًا أو أقل، والعتبة إعداد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عند 90/60/30/15/7 ويوم الانتهاء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لاحق معتمد ولا تمديد معتمد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بتحذير، ومرفوض VALIDITY_UNCONFIRMED إن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‎UsageBlockOnUnconfirmed‎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 فورًا ثم أسبوعيًا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الأمثلة: ينتهي 2026-11-30 واليوم 2026-10-10 فبقي 51 يومًا فهو EXPIRING. وانتهى 2025-02-28 بلا لاحق فهو NOT_CONFIRMED (12-m5:243).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عند NOT_CONFIRMED تحذير ظاهر لا منع، والمنع خيار لكل تسهيل (Q-FAC-03، 12-m5:627؛ m13:49).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العتبات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‎Facility.AlertLeadDays‎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وإلا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‎cfg.ExpiryAlertRule‎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(m13:50؛ db/model/10-platform.model:482-492).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والخط بلا حالة مخزنة. «حد غير فعّال» (LIMIT_NOT_ACTIVE) يُشتق: التسهيل ACTIVE ومؤشره ليس SCHEDULED، واليوم 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‎EndDate‎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للحد، والخط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ولم يتجاوز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‎DueDate‎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(m13:154-156، :182-183؛ DQ-F14-13).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مراجعة التسهيل FacilityRevision.Status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وREJECTED وDISCARDED، والافتراضي DRAFT (m13:74؛ dd:2826). لا حالة SUPERSEDED: المراجعة الحالية يحددها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‎Facility.ApprovedRevisionNo‎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(m13:51).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73405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1408"/>
        <w:gridCol w:w="1721"/>
        <w:gridCol w:w="1251"/>
        <w:gridCol w:w="2663"/>
        <w:gridCol w:w="1877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مراجعة مفتوحة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R تالٍ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m13:84-85، :87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السلامة صفر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‎SubmittedBy/On‎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‎IntegrityResult‎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NTF-FAC-03 لمدير الخزينة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m13:83، :89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 يعدّل ولم يقدّم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المعاملة كلها في DOC-F13 §7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BR-FAC-004 (12-m5:242)؛ m13:90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 للمُعِدّ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m13:91؛ 12-m5:453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آخر سبب رفض للعرض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الإجراء DQ-F14-10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أو REJECTED إلى DISCARDED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 أو TM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صفوف R وإعادة الصفوف المستبدلة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m13:10؛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الإعادة (DOC-F13 §8)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المعتمدة لا تُعدَّل، والتغيير مراجعة جديدة (BR-FAC-003، 12-m5:241). المهملة تبقى في التدقيق (FR-FAC-024، :131).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الفهرس المصفّى يعدّ REJECTED مفتوحة، فلا مراجعة جديدة قبل إعادة فتحها أو إهمالها (m13:85).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أُهملت مراجعته الأولى يبقى DRAFT برقمه، ويمكن فتح مراجعة جديدة له. القيد m13:67 يمنع TERMINATED قبل أي اعتماد (DQ-F14-8).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الحجز LimitReservation.Status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وCONVERTED وRELEASED، والافتراضي ACTIVE. الأخيرتان نهائيتان (m13:281؛ dd:3151). المبلغ هو ExposureAmount الذي تحسبه وحدة الاعتمادات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(m13:278؛ BR-FAC-015، 12-m5:253).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159"/>
        <w:gridCol w:w="2669"/>
        <w:gridCol w:w="1043"/>
        <w:gridCol w:w="2667"/>
        <w:gridCol w:w="1391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بموافقة TM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لا يتجاوز المتاح، أو تجاوز مأذون بسبب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ACTIVE وحركة CREATE؛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‎OverLimit‎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التجاوز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FR-FAC-017؛ BR-FAC-015؛ m13:286-287، :301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نفسه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الزيادة تتطلب متاحًا كافيًا، والنقص يبقي المبلغ أكبر من صفر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CONVERTED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الخروج من مرحلة الإصدار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الزائد يُفحص كحجز جديد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جديد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‎ConvertedUtilizationId‎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12-m5:253؛ m13:283، :297-298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REJECTED أو CANCELLED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المحرك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الطلب أو إلغاؤه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يعود للمتاح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13-m6:307؛ BR-WFL-017 (13-m6:248)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EXPIRED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13-m6:311؛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التوقيت DQ-F14-14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MANUAL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من SCR-FAC-04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12-m5:412؛ 13-m6:311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SUPERSEDED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بديل للطلب نفسه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المعنى في DQ-F14-12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القيمة m13:285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فعّال واحد لكل طلب (m13:291). إعادة الموافقة بمبلغ آخر تعدّل الحجز نفسه (upsert).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بعد الفك صف جديد بمفتاح مشتق جديد،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‎IdempotencyKey‎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(m13:289-290).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CONVERTED أو RELEASED تُرفض RESERVATION_NOT_ACTIVE (12-m5:253).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الفك متكرر الأمان: لا حجز يعني بلا أثر (13-m6:307).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الحقول: CONVERTED يستلزم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‎ConvertedUtilizationId‎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وRELEASED يستلزم التاريخ والسبب (m13:297-300).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الاستغلال Utilization.Status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القيمتان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وRELEASED، والأخيرة نهائية (m13:256؛ dd:3122). البند لا يُحذف (m13:242).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19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1020"/>
        <w:gridCol w:w="2935"/>
        <w:gridCol w:w="1402"/>
        <w:gridCol w:w="2040"/>
        <w:gridCol w:w="1530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أكبر من صفر، وسعر تحويل عند اختلاف العملة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MANUAL‎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 (12-m5:123)؛ 12-m5:54؛ m13:266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بالتحويل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ACTIVE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BR-FAC-015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لاعتماد قديم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‎fac.create_utilization‎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(المصدر، المرجع) غير مكرر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فحص إتاحة، وتنبيه إن صار المتاح سالبًا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 (12-m5:258)؛ m13:260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بفرق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الموجب يتطلب متاحًا كافيًا، والسالب دائمًا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 بالمطلوب والمطبَّق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m13:322-324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بالمرجع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LcId، وأي تغيير بعده IMMUTABLE_SOURCE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m13:255؛ 12-m5:253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إلغاؤه أو انتهاؤه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صفر والتاريخ والسبب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m13:269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بالتعديل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سالب يبلغ الصفر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يتوقف عند الصفر ويسجل 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AC-FAC-9 (12-m5:670)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سبب، ولبند MANUAL فقط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المستخدم من تاريخه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حصره في MANUAL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بند LC لا يتغير إلا عبر خدمات BR-FAC-020، ولا يُكتب من الشاشة مباشرة (FR-FAC-016، 12-m5:123).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تعديل يكتب صف LimitMovement، والجدول للإضافة فقط (m13:303؛ DENY UPDATE في db/generated/tsql/005_delete_grants.sql:49).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LC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‎SourceRefId‎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معاملة الإصدار خطأ سلامة يظهر في R-FAC-03، وله فهرس للكشف (V-FAC-11، 12-m5:491؛ m13:264).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من الحجز إلى الاستغلال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في معاملة الموافقة (DOC-F11)، والتحويل في معاملة الإصدار (DOC-F12). الملخص هنا للحالات فقط.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3288"/>
        <w:gridCol w:w="2192"/>
        <w:gridCol w:w="1507"/>
        <w:gridCol w:w="1781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مرحلة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Request.ReservationState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LimitReservation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Utilization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LimitMovement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نقطة الحجز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CREATE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قبل 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CONVERT ثم UTILIZATION CREATE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أو فك يدوي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الاعتماد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انتهاؤه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RELEASE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الطلب نسخة من حالة الحجز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‎wfl.Request.ReservationState‎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(m15:294-296؛ 13-m6:535). لا قيد يضمن تطابقهما (DR-44).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الاعتماد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فرابط الاعتماد بالاستغلال مخزن مرتين (m16:410؛ DR-26).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بين ExposureAmount والمحجوز عند التحويل: الأكبر يُفحص كحجز جديد، والأصغر يعود فرقه للمتاح (BR-FAC-015، 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اعتماد مراجعة التسهيل يُعاد وصل الحجز والاستغلال الفعالين بصف الحد الجديد، بلا تغيير في الحالة (m13:11؛ DOC-F13 §7.3).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كل مشترك، متكررة الأمان، تعوّض التوقف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(BR-NTF-010، 13-m6:293). وتربط سياق المشترك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(db/static/050_fac_share_rule.sql:21-23؛ 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1"/>
        <w:gridCol w:w="1477"/>
        <w:gridCol w:w="1656"/>
        <w:gridCol w:w="1969"/>
        <w:gridCol w:w="1641"/>
      </w:tblGrid>
      <w:tr>
        <w:trPr>
          <w:cantSplit/>
          <w:tblHeader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 قبل التنبيهات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 في تاريخه؛ نقل الاستغلال؛ لقطة المؤشر للتقارير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(التسهيل، اليوم)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الحجوزات المنتهية؛ تنبيه T-7 وT-1؛ كشف بنود LC بلا مرجع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(الحجز، العتبة)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m13:264، :294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05:30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الانتهاء: انتهاء التسهيل والحد والخط، والسريان غير المؤكد، وانتهاء الحجز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06:00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حجوزات أقدم من 14 يومًا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13-m6:640، :579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3645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FAC.EXPIRY_DUE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90/60/30/15/7 ويوم الانتهاء، مرة لكل (هدف، عتبة)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FAC.VALIDITY_UNCONFIRMED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فورًا ثم أسبوعيًا حتى الحسم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FAC.REVISION_STATE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عند التقديم، والمُعِدّ عند الاعتماد أو الرفض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12-m5:509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NTF-FAC-04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للتجاوز والمتاح السالب، وT-7 وT-1 للانتهاء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REQ.RESERVATION_LOST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والمُسنَد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الانتهاء أو الفك اليدوي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13-m6:579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التنبيهات مفتاحه يشمل تاريخ الانتهاء، فالتمديد يعيد العتبات بلا حذف (db/model/10-platform.model:494-500).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المهمة مرتين في اليوم نفسه لا يكرر التنبيه (FR-FAC-008، 12-m5:115).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2007"/>
        <w:gridCol w:w="3390"/>
        <w:gridCol w:w="955"/>
        <w:gridCol w:w="2383"/>
      </w:tblGrid>
      <w:tr>
        <w:trPr>
          <w:cantSplit/>
          <w:tblHeader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في db/seed/102_permissions.sql (139 صلاحية)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حجز ولا زيادة؛ التحويل مسموح مع تنبيه TM لأن البنك قد أصدر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العقدة بالرمز نفسه في اللاحق بحركة مدققة؛ وما لا مقابل له يظهر في R-FAC-03.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B6):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TRANSFERRED يشير ببند في اللاحق نفسه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عبر مفتاحين مركّبين، وحركة TRANSFER بسبب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‎fac.LimitMovement‎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(SR9)؛ ومطابقة الرمز يفحصها التطبيق، والحجز يُفك بسبب SUPERSEDED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NOT_CONFIRMED حتى بدء اللاحق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DQ-F14-8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DRAFT أُهملت مراجعته الأولى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DRAFT ويُخفى من القائمة الافتراضية، ورقمه لا يعاد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DQ-F14-9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المراجعة المقدَّمة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لمن قدّمها قبل الاعتماد، ويُدقَّق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DQ-F14-10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من REJECTED إلى DRAFT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 من المُعِدّ، ويبقى آخر سبب رفض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§2.2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‎ReleaseReason = SUPERSEDED‎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استُبدل بحجز آخر للطلب نفسه، أو نُقل عند تجديد التسهيل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اشتقاق LIMIT_NOT_ACTIVE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§3: الحالة والمؤشر وتواريخ الحد والخط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‎IsActive‎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الحجز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انتهاء الحجز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للمهمة بعد نهاية 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المهام اليومية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 ثم NTF-EXPIRY ثم WFL-STALE، ويثبته DOC-F17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4472"/>
        <w:gridCol w:w="3288"/>
      </w:tblGrid>
      <w:tr>
        <w:trPr>
          <w:cantSplit/>
          <w:tblHeader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التسهيل ناقص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12-m5:463-472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TERMINATED ولا انتقال إليها، ولا خروج من SUSPENDED إلا إلى ACTIVE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الإنهاء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12-m5:470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«حسم NOT_CONFIRMED أو إنهاء» يذهب إلى EXPIRED، والجدول يرسل الإنهاء إلى TERMINATED (12-m5:451)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docs/30-readiness-documents.md:176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2795 و2824 و3120 و3149، والصحيح 2797 و2826 و3122 و3151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مهمتان لتنبيه الانتهاء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12-m5:522؛ 13-m6:641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«المؤشر والتنبيهات»، وJOB-NTF-EXPIRY تصدر التنبيهات من المزوّدين (13-m6:216). نقترح أن تصدرها الثانية وحدها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خطأ بلا حالة للحد في النموذج (m13:139-171)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‎IdempotencyKey = RequestId‎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يشتق مفتاحًا جديدًا بعد الفك (m13:289)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m15:296؛ m13:281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نسختان بلا قيد تطابق (DR-44). وLOST في الطلب يقابله RELEASED في الحجز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الاعتماد بالاستغلال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m13:255؛ m16:410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مفتاح أجنبي، والرابط مخزن مرتين (DR-26)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لم يبدأ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12-m5:243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 لا يحدد المؤشر في الفجوة بين انتهاء السابق وبدء اللاحق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رفض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تغفل OVERRIDE_NOT_ALLOWED وOVERRIDE_REASON_REQUIRED المذكورين في 12-m5:253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الفك SUPERSEDED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m13:285؛ 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بلا تعريف لمتى تُستعمل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390"/>
        <w:gridCol w:w="4317"/>
      </w:tblGrid>
      <w:tr>
        <w:trPr>
          <w:cantSplit/>
          <w:tblHeader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FR-FAC-007، FR-FAC-008، BR-FAC-006، 04 Δ10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12-m5:114-115، :244، :451؛ m13:44-67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AC-FAC-6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12-m5:112، :667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BR-FAC-005، Q-FAC-03، FR-FAC-019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12-m5:126، :243، :452، :627؛ m13:49-50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FR-FAC-024، BR-FAC-003، BR-FAC-004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12-m5:131، :241-242، :453؛ m13:70-91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FR-FAC-017، FR-FAC-018، FR-FAC-020، BR-FAC-015، BR-WFL-017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12-m5:124-127، :253، :454؛ m13:272-301؛ 13-m6:248، :303-315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FR-FAC-016، FR-FAC-030، BR-FAC-020، AC-FAC-9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12-m5:123، :137، :258، :455، :670؛ m13:242-270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BR-WFL-018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13-m6:143-144، :249، :535؛ m15:294-296؛ m16:410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إلى NTF-FAC-04، FR-NTF-017، BR-NTF-010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12-m5:507-510، :522؛ 13-m6:216، :293، :640-641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DOC-F14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1a915030f10fd4201ee05d2ea3450b446a3154.png"/><Relationship Id="rId10" Type="http://schemas.openxmlformats.org/officeDocument/2006/relationships/image" Target="media/db49c71efe7a7aeb0a686f6bab5bab2247ee8fa6.png"/><Relationship Id="rId11" Type="http://schemas.openxmlformats.org/officeDocument/2006/relationships/image" Target="media/54df0b1b3d541ceba0f4bcaed2782acc6f2305dc.png"/><Relationship Id="rId12" Type="http://schemas.openxmlformats.org/officeDocument/2006/relationships/image" Target="media/89e3a5f409e3f8094f39d73867489dfd61cc3cb6.png"/><Relationship Id="rId13" Type="http://schemas.openxmlformats.org/officeDocument/2006/relationships/image" Target="media/095a704b9c21dfef06d7b2cac183031dcaacb3b4.png"/><Relationship Id="rId14" Type="http://schemas.openxmlformats.org/officeDocument/2006/relationships/image" Target="media/2736311d1a4febc473fbf8c32cc8d12592bae5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DOC-F14 — مخططات حالات التسهيل والمراجعة والحجز والاستغلال</dc:title>
  <dc:creator>Claude</dc:creator>
  <dc:description>BankFas database design document</dc:description>
  <cp:lastModifiedBy>Un-named</cp:lastModifiedBy>
  <cp:revision>1</cp:revision>
  <dcterms:created xsi:type="dcterms:W3CDTF">2026-10-18T18:44:12.215Z</dcterms:created>
  <dcterms:modified xsi:type="dcterms:W3CDTF">2026-10-18T18:44:12.216Z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