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TB</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UI["واجهة ويب RTL&lt;br/&gt;عربي/إنجليزي · هجري/ميلادي"] --&gt; API["API (ASP.NET Core)&lt;br/&gt;API-first: كل وظيفة متاحة برمجيًا"]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 --&gt; APP["طبقة التطبيق: حالات الاستخدام + الصلاحيات + قواعد العمل"]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DOM["نواة المجال: التسهيلات · الحدود · التسعير · الطلبات · الاعتمادات"]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JOBS["مهام خلفية: التنبيهات · توليد الاستحقاقات · الإشعارات"]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DOM --&gt; DB[("SQL Server&lt;br/&gt;عزل صفّي RLS · تشفير أعمدة")]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FILES[("مخزن ملفات مشفّر&lt;br/&gt;صور الهويات · الاتفاقيات")]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OUT["Outbox: أحداث للتكاملات المستقبلية"]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OUT -.-&gt; ADP["محوّلات لاحقًا: بنوك · ERP"]</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S0["S0 المنصة&lt;br/&gt;مشترك · مستخدمون · أدوار · تدقيق · عزل"] --&gt; S1["S1 مراجع التسهيلات&lt;br/&gt;شركات · منشآت · جهات اتصال · حسابات · كتالوجات"]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S1 --&gt; S2["S2 التسهيلات&lt;br/&gt;حدود · تسعير · تعرفة · شروط · ضمانات · أجندة الالتزامات"]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S2 --&gt; S2b["S2-ب البيانات المالية&lt;br/&gt;قوائم · أرصدة · تحويلات · تحقق"]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S2 --&gt; S3["S3 التتبّع&lt;br/&gt;محرك الطلبات + اعتمادات المشتريات + الحجز"]</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S1 -.-&gt; S1b["S1-ب الملكية والحوكمة والمفوّضون"]</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S3 --&gt; S4["S4 اعتمادات المبيعات والبروفورما"]</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S4 --&gt; S5["S5 الطلبات العامة · التقارير · البريد"]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erDiagram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||--o{ Company : owns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Party : mirror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Shareholding : ownedBy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Shareholding : holds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GoverningBody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GoverningBody ||--o{ BodyMember : includes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BodyMember : serves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AuthorityGrant : grants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IdentityDocument : has</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KycProfile ||--o{ KycProfileItem : requires</w:t>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A["المشغّل: إنشاء مشترك (رمز، باقة، دولة أم)"] --&gt; B["اختيار الوحدات المفعّلة"]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C["دعوة مدير الحساب الأول (بريد معاملاتي، FR-PLT-013)"]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D["المدير: كلمة مرور + تسجيل 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E["البذر: أدوار وصلاحيات · إدارات · أنواع مستندات · أشكال قانونية · مناصب · أنواع صلاحيات · تعريفات ترقيم · كتالوجات · قوالب دورات"]</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 --&gt; F["قائمة البدء: شركات ثم مستخدمون وأدوار ونطاق ثم منشآت مالية"]</w:t>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A["إدخال الاسم ونوع الوثيقة والرقم"] --&gt; B["تطبيع الرقم وحساب الفهرس الأعمى"]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C{"تطابق تام؟"}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 نعم --&gt; D["عرض الشخص القائم: فتحه أو إضافة دور"]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 لا --&gt; E{"تشابه اسم وتاريخ ميلاد ≥ 0.85؟"}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نعم --&gt; F["تحذير: مراجعة المحتمل التكرار"]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لا --&gt; G["حفظ + اقتراح الوثيقة الأساسية بحسب الجنسية"]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ليسا نفس الشخص --&gt; 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نفسه --&gt; 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G --&gt; H["اقتراح رفع الصور + حساب حالة الانتهاء"]</w:t>
      </w:r>
    </w:p>
    <w:p>
      <w:pPr>
        <w:bidi/>
        <w:spacing w:after="110" w:before="0" w:line="312"/>
      </w:pPr>
      <w:r>
        <w:rPr>
          <w:rFonts w:ascii="Arial" w:cs="Arial" w:eastAsia="Arial" w:hAnsi="Arial"/>
          <w:b/>
          <w:bCs/>
          <w:sz w:val="21"/>
          <w:szCs w:val="21"/>
          <w:rtl/>
        </w:rPr>
        <w:t xml:space="preserve">كشف رقم الهوية (FR-PTY-007):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sequenceDiagram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U as مستخدم (مدير 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UI as الواجهة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API as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K as مخزن المفاتيح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A as التدقيق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U-&gt;&gt;UI: إظهار الرقم (قناع ******7890)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UI-&gt;&gt;API: طلب كشف لوثيقة محددة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API-&gt;&gt;API: فحص party.identity.reveal ونطاق الشركات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API-&gt;&gt;K: فك التشفير بمفتاح المشترك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API-&gt;&gt;A: IDENTITY_REVEAL (فاعل، شخص، وثيقة، IP)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API--&gt;&gt;UI: القيمة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UI--&gt;&gt;U: عرض 60 ثانية ثم إعادة القناع</w:t>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 --&gt; Active : تفعيل المشغّل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 --&gt; Suspended : انتهاء التجربة تلقائيًا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 : تعليق بسبب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 : إعادة تفعيل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Closed : إغلاق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 : إغلاق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Closed --&gt; ArchivedReadOnly : بعد 30 يومًا من الإغلاق</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ArchivedReadOnly --&gt; [*] : إتلاف مقترح بعد انقضاء الاحتفاظ بموافقة المشغّل والمشترك الخطية (FR-PLT-040)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PendingApproval : إرسال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PendingApproval --&gt; Draft : رفض بسبب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PendingApproval --&gt; Active : موافقة (شخص آخر)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 تفعيل مباشر إن لم يُفعَّل فصل المهام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Superseded : تعديل جوهري ينشئ منحة جديدة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Active --&gt; Revoked : سحب بسبب وتاريخ</w:t>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 المنشأة"] --&gt; B["2 الشركات&lt;br/&gt;رقم العميل لكل شركة"] --&gt; C["3 المنتجات والقنوات&lt;br/&gt;مصفوفة شركات × منتجات"] --&gt; D["4 التغطية وجهات الاتصال&lt;br/&gt;جهة افتراضية لكل منتج"] --&gt; E["5 المراجعة"]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--&gt;|إنشاء| F[("معاملة ذرّية")]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 --&gt;|حفظ مسودة| G["Institution=DRAFT&lt;br/&gt;Relationship=PROSPECT"]</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Q["مفوّض s · حساب a · عملية o · تاريخ d"] --&gt; R1{"صف صالح للحساب 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R1 --&gt;|نعم| O1["الفعلية = صف الحساب"]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R1 --&gt;|لا| R2{"a افتراضي ولرئيسه صف؟"}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R2 --&gt;|نعم| O2["الفعلية = صف الرئيسي"]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R2 --&gt;|لا| R3{"صف على مستوى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R3 --&gt;|نعم| O3["الفعلية = صف البنك"]</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R3 --&gt;|لا| O4["لا صلاحية"]</w:t>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PROSPECT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PROSPECT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CLOSED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PROSPECT --&gt; CLOSED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CLOSED --&gt; ACTIVE: reopen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PENDING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 --&gt; ACTIVE: authorization doc</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after ValidTo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REVOKED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REVOKED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EXPIRED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REVOKED --&gt; [*]</w:t>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المعتمد لاستعماله خارج الشركة (من خارج الإعداد والاعتماد؛ ADR 0029)</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086"/>
        <w:gridCol w:w="957"/>
        <w:gridCol w:w="957"/>
        <w:gridCol w:w="1192"/>
        <w:gridCol w:w="3679"/>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تصديق التقييم لاستعماله خارج الشركة.</w:t>
            </w:r>
            <w:r>
              <w:rPr>
                <w:rFonts w:ascii="Arial" w:cs="Arial" w:eastAsia="Arial" w:hAnsi="Arial"/>
                <w:b w:val="false"/>
                <w:bCs w:val="false"/>
                <w:sz w:val="18"/>
                <w:szCs w:val="18"/>
                <w:rtl/>
              </w:rPr>
              <w:t xml:space="preserve"> التقييم المعتمد رأي داخلي للشركة، ولا يُعرض على جهة تمويل أو شريك أو مجلس إلا بعد أن يصدّقه شخص من خارج خط الإعداد والاعتماد (المدقق الداخلي افتراضًا) بسبب ونطاق؛ ويبيّن التقرير هل التقييم مصدَّق أم داخلي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‎UseScope‎</w:t>
            </w:r>
            <w:r>
              <w:rPr>
                <w:rFonts w:ascii="Arial" w:cs="Arial" w:eastAsia="Arial" w:hAnsi="Arial"/>
                <w:b w:val="false"/>
                <w:bCs w:val="false"/>
                <w:sz w:val="18"/>
                <w:szCs w:val="18"/>
                <w:rtl/>
              </w:rPr>
              <w:t xml:space="preserve">؛ CA25؛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المتراكمة مع جهات التمويل.</w:t>
            </w:r>
            <w:r>
              <w:rPr>
                <w:rFonts w:ascii="Arial" w:cs="Arial" w:eastAsia="Arial" w:hAnsi="Arial"/>
                <w:b w:val="false"/>
                <w:bCs w:val="false"/>
                <w:sz w:val="18"/>
                <w:szCs w:val="18"/>
                <w:rtl/>
              </w:rPr>
              <w:t xml:space="preserve"> لكل شركة، ولكل جهة تمويل، متوسط الفرق بين تقييمها وتصنيفات جهاتها عبر الزمن وآخره، وميلها: متفائلة أو متحفظة أو متوافقة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‎fin.v_LenderRatingCalibration‎</w:t>
            </w:r>
            <w:r>
              <w:rPr>
                <w:rFonts w:ascii="Arial" w:cs="Arial" w:eastAsia="Arial" w:hAnsi="Arial"/>
                <w:b w:val="false"/>
                <w:bCs w:val="false"/>
                <w:sz w:val="18"/>
                <w:szCs w:val="18"/>
                <w:rtl/>
              </w:rPr>
              <w:t xml:space="preserve">؛ CA26؛ ADR 0029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 اختيار نسخة العرض.</w:t>
            </w:r>
            <w:r>
              <w:rPr>
                <w:rFonts w:ascii="Arial" w:cs="Arial" w:eastAsia="Arial" w:hAnsi="Arial"/>
                <w:b w:val="false"/>
                <w:bCs w:val="false"/>
                <w:sz w:val="18"/>
                <w:szCs w:val="18"/>
                <w:rtl/>
              </w:rPr>
              <w:t xml:space="preserve"> لا تُختار نسخة عرض إلا بسبب مكتوب يبقى معها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‎fin.PresentationVersion.ChoiceReason‎</w:t>
            </w:r>
            <w:r>
              <w:rPr>
                <w:rFonts w:ascii="Arial" w:cs="Arial" w:eastAsia="Arial" w:hAnsi="Arial"/>
                <w:b w:val="false"/>
                <w:bCs w:val="false"/>
                <w:sz w:val="18"/>
                <w:szCs w:val="18"/>
                <w:rtl/>
              </w:rPr>
              <w:t xml:space="preserve">؛ CA19؛ ADR 0029</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يُصدَّق التقييم المعتمد لقائمة فعلية، غير التجريبي، مرة واحدة، بسبب ونطاق إلزاميين، بيد من يحمل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ولا يحمل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وليس المُعِدّ ولا المعتمِد؛ ولا يتغير التصديق بعد إعطائه، ولا يكتبه التطبيق مباشرة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مدقق داخلي يصدّق «للعرض على البنك في تجديد 2026»: ENDORSED؛ محلل يحمل صلاحيتي الإعداد والتصديق: مرفوض (50093)</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الاختيار يلزمه سبب غير فارغ، يحفظه الإجراء ولا يكتبه التطبيق</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بلا سبب: مرفوض (50090)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 درجة الجهة − درجة التقييم (الموجب: الجهة أشد)؛ الميل INSUFFICIENT دون ثلاثة تصنيفات، وOPTIMISTIC بمتوسط درجة فأكثر، وCONSERVATIVE بمتوسط سالب درجة فأكثر، وALIGNED فيما بينهما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متوسط 1.67، متفائلة</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 FO: تسهيل جديد أو تجديد&lt;br/&gt;(ينسخ من السابق)"] --&gt; B["2. الرأس · المقرضون · الوثائق"]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C["3. الحدود · الخطوط · الشروط · التسعير"]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D["4. الضمانات · الالتزامات · الشروط الأخرى"]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E{"5. تقديم: فحوص السلامة"}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أخطاء --&gt; C</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سليم --&gt; F["6. TM: مراجعة الفرق والتعارضات والقيم المقروءة من مسح"]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رفض بسبب --&gt; C</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F -- اعتماد --&gt; G["7. ACTIVE + إسقاط TermValue + توليد الأجندة والاختبارات"]</w:t>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اعتماد أول مراجعة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SUPERSEDED: سريان اللاحق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حسم NOT_CONFIRMED أو إنهاء</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EXPIRED --&gt; ACTIVE: مراجعة تمديد معتمدة</w:t>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erDiagram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RequestType ||--o{ WorkflowTemplate : versions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WorkflowStage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WorkflowStage ||--o{ StageApprover : slots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WorkflowStage ||--o{ WorkflowStageHook : hooks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TemplateField : 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WorkflowTransition : edges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Request : pinnedBy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RequestStageInstance : visits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RequestStageInstance ||--o{ RequestApproval : needs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RequestAction : logs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RequestComment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RequestExternalRef : refs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RequestAttachment : files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Notification ||--o{ NotificationDelivery : delivers</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NotificationEventType ||--o{ NotificationRule : recipients</w:t>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D["DRAFT&lt;br/&gt;الطالب · مسودة&lt;br/&gt;lc.validate_terms"] --&gt;|SUBMIT| P["PARALLEL_APPROVALS&lt;br/&gt;ALL: منشئ + مدير&lt;br/&gt;قيد الموافقة"]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--&gt;|APPROVE| S["SIGNED_ORIGINAL&lt;br/&gt;رقم النظام + الأصل الموقّع&lt;br/&gt;بانتظار إجراء منك"]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 --&gt; F["FACILITY_SELECTION&lt;br/&gt;طابور: اختيار التسهيل"]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--&gt; T{"TM_APPROVAL&lt;br/&gt;ANY: مدير الخزينة"}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 -- "APPROVE + fac.reserve_limit" --&gt; E["ERP_ENTRY&lt;br/&gt;مرجع ERP يدوي"]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 A["POST_ERP_APPROVAL"]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 --&gt; Q["TREASURY_QUEUE&lt;br/&gt;غير مُسنَد"]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Q -- "سحب" --&gt; X["EXECUTION&lt;br/&gt;إعداد · توقيع · بنك · في البنك · متابعة"]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--&gt; I["ISSUANCE&lt;br/&gt;رقم الاعتماد + نسخته&lt;br/&gt;fac.convert_reservation ← lc.record_issuance"]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 -- "LC.ISSUED" --&gt; W(["AWAITING_CLOSE&lt;br/&gt;تحت الإجراء"])</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 -- "CLOSE: req.treasury.close" --&gt; C(["COMPLETED"])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 RETURN --&gt; R["RETURNED"]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 -- "RETURN للطالب" --&gt;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 -- RESUBMIT --&gt; P</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T -- "REJECT / CANCEL&lt;br/&gt;fac.release_reservation" --&gt; Z(["REJECTED / CANCELLED"])</w:t>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E["حدث من وحدة&lt;br/&gt;Emit(code, company, target, payload)"] --&gt; R["حل المستلمين&lt;br/&gt;قواعد ← نطاق ← صلاحية ← تفويض"]</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 --&gt; P["التفضيلات والإلزامي"]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--&gt; D{"DedupKey جديد؟"}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 لا --&gt; X["إسقاط / تجميع"]</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 نعم --&gt; N["Notification داخل التطبيق"]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 --&gt; L["NotificationDelivery لكل قناة"]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 --&gt; I["IN_APP فوري"]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 --&gt; M["EMAIL (S5): Outbox ← إعادة محاولة ← DEAD"]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L --&gt; G["Digest يومي/أسبوعي"]</w:t>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SUBMIT (يلتقط القالب)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CANCELLED: إلغاء المسودة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ACTIVE: APPROVE · RETURN · RESUBMIT · COMPLETE · سحب · تحرير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AWAITING_CLOSE: إكمال آخر مرحلة ناجحة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REJECTED: REJECT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CANCELLED: CANCEL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AWAITING_CLOSE --&gt; COMPLETED: CLOSE من إدارة الخزينة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COMPLETED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REJECTED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CANCELLED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note right of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الأرشفة تبقي DRAFT مع ArchivedAt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end note</w:t>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subgraph PF["مبيعات"]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A1["PROFORMA&lt;br/&gt;مالك: طلب البروفورما&lt;br/&gt;DRAFT ثم LOCKED"] --&gt;|"إصدار البروفورما: نسخ مقفل"| A2["PROFORMA&lt;br/&gt;مالك: ProformaInvoice"]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A2 -.-&gt;|"مقارنة (Could)"| A3["RECEIVED&lt;br/&gt;مالك: اعتماد مستلَم"]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subgraph PU["مشتريات"]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B1["APPLICATION&lt;br/&gt;مالك: طلب الاعتماد&lt;br/&gt;v1 مقفل عند التقديم"] --&gt;|"إرجاع وتعديل"| B2["v2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B1 --&gt;|"موافقة مدير الخزينة: TreasuryHash"| B3["حقول الخزينة مقفلة"]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B3 --&gt;|"الإصدار: نسخ"| B4["ISSUED&lt;br/&gt;مالك: LetterOfCredit"]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B4 --&gt;|"تعديل مقبول"| B5["AMENDMENT&lt;br/&gt;= الشروط الحالية"]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end</w:t>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R["الخزينة تسجل الاعتماد المستلَم&lt;br/&gt;LCAmount = A"] --&gt; S["بحث المبيعات: رقم · مرجع ERP · رمز العميل · الاسم"]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 --&gt; O["طلب موافقة أمر بيع بمبلغ x"]</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 --&gt; G{"x ≤ Available؟"}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 -- لا --&gt; X["رفض: المطلوب x والمتاح Available"]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 -- نعم --&gt; E["تخصيص: EarmarkedRemaining += x"]</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 D["طلب مستندات التحصيل بمبلغ D وتخصيصات aᵢ"]</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C["تحويل: Convertedᵢ += aᵢ · Drawn += D&lt;br/&gt;EarmarkedRemaining -= Σaᵢ"]</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T["تسليم المستندات للمبيعات + نسخة محفوظة"]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F{"رفض البنك للمستندات؟"}</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F -- نعم --&gt; B["عكس: Drawn -= D · Convertedᵢ -= aᵢ"]</w:t>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ACTIVE: إصدار (مشتريات) أو تسجيل (مبيعات)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ACTIVE: تعديل مقبول · سحب · تسديد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تاريخ الانتهاء مضى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 إغلاق lc.close بتاريخ وسبب، ويُقترح حين غير المسحوب وغير المسدَّد صفر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CANCELLED: إلغاء مؤكد من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EXPIRED --&gt; CLOSED: لا سحب معلّق ولا غير مسدَّد، ثم إغلاق lc.close بتاريخ وسبب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CLOSED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CANCELLED --&gt; [*]</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2026-10-20T18:14:55.211Z</dcterms:created>
  <dcterms:modified xsi:type="dcterms:W3CDTF">2026-10-20T18:14:55.211Z</dcterms:modified>
</cp:coreProperties>
</file>

<file path=docProps/custom.xml><?xml version="1.0" encoding="utf-8"?>
<Properties xmlns="http://schemas.openxmlformats.org/officeDocument/2006/custom-properties" xmlns:vt="http://schemas.openxmlformats.org/officeDocument/2006/docPropsVTypes"/>
</file>