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color w:val="0A5BD3"/>
          <w:sz w:val="44"/>
          <w:szCs w:val="44"/>
          <w:rtl/>
        </w:rPr>
        <w:t xml:space="preserve">مســلك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0B1F3F"/>
          <w:sz w:val="36"/>
          <w:szCs w:val="36"/>
          <w:rtl/>
        </w:rPr>
        <w:t xml:space="preserve">خطة التدريب</w:t>
      </w:r>
    </w:p>
    <w:p>
      <w:pPr>
        <w:bidi/>
        <w:spacing w:after="300" w:line="300"/>
        <w:jc w:val="right"/>
      </w:pPr>
      <w:r>
        <w:rPr>
          <w:rFonts w:ascii="Arial" w:cs="Arial" w:eastAsia="Arial" w:hAnsi="Arial"/>
          <w:color w:val="4B5565"/>
          <w:sz w:val="22"/>
          <w:szCs w:val="22"/>
          <w:rtl/>
        </w:rPr>
        <w:t xml:space="preserve">تدريب كل دور على ما يخصه قبل التشغيل التجريبي، بمواد ومعايير اجتياز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0.2 (مسودة للمراجعة والاعتماد؛ المدد مقترحة)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13 تشرين الأول 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في سجل الوثائق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البند و4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1. المبادئ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تدريب عملي على بيئة ما قبل الإنتاج ببيانات تدريبية، لا على الإنتاج.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لكل دور مسار تدريب يطابق صلاحياته في النظام، ومعيار اجتياز عملي.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دليل المستخدم العربي المسلّم يسبق الميزات الأخيرة (خيارات الدفع، الصورة، المحطات وشاشاتها، العائلات، إلغاء الرحلة، الولاء وشركاؤه، الفواتير الإلكترونية)، ويُحدَّث قبل التدريب.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2. المسارات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1253"/>
        <w:gridCol w:w="2217"/>
      </w:tblGrid>
      <w:tr>
        <w:trPr>
          <w:tblHeader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المدة المقترحة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معيار الاجتياز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موظفو المنصة (الإدارة)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اعتماد الشركات والوثائق، المحطات والبيانات المرجعية، الوحدات ومفاتيحها، الأسواق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يومان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اعتماد ناقل تجريبي وفتح محطة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المالية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خيارات الدفع والرسوم، مطابقة الكشوف، التسويات والسحوبات بفصل المهام، نقد الكاونتر ونقد شركات تشغيل المحطات وتوريده، الاستردادات، المخططات الضريبية والفواتير الإلكترونية، كشوف شركاء الولاء، غرامة إلغاء الرحلة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يومان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إقفال يوم مالي تجريبي دون فرق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الدعم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الحالات والمطالبات، التعويض ودفعه، التقييمات، حظر المسيء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معالجة حالة حتى إغلاقها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الامتثال والخصوصية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وجهات البيانات وتسليمها، قواعد وثائق السفر، طلبات المحو والتصدير، سياسة الصورة بالمراحل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اعتماد تغيير بمراحله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مسؤولو الأمن والعمليات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سجلات الأمن وقواعد IP وسياسة العامل الثاني، المراقبة والتنبيهات، أدلة التشغيل، الاستعادة والتحويل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ثلاثة أيام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تمرين تنبيه وتمرين استعادة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مالك حساب الناقل ومنظم الرحلات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الأسطول والمقاعد والسائقون والمسارات والأسعار والرحلات، أداة التحميل الجماعي، البيانات، المراجع، صفحة المحطات (منح شركات التشغيل ونشاطها اليومي)، إلغاء الرحلة واستردادها، تنبيهات التتبع والاستغاثة، الكشوف والسحب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يومان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نشر رحلة وإصدار بيانها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موظف كاونتر الناقل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البيع النقدي، قبض الحجز المؤجل، الإلغاء، تقرير اليوم، حد النقد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بيع وقبض وإلغاء وتقرير يوم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السائق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التطبيق، المسح متصلاً ودون اتصال، أحداث المحطات، صورة المسافر عند الصعود حين تُفتح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مسح رحلة كاملة دون اتصال ومزامنتها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الوكالة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البحث والحجز ضمن الحصة، الرصيد، الكشف، موظفو الوكالة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نصف 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حجز وإلغاء وقراءة الكشف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شركة تشغيل المحطة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بوابة المحطة والعامل الثاني والصلاحيات، اختيار المحطة والكاونتر، تسجيل التذكرة والاطلاع على الوثيقة وطباعة البطاقة برقم البوابة، الصعود عند البوابة، البيع من الكاونتر وحد النقد ومبيعات اليوم</w:t>
            </w:r>
          </w:p>
        </w:tc>
        <w:tc>
          <w:tcPr>
            <w:tcW w:type="dxa" w:w="125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يوم</w:t>
            </w:r>
          </w:p>
        </w:tc>
        <w:tc>
          <w:tcPr>
            <w:tcW w:type="dxa" w:w="2217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تسجيل وطباعة بطاقة، وبيع وإلغاء من الكاونتر، وصعود عند البوابة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3. المواد والبيئة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دليل المستخدم العربي محدَّثاً، وبطاقات مختصرة لكل دور.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بيئة ما قبل الإنتاج ببيانات تدريبية مولّدة، وحسابات تدريب لكل متدرب تُعطَّل بعد التدريب.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تسجيلات قصيرة للمهام اليومية.</w:t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4. الجدول والتقييم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يبدأ التدريب بعد اجتياز القبول، وينتهي قبل التشغيل التجريبي بأسبوع.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سجل حضور واجتياز لكل متدرب، وتدريب تكميلي لمن لم يجتز.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مراجعة المواد بعد الأسبوعين الأولين من التشغيل التجريبي.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5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4B55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 w:line="300"/>
      <w:jc w:val="right"/>
    </w:pPr>
    <w:r>
      <w:rPr>
        <w:rFonts w:ascii="Arial" w:cs="Arial" w:eastAsia="Arial" w:hAnsi="Arial"/>
        <w:color w:val="4B5565"/>
        <w:sz w:val="16"/>
        <w:szCs w:val="16"/>
        <w:rtl/>
      </w:rPr>
      <w:t xml:space="preserve">مسلك · خطة التدريب · 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مسلك · خطة التدريب · 0.2</dc:title>
  <dc:creator>Masslak</dc:creator>
  <cp:lastModifiedBy>Un-named</cp:lastModifiedBy>
  <cp:revision>1</cp:revision>
  <dcterms:created xsi:type="dcterms:W3CDTF">2026-10-13T11:18:56.782Z</dcterms:created>
  <dcterms:modified xsi:type="dcterms:W3CDTF">2026-10-13T11:18:56.782Z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