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DOC-F12 — تسلسل إصدار الاعتماد المستندي وتعديله وتحويل الحجز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DOC-F12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M7 وM8 مع معماري الحلول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 (يبدأ مع عقد M5، ويُستعمل في S3)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FR-LCI-008، FR-LCI-012، FR-LCI-015، FR-LCI-017 إلى FR-LCI-022، FR-LCI-025، FR-LCI-026، FR-LCI-029، FR-LCT-031، FR-LCE-023، FR-REQ-027، FR-WFL-022، FR-WFL-023، BR-LCI-004، BR-LCI-007، BR-LCI-009 إلى BR-LCI-012، BR-LCI-019، BR-WFL-015، BR-WFL-018، BR-FAC-015، BR-FAC-020، AC-LCI-1، AC-LCI-2، AC-WFL-7، DR-26، DR-41، DR-45، DR-46، O-06 (erd_open_items)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 (حجز الحد عند موافقة TM)، DOC-F10 (مراحل القوالب)، DOC-F08 (حالة الطلب والإقفال)، DOC-F14 (حالات الحجز والاستغلال)، DOC-F16 (حالات التعديل والسحب)، DOC-F17 (Outbox والمهام)، DOC-F02 وDOC-S06 (البيانات المقيّدة)، DOC-B04 (نموذج الأخطاء)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docs/10-detailed-analysis/14-m7-m8-letters-of-credit.md، docs/10-detailed-analysis/13-m6-workflow-engine-notifications.md، docs/10-detailed-analysis/12-m5-facilities-pricing-collateral-obligations.md، docs/10-detailed-analysis/00-overview-and-cross-cutting.md، docs/02-forms-analysis-ucp600.md، db/model/16-letters-of-credit.model، db/model/13-facilities-pricing-terms.model، db/model/15-workflow-notifications.model، db/generated/tsql/006_sensitive_columns.sql، db/generated/tsql/007_table_grants.sql،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هو موجود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المشاركون وحدود المعاملة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تسلسل الإصدار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انتقال الحجز بين الطلب والاعتماد والاستغلال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تسلسل التعديل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الانتهاء والإغلاق والإلغاء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مقارنة الشروط والبيانات المقيّدة</w:t>
        </w:r>
      </w:hyperlink>
    </w:p>
    <w:p>
      <w:pPr>
        <w:bidi/>
        <w:spacing w:after="50" w:before="0"/>
        <w:ind w:left="0"/>
      </w:pPr>
      <w:hyperlink w:history="1" w:anchor="_sec1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مراجع UCP 600 الهندسية</w:t>
        </w:r>
      </w:hyperlink>
    </w:p>
    <w:p>
      <w:pPr>
        <w:bidi/>
        <w:spacing w:after="50" w:before="0"/>
        <w:ind w:left="0"/>
      </w:pPr>
      <w:hyperlink w:history="1" w:anchor="_sec1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القرارات المطلوبة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تبيّن الوثيقة ترتيب الخطوات بين الخزينة ومحرك الطلبات وخدمة الاعتمادات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وخدمات الحد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والقاعدة في ثلاث رحلات: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إصدار اعتماد مشتريات من طلب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‎PURCHASE_LC‎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موافَق عليه.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تعديل الاعتماد بطلب فرعي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‎LC_AMENDMENT‎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حتى رد المستفيد.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انتقال المبلغ المحجوز من الطلب إلى الاعتماد ثم إلى الاستغلال حتى فكّه.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وتحدد لكل رحلة ما يقع داخل معاملة واحدة وما يقع بعد الالتزام، ومن يملك كل قرار.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خروج مرحلة ISSUANCE؛ قالب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‎CHILD_AMENDMENT‎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بأنواعه (زيادة، تخفيض، تمديد، إلغاء)؛ أثر السحب والتسديد والانتهاء والإغلاق على الاستغلال؛ الاعتماد القائم السابق؛ الطلبان الفرعيان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‎LC_DOCUMENT_REQUEST‎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‎LC_SWIFT_REQUEST‎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حيث الأثر؛ مقارنة الشروط ونسخ البيانات المقيّدة (DR-46).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6"/>
        <w:gridCol w:w="3288"/>
      </w:tblGrid>
      <w:tr>
        <w:trPr>
          <w:cantSplit/>
          <w:tblHeader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الموضوع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 المالكة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 عند موافقة TM وقفل صف الحد وإعادة المحاولة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مراحل القوالب ومن يوافق في كل مرحلة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DOC-F10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مخططات حالات التعديل والسحب والمخالفات وأوامر البيع والبروفورما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DOC-F16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الحجز والاستغلال من منظور M5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DOC-F14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المُرسِل والمهام المجدولة ومسار الإشعار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الطلب والإقفال AWAITING_CLOSE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</w:t>
            </w:r>
          </w:p>
        </w:tc>
      </w:tr>
      <w:tr>
        <w:trPr>
          <w:cantSplit/>
        </w:trPr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اعتمادات المبيعات، فهي لا تمس الحدود (FR-LCE-027)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DOC-F16 §8 إلى §10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أو مقرر في المستودع أو الوثائق مع الملف والسطر.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اقتراح.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اختصارات المراجع: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«14» هو docs/10-detailed-analysis/14-m7-m8-letters-of-credit.md، و«13» هو docs/10-detailed-analysis/13-m6-workflow-engine-notifications.md، و«12» هو docs/10-detailed-analysis/12-m5-facilities-pricing-collateral-obligations.md، و«02» هو docs/02-forms-analysis-ucp600.md. و«m16» هو db/model/16-letters-of-credit.model، و«m13» هو db/model/13-facilities-pricing-terms.model، و«m15» هو db/model/15-workflow-notifications.model، و«m10» هو db/model/10-platform.model. و«001_tables.sql» و«005» و«006» و«007» ملفات db/generated/tsql بالأرقام نفسها. وDR-nn نتائج docs/review/design-review-2026-10-11.json. و«DOC-xxx:n» السطر n من الوثيقة نفسها في docs/30-readiness/.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هو موجود اليوم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5525"/>
        <w:gridCol w:w="2367"/>
      </w:tblGrid>
      <w:tr>
        <w:trPr>
          <w:cantSplit/>
          <w:tblHeader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الجداول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LetterOfCredit وLcAmendment وLcTerms وUtilization وLimitReservation موجودة في النموذج والـDDL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m16:390، m16:485، m16:161؛ m13:242، m13:272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الخطافات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إجراء مخزَّن ولا قادح لـ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db/. هي كود تطبيق مسجَّل بمفتاح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13:142؛ db/static فيها قوادح 030 و050 فقط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عدم التكرار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wfl.HookExecution بمفتاح (RequestId، StageInstanceId، HookKey، TriggerKind) ونتيجة مخزَّنة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m15:480-497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حركات الحد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fac.LimitMovement للإضافة فقط بمفتاح فريد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m13:303-324؛ 005:49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الانتقالات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تفرضها القاعدة. توجد قيود CHECK لكل حالة، وtp_app يملك UPDATE على جداول lc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m16:465-467، m16:512-522؛ 007:375-405؛ DR-41 مفتوح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الاستغلال بالاعتماد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مرتان: LetterOfCredit.UtilizationId بمفتاح أجنبي، وUtilization.SourceRefId بلا مفتاح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m16:410؛ m13:255؛ DR-26 مفتوح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البنك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ربط آلي. الخزينة تسجّل كل حدث بنكي يدويًا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02:298؛ 14:650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مبلغ التعرّض</w:t>
            </w:r>
          </w:p>
        </w:tc>
        <w:tc>
          <w:tcPr>
            <w:tcW w:type="dxa" w:w="5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ExposureAmount مخبأ في الاعتماد، وهو المبلغ الوحيد الممرَّر إلى fac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m16:419؛ 14:263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المشاركون وحدود المعاملة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3947"/>
        <w:gridCol w:w="3945"/>
      </w:tblGrid>
      <w:tr>
        <w:trPr>
          <w:cantSplit/>
          <w:tblHeader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المشارك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 المُسنَد (CLAIMER)، أو TM أو FO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 وA-03 (DOC-F01)؛ 14:58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 وRQM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ومديره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 (DOC-F01)؛ 14:44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ENG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محرك الطلبات wfl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 §5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الاعتمادات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‎lc.*‎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14:303-313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خدمات الحد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‎fac.*‎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12:253، 12:258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BankFas بدور tp_app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D-01 وTB-3 (DOC-F01)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البنك، خارج النظام</w:t>
            </w:r>
          </w:p>
        </w:tc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A-15 (DOC-F01، لاحقًا)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المعاملة: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خطاف SYNC_TX بسياسة BLOCK يعمل في معاملة المحرك. فشله يلغي المعاملة كلها، ويُسجَّل HOOK_FAILED في معاملة منفصلة (13:246).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تكرار الخطاف بالمفتاح نفسه يعيد النتيجة المخزَّنة ولا يكرر الأثر (13:246؛ m15:497).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خدمات fac تقفل التسهيل ثم الحدود من الجذر إلى الورقة داخل معاملة المستدعي (12:253، 12:258). يعيد المحرك المحاولة حتى 3 مرات بتراجع 50 مللي ثانية عند الجمود (13:315). التفصيل في DOC-F11.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الإشعار يصدر بعد الالتزام AFTER_COMMIT (13:332).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‎cfg.OutboxEvent‎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داخل المعاملة نفسها (m10:532)، فلا يخرج حدث لمعاملة أُلغيت (DOC-F17).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كتابة على الاعتماد تحمل RowVersion وIdempotency-Key، والتعارض 409 (FR-LCI-031، 14:187؛ DOC-B04 §7).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تسلسل الإصدار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الشروط المسبقة: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الطلب ACTIVE في مرحلة ISSUANCE (13:332).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‎Request.ReservationState = RESERVED‎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والحجز ACTIVE (m15:296؛ m13:281). كيف وصل إليها في DOC-F11.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نموذج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مكتمل: الرقم والتاريخ والمبلغ والتسامح والانتهاء ونسخة LC_COPY (FR-LCI-011، 14:167).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1623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1478"/>
        <w:gridCol w:w="3326"/>
        <w:gridCol w:w="4067"/>
      </w:tblGrid>
      <w:tr>
        <w:trPr>
          <w:cantSplit/>
          <w:tblHeader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يُكتب والقاعدة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الفشل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2-3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مسبق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V-LCI-01 إلى V-LCI-04 (14:570-573) بلا كتابة ولا قفل. يُعاد الفحص داخل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(14:308)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 VALIDATION_FAILED، أو WARNINGS_REQUIRE_ACK لـ V-LCI-03 (DOC-B04:189)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4-7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التحويل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Utilization بنوع LC ومبلغ IssuedExposure ومرجع مصدر فارغ؛ الحجز CONVERTED (12:253؛ m13:283). IssuedExposure يُحسب من المبلغ والتسامح الصادرين ولا يتجاوز الموافَق عليه (BR-LCI-007، 14:266)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RESERVATION_NOT_ACTIVE إن كان الحجز RELEASED أو LOST (DOC-B04:235)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8-9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الإصدار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ترتيب الكتابة يفرضه المفتاح الأجنبي: الشروط أولًا ثم الاعتماد ثم تحديث OwnerId (m16:10-12). الشروط نسخة من APPLICATION بـ CopiedFromTermsId (m16:259)، مقفلة بتجزئة (m16:272)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V-LCI-01 عند تكرار الرقم لمنشأة الإصدار (m16:436)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فرادة الاعتماد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RequestId فريد في الاعتماد (m16:439)، فإعادة التنفيذ لا تنشئ اعتمادًا ثانيًا؛ وUtilizationId فريد (m16:438)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تعارض فريد يلغي المعاملة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مرجع المصدر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SourceRefId يتغير مرة واحدة من فارغ إلى LcId، وأي تغيير آخر IMMUTABLE_SOURCE (12:253). الفرض في التطبيق فقط (m13:255)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يلغي المعاملة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12-13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الطلب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ReservationState = CONVERTED (m15:296).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الطلب AWAITING_CLOSE لا COMPLETED،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‎REQ.COMPLETED‎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عند الإقفال (DOC-F08 §4.3)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1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 والأحداث</w:t>
            </w:r>
          </w:p>
        </w:tc>
        <w:tc>
          <w:tcPr>
            <w:tcW w:type="dxa" w:w="33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صف aud.AuditLog بفئة TREASURY وفعل LC_ISSUED (m10:309-310).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حدث Outbox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‎lc.issued‎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(14:655) وإشعار LC.ISSUED (14:598)</w:t>
            </w:r>
          </w:p>
        </w:tc>
        <w:tc>
          <w:tcPr>
            <w:tcW w:type="dxa" w:w="40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الثابتة بعد الالتزام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لا يبقى Utilization بنوع LC ومرجع مصدر فارغ، ويساوي LcId الاعتمادَ المنشأ (FR-LCI-012، 14:168). الفهرس m13:264 يكشف أي بند بلا مرجع في التقرير R-FAC-03 (12:533).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الاعتماد القائم السابق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(FR-LCI-029، 14:185؛ BR-LCI-017، 14:276): الترتيب معكوس. يُنشأ الاعتماد أولًا بـ LegacyEntry = 1 وبلا طلب (m16:468)،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‎fac.create_utilization‎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بنوع LC ومرجع LcId بلا حجز ولا فحص إتاحة (12:258)، ثم يُحدَّث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‎LetterOfCredit.UtilizationId‎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المعاملة نفسها. التكرار يُرفض DUPLICATE_SOURCE (m13:260). الصلاحية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‎lc.legacy.enter‎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(14:68) والتدقيق بشدة عالية (14:670).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انتقال الحجز بين الطلب والاعتماد والاستغلال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الاستدعاءات بمبلغ ExposureAmount أو فرقه (BR-LCI-019، 14:278). الحالات من m13:281 وm13:256 وm15:296.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"/>
        <w:gridCol w:w="2986"/>
        <w:gridCol w:w="1168"/>
        <w:gridCol w:w="1817"/>
        <w:gridCol w:w="1687"/>
        <w:gridCol w:w="1168"/>
      </w:tblGrid>
      <w:tr>
        <w:trPr>
          <w:cantSplit/>
          <w:tblHeader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الحدث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الحجز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الاستغلال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الاعتماد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الحجز في الطلب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TM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(DOC-F11)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بمبلغ التعرّض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RESERVED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الموافقة قبل الإصدار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upsert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‎fac.adjust_reservation‎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بالمبلغ الجديد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RESERVED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أو إلغاء قبل الإصدار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‎fac.release_reservation‎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الحجز في M5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‎fac.reservation.expired‎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(13:311)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LOST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بمبلغ IssuedExposure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TM على زيادة تعديل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بفرق موجب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يزيد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يتغير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المستفيد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‎lc.apply_amendment‎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ينقص عند التخفيض فقط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المبلغ الجديد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المستفيد أو سحب التعديل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بعكس الزيادة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يعود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يتغير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تقديم مستندات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استدعاء (14:762)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يتغير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DrawnAmount يزيد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تسديد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‎lc.sync_exposure‎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adjust بفرق سالب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ينقص بالمسدَّد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SettledAmount يزيد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الانتهاء بالفك الآلي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بسالب غير المسحوب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ينقص، وRELEASED عند الصفر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EXPIRED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الإغلاق أو الإلغاء المؤكد</w:t>
            </w:r>
          </w:p>
        </w:tc>
        <w:tc>
          <w:tcPr>
            <w:tcW w:type="dxa" w:w="2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6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CLOSED أو CANCELLED</w:t>
            </w:r>
          </w:p>
        </w:tc>
        <w:tc>
          <w:tcPr>
            <w:tcW w:type="dxa" w:w="11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ملاحظات: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حجز CONVERTED يُرفض RESERVATION_NOT_ACTIVE، فكل تغيير بعد الإصدار على الاستغلال (FR-LCI-017، 14:173).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الفرق السالب مسموح دائمًا ولا يهبط تحت الصفر، ويُسجَّل المطلوب والمطبَّق في LimitMovement (12:258؛ m13:311-312).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الاستغلال RELEASED نهائي ولا تعديل عليه (12:455).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فالإغلاق بعد فك آلي أوصله إلى الصفر لا يستدعي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الطلبان الفرعيان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‎LC_DOCUMENT_REQUEST‎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‎LC_SWIFT_REQUEST‎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يمران بقالب CHILD_STANDARD ولا يمسان الحد (13:343). يُنشآن لاعتماد ACTIVE أو EXPIRED أو CLOSED، لا CANCELLED (FR-LCI-022، 14:178)، ولا يكتملان بلا مرفق ظاهر للطالب (14:176-177).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تسلسل التعديل</w:t>
      </w:r>
      <w:bookmarkEnd w:id="6"/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المسار وأنواع التعديل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القالب CHILD_AMENDMENT: DRAFT ثم APPROVAL (مدير الطالب) ثم TM_APPROVAL شرطيًا ثم TREASURY_QUEUE ثم EXECUTION ثم AMENDMENT_RESULT ثم الإكمال (13:344). الانتقال إلى TM_APPROVAL عند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‎amountDelta &gt; 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‎kind = CANCEL‎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وإلا إلى TREASURY_QUEUE. Delta فرق ExposureAmount بإشارته (BR-LCI-011، 14:270؛ m16:495).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1"/>
        <w:gridCol w:w="967"/>
        <w:gridCol w:w="1418"/>
        <w:gridCol w:w="2320"/>
        <w:gridCol w:w="1547"/>
        <w:gridCol w:w="1031"/>
      </w:tblGrid>
      <w:tr>
        <w:trPr>
          <w:cantSplit/>
          <w:tblHeader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إشارة Delta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موافقة TM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القبول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الرفض أو السحب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INCREASE_AMOUNT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موجب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adjust_utilization بالفرق، ويتطلب متاحًا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المبلغ والتعرّض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بعكس المطبَّق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DECREASE_AMOUNT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سالب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استدعاء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بالفرق السالب، لا قبل القبول (14:175)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أثر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EXTEND_EXPIRY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استدعاء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الانتهاء وإعادة ضبط التنبيهات (FR-LCI-027، 14:183)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أثر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CHANGE_SHIPMENT_DATE أو CHANGE_TERMS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عادة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فقط إن رفع التسامح التعرّض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كالزيادة إن كان موجبًا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الشروط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كالزيادة</w:t>
            </w:r>
          </w:p>
        </w:tc>
      </w:tr>
      <w:tr>
        <w:trPr>
          <w:cantSplit/>
        </w:trPr>
        <w:tc>
          <w:tcPr>
            <w:tcW w:type="dxa" w:w="25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(Q-LCI-11، 14:718)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استدعاء (13:344)</w:t>
            </w:r>
          </w:p>
        </w:tc>
        <w:tc>
          <w:tcPr>
            <w:tcW w:type="dxa" w:w="15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الاعتماد CANCELLED وفك الاستغلال (DQ-F12-8)</w:t>
            </w:r>
          </w:p>
        </w:tc>
        <w:tc>
          <w:tcPr>
            <w:tcW w:type="dxa" w:w="10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أثر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تعديل مفتوح واحد لكل اعتماد ACTIVE (V-LCI-07، 14:576؛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‎lc.amendment.max_open‎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14:331). وتمديد بلا فرق مبلغ لا يمر بـ TM ولا يستدعي خدمات الحد (14:174).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من الطلب إلى رفع التعرّض</w:t>
      </w:r>
      <w:bookmarkEnd w:id="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28956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الخطوة 9 خطاف ON_ACTION(APPROVE) في TM_APPROVAL (13:310، 13:344). المبلغ لا يتغير في الاعتماد بعد (AC-LCI-2، 14:767).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فشل الإتاحة يلغي الموافقة كلها، ويرى TM المطلوب والمتاح (AC-WFL-7، 13:779).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الخطوتان 3 و5: لا يذكر 13:344 خطافًا ينشئ صف LcAmendment أو يقفل شروط التعديل. المقترح في DQ-F12-2 وDQ-F12-3.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الخطوة 9 تطبّق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‎Delta − ReservationDeltaApplied‎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Delta كاملًا. السبب: مفتاح الخطاف يحمل StageInstanceId (13:246)، فمرور ثانٍ بـ TM_APPROVAL بعد إرجاع ينتج مفتاحًا جديدًا ورفعًا ثانيًا (DQ-F12-4).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إصدار البنك ورد المستفيد والتطبيق</w:t>
      </w:r>
      <w:bookmarkEnd w:id="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5814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التطبيق عند القبول فقط، والقيد يفرض ACCEPTED وAppliedOn وAppliedBy (m16:521؛ BR-LCI-012، 14:271).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BANK_ISSUED تتطلب AmendmentNo وBankIssuedOn (m16:520)، والرقم فريد لكل اعتماد (m16:507).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القبول تصير شروط التعديل هي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‎CurrentTermsId‎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(14:486؛ m16:413). شروط ISSUED الأولى تبقى LOCKED لأن مالكها وغرضها مختلفان (m16:263).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الخطوة 2: REQUESTED تعني «سُلِّم الطلب للبنك»، وتُكتب عند خروج EXECUTION (DQ-F12-2). الخطوتان 4 و5 حفظ نموذج لا خطاف، ويبقى الطلب في AMENDMENT_RESULT أيامًا.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بعد القبول يُعاد حساب ExposureAmount (m16:419) ونسخ التسامح (m16:417-418). وفي الزيادة لا يُستدعى fac لأن الرفع تم عند موافقة TM.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رفض الطلب الفرعي أو إلغاؤه بعد TM_APPROVAL يعكس الزيادة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الاستغلال لا على الحجز (13:344).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والتعديل يصير WITHDRAWN.</w:t>
      </w:r>
    </w:p>
    <w:p>
      <w:pPr>
        <w:bidi/>
        <w:spacing w:after="6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6.4 من يملك كل قرار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614"/>
        <w:gridCol w:w="3588"/>
        <w:gridCol w:w="3407"/>
      </w:tblGrid>
      <w:tr>
        <w:trPr>
          <w:cantSplit/>
          <w:tblHeader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صاحبه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يسجّله والصلاحية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التعديل ونوعه وفرقه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أو الخزينة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‎req.create.child‎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‎lc.child.create‎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(14:62)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LcAmendment DRAFT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الإدارة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الطالب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(13:57)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انتقال المرحلة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التعرّض أو الإلغاء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(14:56)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موجب، أو لا شيء للإلغاء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التعديل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البنك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(14:63)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BANK_ISSUED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القبول أو الرفض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المستفيد (المورّد)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من إشعار البنك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‎lc.amendment.record‎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BeneficiaryResponse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السحب قبل إصدار البنك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أو TM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الطلب الفرعي (DOC-F08 §4.3)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WITHDRAWN وعكس الزيادة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السحب بعد إصدار البنك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TM بتأكيد مكتوب من البنك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سبب ومرفق (DQ-F12-7)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WITHDRAWN وعكس الزيادة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الأثر</w:t>
            </w:r>
          </w:p>
        </w:tc>
        <w:tc>
          <w:tcPr>
            <w:tcW w:type="dxa" w:w="16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خطاف ON_EXIT (14:309)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APPLIED أو REJECTED أو WITHDRAWN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6.5 داخل المعاملة وبعدها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3819"/>
        <w:gridCol w:w="3500"/>
      </w:tblGrid>
      <w:tr>
        <w:trPr>
          <w:cantSplit/>
          <w:tblHeader/>
        </w:trPr>
        <w:tc>
          <w:tcPr>
            <w:tcW w:type="dxa" w:w="2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3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داخل المعاملة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بعد الالتزام</w:t>
            </w:r>
          </w:p>
        </w:tc>
      </w:tr>
      <w:tr>
        <w:trPr>
          <w:cantSplit/>
        </w:trPr>
        <w:tc>
          <w:tcPr>
            <w:tcW w:type="dxa" w:w="2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في TM_APPROVAL</w:t>
            </w:r>
          </w:p>
        </w:tc>
        <w:tc>
          <w:tcPr>
            <w:tcW w:type="dxa" w:w="3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وSnapshotHash والرفع وReservationDeltaApplied والانتقال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 المرحلة التالية</w:t>
            </w:r>
          </w:p>
        </w:tc>
      </w:tr>
      <w:tr>
        <w:trPr>
          <w:cantSplit/>
        </w:trPr>
        <w:tc>
          <w:tcPr>
            <w:tcW w:type="dxa" w:w="2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حفظ إصدار البنك</w:t>
            </w:r>
          </w:p>
        </w:tc>
        <w:tc>
          <w:tcPr>
            <w:tcW w:type="dxa" w:w="3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LcAmendment وRequestAction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حدث</w:t>
            </w:r>
          </w:p>
        </w:tc>
      </w:tr>
      <w:tr>
        <w:trPr>
          <w:cantSplit/>
        </w:trPr>
        <w:tc>
          <w:tcPr>
            <w:tcW w:type="dxa" w:w="2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في AMENDMENT_RESULT</w:t>
            </w:r>
          </w:p>
        </w:tc>
        <w:tc>
          <w:tcPr>
            <w:tcW w:type="dxa" w:w="3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أو العكس، وحالة التعديل، وAWAITING_CLOSE، وOutbox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LC.AMENDED (14:598) وLC.AMENDMENT_RESPONSE (14:605)</w:t>
            </w:r>
          </w:p>
        </w:tc>
      </w:tr>
      <w:tr>
        <w:trPr>
          <w:cantSplit/>
        </w:trPr>
        <w:tc>
          <w:tcPr>
            <w:tcW w:type="dxa" w:w="25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أو CANCEL بعد الرفع</w:t>
            </w:r>
          </w:p>
        </w:tc>
        <w:tc>
          <w:tcPr>
            <w:tcW w:type="dxa" w:w="3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العكس وWITHDRAWN وحالة الطلب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REQ.REJECTED أو REQ.CANCELLED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6.6 حراسات ناقصة في المصادر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910"/>
        <w:gridCol w:w="1819"/>
        <w:gridCol w:w="4185"/>
      </w:tblGrid>
      <w:tr>
        <w:trPr>
          <w:cantSplit/>
          <w:tblHeader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المقترح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G1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مزدوج بعد إرجاع ثم موافقة TM ثانية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13:246، 13:344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الفرق عن ReservationDeltaApplied (DQ-F12-4)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G2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‎lc.sync_exposure‎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يحسب القائم بلا الزيادة المعلّقة، فيمحوها عند أي تسديد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14:313، 14:269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ReservationDeltaApplied للتعديلات المفتوحة إلى الهدف (DQ-F12-5)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G3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المطابقة الليلية تعلّم فرقًا زائفًا أثناء تعديل معلّق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14:617، FR-LCI-016 (14:172)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نفسها في JOB-LC-RECONCILE (DQ-F12-5)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G4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صادر من البنك والاعتماد ينتهي قبل رد المستفيد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14:274، 14:615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تأجيل الانتهاء آليًا (DQ-F12-6)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G5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مقبول وفي الاعتماد غير مسدَّد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14:268، 14:578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التطبيق حتى التسديد (DQ-F12-8)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G6</w:t>
            </w:r>
          </w:p>
        </w:tc>
        <w:tc>
          <w:tcPr>
            <w:tcW w:type="dxa" w:w="29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التعديل لا يقفلها خطاف</w:t>
            </w:r>
          </w:p>
        </w:tc>
        <w:tc>
          <w:tcPr>
            <w:tcW w:type="dxa" w:w="1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13:344، 14:307</w:t>
            </w:r>
          </w:p>
        </w:tc>
        <w:tc>
          <w:tcPr>
            <w:tcW w:type="dxa" w:w="41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CHILD_AMENDMENT (DQ-F12-3)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الانتهاء والإغلاق والإلغاء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2098"/>
        <w:gridCol w:w="1481"/>
        <w:gridCol w:w="3088"/>
        <w:gridCol w:w="2221"/>
      </w:tblGrid>
      <w:tr>
        <w:trPr>
          <w:cantSplit/>
          <w:tblHeader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المشغّل والصلاحية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الحارس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الاستدعاء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</w:tr>
      <w:tr>
        <w:trPr>
          <w:cantSplit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بالفك الآلي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JOB-LC-EXPIRY يوميًا 05:45 (14:615)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وتاريخ الانتهاء قبل اليوم بتوقيت المشترك (BR-LCI-015، 14:274)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بسالب غير المسحوب حين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‎lc.auto_release_on_expiry‎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= true، وهو الافتراضي (14:330)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EXPIRED وUndrawnReleasedOn (m16:430، m16:467)</w:t>
            </w:r>
          </w:p>
        </w:tc>
      </w:tr>
      <w:tr>
        <w:trPr>
          <w:cantSplit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بالنمط اليدوي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المهمة نفسها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الإعداد false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استدعاء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EXPIRED، ويبقى الاستغلال حتى الإغلاق</w:t>
            </w:r>
          </w:p>
        </w:tc>
      </w:tr>
      <w:tr>
        <w:trPr>
          <w:cantSplit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تسديد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‎lc.drawing.record‎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(14:64)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التسديد لا يتجاوز المقدَّم (m16:549)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adjust بسالب المسدَّد (FR-LCI-025، 14:181)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ينقص</w:t>
            </w:r>
          </w:p>
        </w:tc>
      </w:tr>
      <w:tr>
        <w:trPr>
          <w:cantSplit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(14:66)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V-LCI-09: لا غير مسدَّد ولا سحب PRESENTED أو DISCREPANT (14:578)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CLOSED مع ClosedOn وسبب (m16:465)</w:t>
            </w:r>
          </w:p>
        </w:tc>
      </w:tr>
      <w:tr>
        <w:trPr>
          <w:cantSplit/>
        </w:trPr>
        <w:tc>
          <w:tcPr>
            <w:tcW w:type="dxa" w:w="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مؤكد من البنك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‎lc.close‎</w:t>
            </w:r>
          </w:p>
        </w:tc>
        <w:tc>
          <w:tcPr>
            <w:tcW w:type="dxa" w:w="14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حارس الإغلاق نفسه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22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غير المسدَّد يبقى مستهلكًا بعد الفك، والإغلاق بعد الفك الآلي بلا أثر مالي (BR-LCI-009، 14:268؛ AC-LCI-1، 14:762).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مفتاح عدم التكرار (اعتماد، حالة) (14:615). ربط سياق المهمة في DOC-F04، والجدولة وإعادة المحاولة في DOC-F17.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معاملة لكل اعتماد، ففشل واحد لا يوقف البقية.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تُنهي المهمة اعتمادًا عليه تعديل تمديد BANK_ISSUED بانتظار الرد (DQ-F12-6).</w:t>
      </w:r>
    </w:p>
    <w:p>
      <w:pPr>
        <w:bidi/>
        <w:spacing w:after="6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مقارنة الشروط والبيانات المقيّدة</w:t>
      </w:r>
      <w:bookmarkEnd w:id="14"/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 الموجود</w:t>
      </w:r>
      <w:bookmarkEnd w:id="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الجدولان lc.LcTermsComparison وlc.LcTermsComparisonLine بأولوية «ممكن» في S4 (m16:678-697؛ FR-LCT-031، 14:145؛ FR-LCE-023، 14:217).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الحكم لكل حقل بقواعد اتجاه المصلحة للمستفيد (BR-LCT-021، 14:253)، والقرار ACCEPT أو REQUEST_AMENDMENT أو IGNORE للفروق فقط (m16:694، m16:697).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‎lc.compare‎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(14:74). المقارنة لا تعدّل الشروط المقفلة (14:145).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38575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الخطوة 7 اقتراح (DQ-F12-12). وحالة OPEN وREVIEWED في DOC-F16 §12.</w:t>
      </w: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8.2 الفجوة DR-46</w:t>
      </w:r>
      <w:bookmarkEnd w:id="1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5109"/>
        <w:gridCol w:w="1409"/>
        <w:gridCol w:w="1937"/>
      </w:tblGrid>
      <w:tr>
        <w:trPr>
          <w:cantSplit/>
          <w:tblHeader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النسخة</w:t>
            </w:r>
          </w:p>
        </w:tc>
        <w:tc>
          <w:tcPr>
            <w:tcW w:type="dxa" w:w="5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العمود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قد يُكتب فيه</w:t>
            </w:r>
          </w:p>
        </w:tc>
        <w:tc>
          <w:tcPr>
            <w:tcW w:type="dxa" w:w="1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الحماية اليوم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قيمتا المقارنة</w:t>
            </w:r>
          </w:p>
        </w:tc>
        <w:tc>
          <w:tcPr>
            <w:tcW w:type="dxa" w:w="5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‎BaselineValue‎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‎ReceivedValue‎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(m16:691-692؛ 001_tables.sql:6359-6360)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IBAN المستفيد صريحًا</w:t>
            </w:r>
          </w:p>
        </w:tc>
        <w:tc>
          <w:tcPr>
            <w:tcW w:type="dxa" w:w="1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وسم ولا تشفير؛ tp_app يكتب (007:405)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 التعديل</w:t>
            </w:r>
          </w:p>
        </w:tc>
        <w:tc>
          <w:tcPr>
            <w:tcW w:type="dxa" w:w="5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‎LcAmendment.ChangedFieldsJson‎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(m16:493؛ 001_tables.sql:6075)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IBAN المستفيد إن تغيّر الحساب</w:t>
            </w:r>
          </w:p>
        </w:tc>
        <w:tc>
          <w:tcPr>
            <w:tcW w:type="dxa" w:w="1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وسم (DOC-F02 SD-22)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5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‎BeneficiaryAccountIbanEnc‎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وMask وHash (m16:186-188)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مشفّر ومقيّد ومحجوب عن tp_readonly (006:33-35)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الحجب في 006 يشمل أعمدة المصدر وحدها، فدور التقارير tp_readonly يقرأ النسختين (006:33-35؛ db/static/020_roles_and_grants.sql:49). وفي اعتماد المبيعات المستفيد شركتنا، فالقيمة حساب تحصيلنا (14:287)، وهو مقيّد أيضًا (FR-REQ-024).</w:t>
      </w: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8.3 المعالجة المقترحة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7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نسخ للقيمة المقيّدة.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للحقل المقيّد يبقى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‎BaselineValue‎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‎ReceivedValue‎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فارغين، ويُكتب الحكم وحده.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الحكم من البصمة.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تُقارن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‎BeneficiaryAccountIbanHash‎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صفي الشروط حين يتساوى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‎HashKeyId‎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(m16:192)، وإلا يُفك التشفير في الذاكرة ولا يُكتب.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العرض من المصدر.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الشاشة تقرأ القناع من صف الشروط نفسه، والكشف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‎acc.reveal‎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ويُدقَّق (14:77).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فروق التعديل.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‎ChangedFieldsJson‎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يحمل للمفتاح المقيّد علامة «تغيّر» فقط.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معرفة الحقل المقيّد.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عمود حساسية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‎lc.LcFieldDefinition‎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(m16:64-87). يُضاف عمود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‎Sensitivity‎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أو قائمة ثابتة في الكود أولها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‎beneficiaryAccountIban‎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(DQ-F12-11).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الوسم.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‎BaselineValue‎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‎ReceivedValue‎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‎ChangedFieldsJson‎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تُوسم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‎sens=confidential‎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الأقل، لأن الشروط سرّية (14:407، 14:415).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الاختبار.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فحص آلي يمسح الأعمدة الثلاثة بحثًا عن نمط IBAN (DOC-F02 §8؛ DOC-S13).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يختلف هذا عن DQ-F02-1 في DOC-F02، الذي يقترح نسخ القناع وبصمة HMAC. السبب في §11 البند 8.</w:t>
      </w:r>
    </w:p>
    <w:p>
      <w:pPr>
        <w:pStyle w:val="Heading1"/>
        <w:bidi/>
      </w:pPr>
      <w:bookmarkStart w:name="_sec18" w:id="1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مراجع UCP 600 الهندسية</w:t>
      </w:r>
      <w:bookmarkEnd w:id="18"/>
    </w:p>
    <w:p>
      <w:pPr>
        <w:bidi/>
        <w:spacing w:after="110" w:before="0" w:line="312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أرقام المواد أدناه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مرجع هندسي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يجب مطابقته على النص الرسمي لـ ICC (Publication 600) ومراجعته من مختص قبل اعتماده (docs/10-detailed-analysis/00-overview-and-cross-cutting.md:225؛ 14:14؛ 02:11). التحقق مفتوح (O-06 في tools/dbgen/erd_open_items.py:44-48؛ Q-LCT-01، 14:696)، وكل مادة مبذورة UNVERIFIED (m16:51). عمود «الفهم الهندسي» قراءة المحلل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يُبنى عليه سلوك قانوني قبل التحقق.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1233"/>
        <w:gridCol w:w="2877"/>
        <w:gridCol w:w="3905"/>
      </w:tblGrid>
      <w:tr>
        <w:trPr>
          <w:cantSplit/>
          <w:tblHeader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الموضوع هنا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المادة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الفهم الهندسي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يظهر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يتغير الاعتماد قبل قبول المستفيد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التعديل يحتاج موافقة البنك المُصدِر والمعزِّز والمستفيد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02:172؛ 14:271؛ §6.3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السحب بعد إصدار البنك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البنك المُصدِر يلتزم بالتعديل من وقت إصداره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DQ-F12-7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القبول بتقديم مطابق للتعديل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تقديم يطابق التعديل قد يُعدّ قبولًا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DQ-F12-10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القبول الجزئي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يُعدّ رفضًا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DQ-F12-10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شرط النفاذ ما لم يُرفض خلال مدة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يُهمل، فلا قبول بالصمت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§6.3، BeneficiaryResponse يبقى PENDING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الانتهاء ومكانه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الانتهاء ومكان التقديم من الشروط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14:369-370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في يوم عطلة البنك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29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 تنبّه ولا تمدّد آليًا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14:237؛ §7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التسامح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ExposureAmount يشمل التسامح الموجب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14:236، 14:263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مهلة فحص المستندات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خمسة أيام عمل افتراضيًا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14:272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المخالفات والتنازل والرفض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 و16</w:t>
            </w:r>
          </w:p>
        </w:tc>
        <w:tc>
          <w:tcPr>
            <w:tcW w:type="dxa" w:w="2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LcDiscrepancy</w:t>
            </w:r>
          </w:p>
        </w:tc>
        <w:tc>
          <w:tcPr>
            <w:tcW w:type="dxa" w:w="39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02:174؛ DOC-F16 §7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9" w:id="1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القرارات المطلوبة</w:t>
      </w:r>
      <w:bookmarkEnd w:id="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2774"/>
        <w:gridCol w:w="3095"/>
        <w:gridCol w:w="984"/>
        <w:gridCol w:w="2027"/>
      </w:tblGrid>
      <w:tr>
        <w:trPr>
          <w:cantSplit/>
          <w:tblHeader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يُفحص نموذج الإصدار قبل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‎fac.convert_reservation‎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فحص V-LCI-01 إلى V-LCI-04 بلا كتابة، ثم يُعاد داخل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 مع مالك M7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ISSUANCE في S3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DQ-F12-2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ينشئ صف LcAmendment ومتى تُكتب REQUESTED وBANK_ISSUED؟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عند أول حفظ للطلب الفرعي؛ REQUESTED عند خروج EXECUTION؛ BANK_ISSUED بحفظ نموذج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M7 مع مالك M6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قالب CHILD_AMENDMENT (DOC-F10)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DQ-F12-3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يقفل شروط التعديل ويحسب Delta والفروق؟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ON_ACTION(SUBMIT/RESUBMIT) في CHILD_AMENDMENT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13:344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DQ-F12-4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يُمنع الرفع المزدوج عند مرور ثانٍ بـ TM_APPROVAL؟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الخطاف يطبّق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‎Delta − ReservationDeltaApplied‎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ومفتاحه (LcAmendmentId، RAISE، CycleNo)؛ والفرق السالب يعيد جزءًا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خطاف TM_APPROVAL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DQ-F12-5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يحسب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‎lc.sync_exposure‎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والمطابقة الليلية الزيادة المعلّقة؟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نعم: الهدف = القائم + مجموع ReservationDeltaApplied للتعديلات غير المنتهية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M7 مع مالك M5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FR-LCI-016، JOB-LC-RECONCILE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DQ-F12-6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يحدث لاعتماد ينتهي وعليه تمديد صادر من البنك بانتظار الرد؟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تؤجل JOB-LC-EXPIRY انتهاءه ما دام التعديل BANK_ISSUED وأُصدر قبل الانتهاء، وتنبّه TM يوميًا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(مدير الخزينة)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JOB-LC-EXPIRY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DQ-F12-7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يجوز سحب تعديل بعد إصدار البنك له؟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لـ TM فقط، بتأكيد مكتوب من البنك مرفق وسبب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مختص قانوني بعد تحقق O-06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DQ-F12-8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شروط تطبيق تعديل الإلغاء؟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حارس الإغلاق V-LCI-09؛ وإلا يُرفض التطبيق حتى التسديد. عند القبول: CANCELLED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‎lc.apply_amendment‎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DQ-F12-9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قيمة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‎LetterOfCredit.AmendmentNo‎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التطبيق؟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التعديل المطبَّق نفسه، لا زيادة بواحد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صياغة BR-LCI-012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DQ-F12-10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يُسجَّل القبول بتقديم مطابق والقبول الجزئي؟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الأول ACCEPTED يدويًا بملاحظة «تقديم مطابق»؛ والثاني REJECTED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مختص بعد تحقق O-06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DQ-F12-11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تُعامل القيم المقيّدة في المقارنة وفروق التعديل؟ (DR-46، DQ-F02-1)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§8.3: لا نسخ، والحكم من البصمة، ووسم confidential، وعمود Sensitivity في LcFieldDefinition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 مع مالك M7 وM8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FR-LCI-018 (S3)، FR-LCT-031 (S4)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DQ-F12-12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ينشئ قرار REQUEST_AMENDMENT في المقارنة تعديل تصدير؟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مسودة بأصل OUR_REQUEST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M8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FR-LCE-023 (ممكن)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DQ-F12-13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يُلزم InstitutionId لاعتماد المشتريات؟ (DR-45)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قيد CHECK لغير LegacyEntry، وتفحصه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V-LCI-01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DQ-F12-14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 الرابطين مصدر الحقيقة بين الاعتماد والاستغلال؟ (DR-26)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‎LetterOfCredit.UtilizationId‎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وSourceRefId يُفحص في التطبيق والمطابقة حتى يُحسم DR-26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 مع مالك M5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DQ-F12-15</w:t>
            </w:r>
          </w:p>
        </w:tc>
        <w:tc>
          <w:tcPr>
            <w:tcW w:type="dxa" w:w="27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أخطاء الاعتمادات في نموذج الأخطاء</w:t>
            </w:r>
          </w:p>
        </w:tc>
        <w:tc>
          <w:tcPr>
            <w:tcW w:type="dxa" w:w="3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INSUFFICIENT_LC_BALANCE وLC_NOT_ACTIVE وCURRENCY_MISMATCH وIMMUTABLE_SOURCE وDUPLICATE_SOURCE إلى DOC-B04 بحالات HTTP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الواجهات البرمجية</w:t>
            </w:r>
          </w:p>
        </w:tc>
        <w:tc>
          <w:tcPr>
            <w:tcW w:type="dxa" w:w="2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عقد API لـ S3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تعارضات وفجوات في المصادر</w:t>
      </w:r>
      <w:bookmarkEnd w:id="20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رقم التعديل.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BR-LCI-012 يقول AmendmentNo+1 (14:271). AC-LCI-2 يعطي AmendmentNo = 2 بعد تعديل مطبَّق واحد (14:767)، والنموذج يقول «رقم آخر تعديل مطبَّق» (m16:429، m16:488). DQ-F12-9.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ترتيب فحص الإصدار.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V-LCI-01 إلى V-LCI-04 مخرجات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‎lc.record_issuance‎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(14:308)، وهي تعمل 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‎fac.convert_reservation‎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(13:332). الفشل يلغي المعاملة، لكن بعد قفل صفوف الحد بلا داع. DQ-F12-1.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تعرّض صادر أكبر من المحجوز.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14:266 و14:571 يجعلانه خطأ V-LCI-02. أما 12:253 و13:249 فيقبلانه بفحص الفرق كحجز جديد. المسار في 12 و13 لا يُبلغ من الاعتمادات؛ يُوحَّد النص.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قفل شروط التعديل.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BR-LCT-019 يقفل الشروط عند التقديم (14:251)، لكن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‎lc.validate_terms‎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مبذور في PURCHASE_LC وPROFORMA_REQUEST فقط (14:307؛ 13:344). DQ-F12-3.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احتساب التعرّض.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‎lc.sync_exposure‎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يضبط الاستغلال على القائم (14:313)، والرفع يسبق القبول (14:269؛ 13:310). يتعارضان أثناء تعديل معلّق. DQ-F12-5.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السحب بعد إصدار البنك.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14:536 يسمح بـ WITHDRAWN من BANK_ISSUED بلا شرط. فهمنا الهندسي للمادة 10 أن البنك ملتزم من وقت الإصدار (§9، غير مُتحقَّق). DQ-F12-7.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المادة 29.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02:185 تربطها بـ«تعديل» لتمديد الانتهاء. 14:237 يستعملها لتمديد الانتهاء في يوم عطلة البنك. كلاهما مرجع هندسي، ويُحسم بالتحقق (O-06).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معالجة DR-46.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DQ-F02-1 (DOC-F02:284) وتوصية DR-46 (docs/review/design-review-2026-10-11.json:486) تقترحان نسخ القناع وبصمة HMAC. لكن القناع والبصمة موسومان مقيّدين في المصدر (m16:187-188)، والنسخة ترث أعلى مستوى (DOC-S06:176). فالنسخة نفسها تصير مقيّدة. هذه الوثيقة تقترح عدم النسخ (§8.3). يُحسم مع DQ-F02-1.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أسطر قديمة في DR-46.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النتيجة تشير إلى 16:686-687 و16:490. الأعمدة اليوم في m16:691-692 وm16:493 (لوحظ أيضًا في DOC-F02:298).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عبارة قديمة في DR-41.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«No trigger exists anywhere under db/» (docs/review/design-review-2026-10-11.json:431). توجد اليوم قوادح في db/static/030_session_context.sql:245 وdb/static/050_fac_share_rule.sql:26. العبارة ما زالت صحيحة لجداول lc.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إكمال الطلب.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13:485 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‎REQ.COMPLETED‎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الإصدار. هذه الوثيقة تتبع DOC-F08 §5: AWAITING_CLOSE عند الإصدار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‎REQ.COMPLETED‎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الإقفال، ويبقى LC.ISSUED عند الإصدار.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رموز الأخطاء.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INSUFFICIENT_LC_BALANCE وLC_NOT_ACTIVE وCURRENCY_MISMATCH (14:311) وIMMUTABLE_SOURCE وDUPLICATE_SOURCE (12:253، 12:258) غير موجودة في DOC-B04، وفيه INSUFFICIENT_AVAILABLE وRESERVATION_NOT_ACTIVE فقط (DOC-B04:234-235). DQ-F12-15.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أحداث ناقصة.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قائمة Outbox (14:655) بلا حدث لإلغاء الاعتماد ولا لرفض التعديل. الإشعار LC.AMENDMENT_RESPONSE موجود (14:605). يُستكمل في DOC-F17.</w:t>
      </w:r>
    </w:p>
    <w:p>
      <w:pPr>
        <w:bidi/>
        <w:spacing w:after="6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التتبع</w:t>
      </w:r>
      <w:bookmarkEnd w:id="2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927"/>
        <w:gridCol w:w="6804"/>
      </w:tblGrid>
      <w:tr>
        <w:trPr>
          <w:cantSplit/>
          <w:tblHeader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تسلسل الإصدار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FR-LCI-011، FR-LCI-012، BR-LCI-007، BR-WFL-018، BR-FAC-015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14:167-168، 14:266، 14:492؛ 12:455؛ 13:249، 13:332؛ 12:253؛ m16:390-471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الاعتماد القائم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FR-LCI-029، BR-LCI-017، BR-FAC-020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14:185، 14:276؛ 12:258؛ m16:468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 انتقال الحجز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FR-LCI-017، BR-LCI-010، BR-LCI-019، FR-WFL-023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14:173، 14:269، 14:278؛ 13:144؛ m13:242-324؛ m15:294-296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 أنواع التعديل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FR-LCI-018، BR-LCI-011، FR-REQ-027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14:174، 14:270؛ 13:194، 13:344؛ m16:490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§6.2 رفع التعرّض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FR-WFL-022، BR-FAC-020، AC-WFL-7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13:143، 13:310، 13:776-779؛ 12:258؛ m16:505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 التطبيق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FR-LCI-019، BR-LCI-012، AC-LCI-2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14:175، 14:271، 14:309، 14:494، 14:764-767؛ m16:498-522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§6.4 أصحاب القرار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الأدوار 9 و11 و15 و16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14:56، 14:58، 14:62، 14:63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§6.6 والقرارات DQ-F12-2 إلى DQ-F12-8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BR-WFL-015، BR-LCI-015، V-LCI-07 إلى V-LCI-09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13:246؛ 14:274، 14:576-578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 الانتهاء والإغلاق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FR-LCI-015، FR-LCI-025، FR-LCI-026، BR-LCI-009، AC-LCI-1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14:171، 14:181-182، 14:268، 14:615، 14:759-762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 المقارنة وDR-46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FR-LCT-031، FR-LCE-023، BR-LCT-021، FR-REQ-024، DR-46، DQ-F02-1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14:145، 14:217، 14:253، 14:667؛ m16:678-697؛ 006:33-35؛ 007:403-405؛ DOC-F02:200-201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 مراجع UCP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O-06 (erd_open_items)، Q-LCT-01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tools/dbgen/erd_open_items.py:44-48؛ 14:14، 14:696؛ 02:11، 02:161-190؛ docs/10-detailed-analysis/00-overview-and-cross-cutting.md:225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DQ-F12-13 وDQ-F12-14</w:t>
            </w:r>
          </w:p>
        </w:tc>
        <w:tc>
          <w:tcPr>
            <w:tcW w:type="dxa" w:w="1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DR-45، DR-26</w:t>
            </w:r>
          </w:p>
        </w:tc>
        <w:tc>
          <w:tcPr>
            <w:tcW w:type="dxa" w:w="6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docs/review/design-review-2026-10-11.json:280، :475؛ m16:399، m16:410؛ m13:255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DOC-F12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865c4f6b7fe12759661db77b758f28cae3c4ca.png"/><Relationship Id="rId10" Type="http://schemas.openxmlformats.org/officeDocument/2006/relationships/image" Target="media/642f8390c208a09342fdaca6582ce122a41fd6f4.png"/><Relationship Id="rId11" Type="http://schemas.openxmlformats.org/officeDocument/2006/relationships/image" Target="media/b062d16f5ca7e80e962005696d3ea3391cfeeb97.png"/><Relationship Id="rId12" Type="http://schemas.openxmlformats.org/officeDocument/2006/relationships/image" Target="media/ce98cc6264daf873c838b8653fb9b235a4e55ce6.png"/><Relationship Id="rId13" Type="http://schemas.openxmlformats.org/officeDocument/2006/relationships/image" Target="media/0ccfd9d75c3c133342dc1e276a6f55306f0bda2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DOC-F12 — تسلسل إصدار الاعتماد المستندي وتعديله وتحويل الحجز</dc:title>
  <dc:creator>Claude</dc:creator>
  <dc:description>BankFas database design document</dc:description>
  <cp:lastModifiedBy>Un-named</cp:lastModifiedBy>
  <cp:revision>1</cp:revision>
  <dcterms:created xsi:type="dcterms:W3CDTF">2026-10-12T18:08:23.704Z</dcterms:created>
  <dcterms:modified xsi:type="dcterms:W3CDTF">2026-10-12T18:08:23.704Z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