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DOC-B01 — استراتيجية الاختبار وخطته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7">
        <w:r>
          <w:rPr>
            <w:rFonts w:ascii="Arial" w:cs="Arial" w:eastAsia="Arial" w:hAnsi="Arial"/>
            <w:b/>
            <w:bCs/>
            <w:color w:val="1F3A5F"/>
            <w:sz w:val="20"/>
            <w:szCs w:val="20"/>
            <w:rtl/>
          </w:rPr>
          <w:t xml:space="preserve">3. مستويات الاختبار</w:t>
        </w:r>
      </w:hyperlink>
    </w:p>
    <w:p>
      <w:pPr>
        <w:bidi/>
        <w:spacing w:after="50" w:before="0"/>
        <w:ind w:left="0"/>
      </w:pPr>
      <w:hyperlink w:history="1" w:anchor="_sec8">
        <w:r>
          <w:rPr>
            <w:rFonts w:ascii="Arial" w:cs="Arial" w:eastAsia="Arial" w:hAnsi="Arial"/>
            <w:b/>
            <w:bCs/>
            <w:color w:val="1F3A5F"/>
            <w:sz w:val="20"/>
            <w:szCs w:val="20"/>
            <w:rtl/>
          </w:rPr>
          <w:t xml:space="preserve">4. بيئات الاختبار</w:t>
        </w:r>
      </w:hyperlink>
    </w:p>
    <w:p>
      <w:pPr>
        <w:bidi/>
        <w:spacing w:after="50" w:before="0"/>
        <w:ind w:left="0"/>
      </w:pPr>
      <w:hyperlink w:history="1" w:anchor="_sec9">
        <w:r>
          <w:rPr>
            <w:rFonts w:ascii="Arial" w:cs="Arial" w:eastAsia="Arial" w:hAnsi="Arial"/>
            <w:b/>
            <w:bCs/>
            <w:color w:val="1F3A5F"/>
            <w:sz w:val="20"/>
            <w:szCs w:val="20"/>
            <w:rtl/>
          </w:rPr>
          <w:t xml:space="preserve">5. معايير الدخول والخروج</w:t>
        </w:r>
      </w:hyperlink>
    </w:p>
    <w:p>
      <w:pPr>
        <w:bidi/>
        <w:spacing w:after="50" w:before="0"/>
        <w:ind w:left="0"/>
      </w:pPr>
      <w:hyperlink w:history="1" w:anchor="_sec13">
        <w:r>
          <w:rPr>
            <w:rFonts w:ascii="Arial" w:cs="Arial" w:eastAsia="Arial" w:hAnsi="Arial"/>
            <w:b/>
            <w:bCs/>
            <w:color w:val="1F3A5F"/>
            <w:sz w:val="20"/>
            <w:szCs w:val="20"/>
            <w:rtl/>
          </w:rPr>
          <w:t xml:space="preserve">6. اختبار خروج S0</w:t>
        </w:r>
      </w:hyperlink>
    </w:p>
    <w:p>
      <w:pPr>
        <w:bidi/>
        <w:spacing w:after="50" w:before="0"/>
        <w:ind w:left="0"/>
      </w:pPr>
      <w:hyperlink w:history="1" w:anchor="_sec14">
        <w:r>
          <w:rPr>
            <w:rFonts w:ascii="Arial" w:cs="Arial" w:eastAsia="Arial" w:hAnsi="Arial"/>
            <w:b/>
            <w:bCs/>
            <w:color w:val="1F3A5F"/>
            <w:sz w:val="20"/>
            <w:szCs w:val="20"/>
            <w:rtl/>
          </w:rPr>
          <w:t xml:space="preserve">7. شدة العيوب وفرزها</w:t>
        </w:r>
      </w:hyperlink>
    </w:p>
    <w:p>
      <w:pPr>
        <w:bidi/>
        <w:spacing w:after="50" w:before="0"/>
        <w:ind w:left="0"/>
      </w:pPr>
      <w:hyperlink w:history="1" w:anchor="_sec15">
        <w:r>
          <w:rPr>
            <w:rFonts w:ascii="Arial" w:cs="Arial" w:eastAsia="Arial" w:hAnsi="Arial"/>
            <w:b/>
            <w:bCs/>
            <w:color w:val="1F3A5F"/>
            <w:sz w:val="20"/>
            <w:szCs w:val="20"/>
            <w:rtl/>
          </w:rPr>
          <w:t xml:space="preserve">8. قواعد بيانات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تسجيل النتائج والتتبع</w:t>
        </w:r>
      </w:hyperlink>
    </w:p>
    <w:p>
      <w:pPr>
        <w:bidi/>
        <w:spacing w:after="50" w:before="0"/>
        <w:ind w:left="0"/>
      </w:pPr>
      <w:hyperlink w:history="1" w:anchor="_sec17">
        <w:r>
          <w:rPr>
            <w:rFonts w:ascii="Arial" w:cs="Arial" w:eastAsia="Arial" w:hAnsi="Arial"/>
            <w:b/>
            <w:bCs/>
            <w:color w:val="1F3A5F"/>
            <w:sz w:val="20"/>
            <w:szCs w:val="20"/>
            <w:rtl/>
          </w:rPr>
          <w:t xml:space="preserve">10. جدول الاختبار لكل شريحة</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p>
      <w:pPr>
        <w:pStyle w:val="Heading2"/>
        <w:bidi/>
      </w:pPr>
      <w:bookmarkStart w:name="_sec3" w:id="3"/>
      <w:r>
        <w:rPr>
          <w:rFonts w:ascii="Arial" w:cs="Arial" w:eastAsia="Arial" w:hAnsi="Arial"/>
          <w:b/>
          <w:bCs/>
          <w:color w:val="2B5C8A"/>
          <w:sz w:val="26"/>
          <w:szCs w:val="26"/>
          <w:rtl/>
        </w:rPr>
        <w:t xml:space="preserve">2.1 خط CI لقاعدة البيانات</w:t>
      </w:r>
      <w:bookmarkEnd w:id="3"/>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25 خطوة (0 إلى 23 و4b،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3181"/>
        <w:gridCol w:w="5600"/>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مشغّل معطّل ولا مرشح صفوف معطّل ولا مستخدم اختبار ولا مشترك متروك</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اختبارات قاعدة البيانات</w:t>
      </w:r>
      <w:bookmarkEnd w:id="4"/>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التحقق الثابت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2.4 الفجوات</w:t>
      </w:r>
      <w:bookmarkEnd w:id="6"/>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3"/>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3"/>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1"/>
        <w:bidi/>
      </w:pPr>
      <w:bookmarkStart w:name="_sec7" w:id="7"/>
      <w:r>
        <w:rPr>
          <w:rFonts w:ascii="Arial" w:cs="Arial" w:eastAsia="Arial" w:hAnsi="Arial"/>
          <w:b/>
          <w:bCs/>
          <w:color w:val="1F3A5F"/>
          <w:sz w:val="32"/>
          <w:szCs w:val="32"/>
          <w:rtl/>
        </w:rPr>
        <w:t xml:space="preserve">3. مستويات الاختبار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1"/>
        <w:bidi/>
      </w:pPr>
      <w:bookmarkStart w:name="_sec8" w:id="8"/>
      <w:r>
        <w:rPr>
          <w:rFonts w:ascii="Arial" w:cs="Arial" w:eastAsia="Arial" w:hAnsi="Arial"/>
          <w:b/>
          <w:bCs/>
          <w:color w:val="1F3A5F"/>
          <w:sz w:val="32"/>
          <w:szCs w:val="32"/>
          <w:rtl/>
        </w:rPr>
        <w:t xml:space="preserve">4. بيئات الاختبار</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1"/>
        <w:bidi/>
      </w:pPr>
      <w:bookmarkStart w:name="_sec9" w:id="9"/>
      <w:r>
        <w:rPr>
          <w:rFonts w:ascii="Arial" w:cs="Arial" w:eastAsia="Arial" w:hAnsi="Arial"/>
          <w:b/>
          <w:bCs/>
          <w:color w:val="1F3A5F"/>
          <w:sz w:val="32"/>
          <w:szCs w:val="32"/>
          <w:rtl/>
        </w:rPr>
        <w:t xml:space="preserve">5. معايير الدخول والخروج</w:t>
      </w:r>
      <w:bookmarkEnd w:id="9"/>
    </w:p>
    <w:p>
      <w:pPr>
        <w:pStyle w:val="Heading2"/>
        <w:bidi/>
      </w:pPr>
      <w:bookmarkStart w:name="_sec10" w:id="10"/>
      <w:r>
        <w:rPr>
          <w:rFonts w:ascii="Arial" w:cs="Arial" w:eastAsia="Arial" w:hAnsi="Arial"/>
          <w:b/>
          <w:bCs/>
          <w:color w:val="2B5C8A"/>
          <w:sz w:val="26"/>
          <w:szCs w:val="26"/>
          <w:rtl/>
        </w:rPr>
        <w:t xml:space="preserve">5.1 الشريحة S0</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5.2 الشريحة S1</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الشريحة S2</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6. اختبار خروج S0</w:t>
      </w:r>
      <w:bookmarkEnd w:id="13"/>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1"/>
        <w:bidi/>
      </w:pPr>
      <w:bookmarkStart w:name="_sec14" w:id="14"/>
      <w:r>
        <w:rPr>
          <w:rFonts w:ascii="Arial" w:cs="Arial" w:eastAsia="Arial" w:hAnsi="Arial"/>
          <w:b/>
          <w:bCs/>
          <w:color w:val="1F3A5F"/>
          <w:sz w:val="32"/>
          <w:szCs w:val="32"/>
          <w:rtl/>
        </w:rPr>
        <w:t xml:space="preserve">7. شدة العيوب وفرزها</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1"/>
        <w:bidi/>
      </w:pPr>
      <w:bookmarkStart w:name="_sec15" w:id="15"/>
      <w:r>
        <w:rPr>
          <w:rFonts w:ascii="Arial" w:cs="Arial" w:eastAsia="Arial" w:hAnsi="Arial"/>
          <w:b/>
          <w:bCs/>
          <w:color w:val="1F3A5F"/>
          <w:sz w:val="32"/>
          <w:szCs w:val="32"/>
          <w:rtl/>
        </w:rPr>
        <w:t xml:space="preserve">8. قواعد بيانات الاختبار</w:t>
      </w:r>
      <w:bookmarkEnd w:id="15"/>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4"/>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4"/>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1"/>
        <w:bidi/>
      </w:pPr>
      <w:bookmarkStart w:name="_sec16" w:id="16"/>
      <w:r>
        <w:rPr>
          <w:rFonts w:ascii="Arial" w:cs="Arial" w:eastAsia="Arial" w:hAnsi="Arial"/>
          <w:b/>
          <w:bCs/>
          <w:color w:val="1F3A5F"/>
          <w:sz w:val="32"/>
          <w:szCs w:val="32"/>
          <w:rtl/>
        </w:rPr>
        <w:t xml:space="preserve">9. تسجيل النتائج والتتبع</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1"/>
        <w:bidi/>
      </w:pPr>
      <w:bookmarkStart w:name="_sec17" w:id="17"/>
      <w:r>
        <w:rPr>
          <w:rFonts w:ascii="Arial" w:cs="Arial" w:eastAsia="Arial" w:hAnsi="Arial"/>
          <w:b/>
          <w:bCs/>
          <w:color w:val="1F3A5F"/>
          <w:sz w:val="32"/>
          <w:szCs w:val="32"/>
          <w:rtl/>
        </w:rPr>
        <w:t xml:space="preserve">10. جدول الاختبار لكل شريحة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5"/>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5"/>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5"/>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c8c23c03fec92c8bd6edd9478f25bbe94432c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DOC-B01 — استراتيجية الاختبار وخطته</dc:title>
  <dc:creator>Claude</dc:creator>
  <dc:description>BankFas database design document</dc:description>
  <cp:lastModifiedBy>Un-named</cp:lastModifiedBy>
  <cp:revision>1</cp:revision>
  <dcterms:created xsi:type="dcterms:W3CDTF">2026-10-21T01:40:44.077Z</dcterms:created>
  <dcterms:modified xsi:type="dcterms:W3CDTF">2026-10-21T01:40:44.078Z</dcterms:modified>
</cp:coreProperties>
</file>

<file path=docProps/custom.xml><?xml version="1.0" encoding="utf-8"?>
<Properties xmlns="http://schemas.openxmlformats.org/officeDocument/2006/custom-properties" xmlns:vt="http://schemas.openxmlformats.org/officeDocument/2006/docPropsVTypes"/>
</file>