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119A" w14:textId="35B412CD" w:rsidR="00EA2107" w:rsidRPr="00EA2107" w:rsidRDefault="00EA2107" w:rsidP="00EA2107">
      <w:pPr>
        <w:rPr>
          <w:rFonts w:ascii="Arial" w:hAnsi="Arial" w:cs="Arial"/>
          <w:b/>
          <w:bCs/>
          <w:sz w:val="32"/>
          <w:szCs w:val="32"/>
        </w:rPr>
      </w:pPr>
      <w:r w:rsidRPr="00EA2107">
        <w:rPr>
          <w:rFonts w:ascii="Arial" w:hAnsi="Arial" w:cs="Arial"/>
          <w:b/>
          <w:bCs/>
          <w:sz w:val="32"/>
          <w:szCs w:val="32"/>
        </w:rPr>
        <w:t xml:space="preserve">           </w:t>
      </w:r>
      <w:r w:rsidRPr="00EA2107">
        <w:rPr>
          <w:rFonts w:ascii="Arial" w:hAnsi="Arial" w:cs="Arial"/>
          <w:b/>
          <w:bCs/>
          <w:sz w:val="32"/>
          <w:szCs w:val="32"/>
        </w:rPr>
        <w:t>Media Streaming Using IBM Cloud Video Streaming</w:t>
      </w:r>
    </w:p>
    <w:p w14:paraId="6D1B2CD7" w14:textId="77777777" w:rsidR="00EA2107" w:rsidRPr="00EA2107" w:rsidRDefault="00EA2107" w:rsidP="00EA2107">
      <w:pPr>
        <w:rPr>
          <w:rFonts w:ascii="Arial" w:hAnsi="Arial" w:cs="Arial"/>
          <w:b/>
          <w:bCs/>
          <w:sz w:val="24"/>
          <w:szCs w:val="24"/>
        </w:rPr>
      </w:pPr>
    </w:p>
    <w:p w14:paraId="46942386" w14:textId="77777777" w:rsidR="00EA2107" w:rsidRPr="00EA2107" w:rsidRDefault="00EA2107" w:rsidP="00EA2107">
      <w:pPr>
        <w:rPr>
          <w:rFonts w:ascii="Arial" w:hAnsi="Arial" w:cs="Arial"/>
          <w:b/>
          <w:bCs/>
          <w:sz w:val="28"/>
          <w:szCs w:val="28"/>
        </w:rPr>
      </w:pPr>
      <w:r w:rsidRPr="00EA2107">
        <w:rPr>
          <w:rFonts w:ascii="Arial" w:hAnsi="Arial" w:cs="Arial"/>
          <w:b/>
          <w:bCs/>
          <w:sz w:val="28"/>
          <w:szCs w:val="28"/>
        </w:rPr>
        <w:t>Step 1: Create an IBM Cloud Account</w:t>
      </w:r>
    </w:p>
    <w:p w14:paraId="3C23A96A" w14:textId="77777777" w:rsidR="00EA2107" w:rsidRPr="00EA2107" w:rsidRDefault="00EA2107" w:rsidP="00EA2107">
      <w:pPr>
        <w:rPr>
          <w:rFonts w:ascii="Arial" w:hAnsi="Arial" w:cs="Arial"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 xml:space="preserve">If you haven't registered, visit [IBM </w:t>
      </w:r>
      <w:proofErr w:type="gramStart"/>
      <w:r w:rsidRPr="00EA2107">
        <w:rPr>
          <w:rFonts w:ascii="Arial" w:hAnsi="Arial" w:cs="Arial"/>
          <w:sz w:val="24"/>
          <w:szCs w:val="24"/>
        </w:rPr>
        <w:t>Cloud](</w:t>
      </w:r>
      <w:proofErr w:type="gramEnd"/>
      <w:r w:rsidRPr="00EA2107">
        <w:rPr>
          <w:rFonts w:ascii="Arial" w:hAnsi="Arial" w:cs="Arial"/>
          <w:sz w:val="24"/>
          <w:szCs w:val="24"/>
        </w:rPr>
        <w:t>https://cloud.ibm.com/registration) to sign up for an account, either free or paid.</w:t>
      </w:r>
    </w:p>
    <w:p w14:paraId="3F272A44" w14:textId="77777777" w:rsidR="00EA2107" w:rsidRPr="00EA2107" w:rsidRDefault="00EA2107" w:rsidP="00EA2107">
      <w:pPr>
        <w:rPr>
          <w:rFonts w:ascii="Arial" w:hAnsi="Arial" w:cs="Arial"/>
          <w:b/>
          <w:bCs/>
          <w:sz w:val="24"/>
          <w:szCs w:val="24"/>
        </w:rPr>
      </w:pPr>
    </w:p>
    <w:p w14:paraId="5C8D359D" w14:textId="77777777" w:rsidR="00EA2107" w:rsidRPr="00EA2107" w:rsidRDefault="00EA2107" w:rsidP="00EA2107">
      <w:pPr>
        <w:rPr>
          <w:rFonts w:ascii="Arial" w:hAnsi="Arial" w:cs="Arial"/>
          <w:b/>
          <w:bCs/>
          <w:sz w:val="28"/>
          <w:szCs w:val="28"/>
        </w:rPr>
      </w:pPr>
      <w:r w:rsidRPr="00EA2107">
        <w:rPr>
          <w:rFonts w:ascii="Arial" w:hAnsi="Arial" w:cs="Arial"/>
          <w:b/>
          <w:bCs/>
          <w:sz w:val="28"/>
          <w:szCs w:val="28"/>
        </w:rPr>
        <w:t>Step 2: Set Up IBM Cloud Video Streaming Service</w:t>
      </w:r>
    </w:p>
    <w:p w14:paraId="304EA9BE" w14:textId="77777777" w:rsidR="00EA2107" w:rsidRPr="00EA2107" w:rsidRDefault="00EA2107" w:rsidP="00EA2107">
      <w:pPr>
        <w:rPr>
          <w:rFonts w:ascii="Arial" w:hAnsi="Arial" w:cs="Arial"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>1. Log in to your IBM Cloud account.</w:t>
      </w:r>
    </w:p>
    <w:p w14:paraId="54D2B277" w14:textId="77777777" w:rsidR="00EA2107" w:rsidRPr="00EA2107" w:rsidRDefault="00EA2107" w:rsidP="00EA2107">
      <w:pPr>
        <w:rPr>
          <w:rFonts w:ascii="Arial" w:hAnsi="Arial" w:cs="Arial"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>2. Click "Create Resource" on the IBM Cloud dashboard.</w:t>
      </w:r>
    </w:p>
    <w:p w14:paraId="32157445" w14:textId="33E7C573" w:rsidR="00EA2107" w:rsidRPr="00EA2107" w:rsidRDefault="00EA2107" w:rsidP="00EA2107">
      <w:pPr>
        <w:rPr>
          <w:rFonts w:ascii="Arial" w:hAnsi="Arial" w:cs="Arial"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 xml:space="preserve">3. Search for "Video Streaming" in the </w:t>
      </w:r>
      <w:proofErr w:type="spellStart"/>
      <w:r w:rsidRPr="00EA2107">
        <w:rPr>
          <w:rFonts w:ascii="Arial" w:hAnsi="Arial" w:cs="Arial"/>
          <w:sz w:val="24"/>
          <w:szCs w:val="24"/>
        </w:rPr>
        <w:t>catalog</w:t>
      </w:r>
      <w:proofErr w:type="spellEnd"/>
      <w:r w:rsidRPr="00EA2107">
        <w:rPr>
          <w:rFonts w:ascii="Arial" w:hAnsi="Arial" w:cs="Arial"/>
          <w:sz w:val="24"/>
          <w:szCs w:val="24"/>
        </w:rPr>
        <w:t>.</w:t>
      </w:r>
    </w:p>
    <w:p w14:paraId="7C1A4A43" w14:textId="77777777" w:rsidR="00EA2107" w:rsidRPr="00EA2107" w:rsidRDefault="00EA2107" w:rsidP="00EA2107">
      <w:pPr>
        <w:rPr>
          <w:rFonts w:ascii="Arial" w:hAnsi="Arial" w:cs="Arial"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>4. Select the "Video Streaming" service and follow on-screen instructions to create it. Choose suitable pricing based on your project needs.</w:t>
      </w:r>
    </w:p>
    <w:p w14:paraId="179FEC52" w14:textId="77777777" w:rsidR="00EA2107" w:rsidRPr="00EA2107" w:rsidRDefault="00EA2107" w:rsidP="00EA2107">
      <w:pPr>
        <w:rPr>
          <w:rFonts w:ascii="Arial" w:hAnsi="Arial" w:cs="Arial"/>
          <w:b/>
          <w:bCs/>
          <w:sz w:val="24"/>
          <w:szCs w:val="24"/>
        </w:rPr>
      </w:pPr>
    </w:p>
    <w:p w14:paraId="6D39C28E" w14:textId="77777777" w:rsidR="00EA2107" w:rsidRPr="00EA2107" w:rsidRDefault="00EA2107" w:rsidP="00EA2107">
      <w:pPr>
        <w:rPr>
          <w:rFonts w:ascii="Arial" w:hAnsi="Arial" w:cs="Arial"/>
          <w:b/>
          <w:bCs/>
          <w:sz w:val="28"/>
          <w:szCs w:val="28"/>
        </w:rPr>
      </w:pPr>
      <w:r w:rsidRPr="00EA2107">
        <w:rPr>
          <w:rFonts w:ascii="Arial" w:hAnsi="Arial" w:cs="Arial"/>
          <w:b/>
          <w:bCs/>
          <w:sz w:val="28"/>
          <w:szCs w:val="28"/>
        </w:rPr>
        <w:t>Step 3: Configure Video Streaming Settings</w:t>
      </w:r>
    </w:p>
    <w:p w14:paraId="5BE9A756" w14:textId="77777777" w:rsidR="00EA2107" w:rsidRPr="00EA2107" w:rsidRDefault="00EA2107" w:rsidP="00EA2107">
      <w:pPr>
        <w:rPr>
          <w:rFonts w:ascii="Arial" w:hAnsi="Arial" w:cs="Arial"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>1. Access the Video Streaming service dashboard.</w:t>
      </w:r>
    </w:p>
    <w:p w14:paraId="2DC581DC" w14:textId="77777777" w:rsidR="00EA2107" w:rsidRPr="00EA2107" w:rsidRDefault="00EA2107" w:rsidP="00EA2107">
      <w:pPr>
        <w:rPr>
          <w:rFonts w:ascii="Arial" w:hAnsi="Arial" w:cs="Arial"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>2. Configure video quality settings, streaming protocols, and security options according to your requirements.</w:t>
      </w:r>
    </w:p>
    <w:p w14:paraId="0D1392D1" w14:textId="77777777" w:rsidR="00EA2107" w:rsidRPr="00EA2107" w:rsidRDefault="00EA2107" w:rsidP="00EA2107">
      <w:pPr>
        <w:rPr>
          <w:rFonts w:ascii="Arial" w:hAnsi="Arial" w:cs="Arial"/>
          <w:b/>
          <w:bCs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>3. Set up access controls and user permissions for your streaming content</w:t>
      </w:r>
      <w:r w:rsidRPr="00EA2107">
        <w:rPr>
          <w:rFonts w:ascii="Arial" w:hAnsi="Arial" w:cs="Arial"/>
          <w:b/>
          <w:bCs/>
          <w:sz w:val="24"/>
          <w:szCs w:val="24"/>
        </w:rPr>
        <w:t>.</w:t>
      </w:r>
    </w:p>
    <w:p w14:paraId="42F410C0" w14:textId="77777777" w:rsidR="00EA2107" w:rsidRPr="00EA2107" w:rsidRDefault="00EA2107" w:rsidP="00EA2107">
      <w:pPr>
        <w:rPr>
          <w:rFonts w:ascii="Arial" w:hAnsi="Arial" w:cs="Arial"/>
          <w:sz w:val="24"/>
          <w:szCs w:val="24"/>
        </w:rPr>
      </w:pPr>
    </w:p>
    <w:p w14:paraId="283371C4" w14:textId="77777777" w:rsidR="00EA2107" w:rsidRPr="00EA2107" w:rsidRDefault="00EA2107" w:rsidP="00EA2107">
      <w:pPr>
        <w:rPr>
          <w:rFonts w:ascii="Arial" w:hAnsi="Arial" w:cs="Arial"/>
          <w:b/>
          <w:bCs/>
          <w:sz w:val="28"/>
          <w:szCs w:val="28"/>
        </w:rPr>
      </w:pPr>
      <w:r w:rsidRPr="00EA2107">
        <w:rPr>
          <w:rFonts w:ascii="Arial" w:hAnsi="Arial" w:cs="Arial"/>
          <w:b/>
          <w:bCs/>
          <w:sz w:val="28"/>
          <w:szCs w:val="28"/>
        </w:rPr>
        <w:t>Step 4: Upload Media Content</w:t>
      </w:r>
    </w:p>
    <w:p w14:paraId="58A021C7" w14:textId="77777777" w:rsidR="00EA2107" w:rsidRPr="00EA2107" w:rsidRDefault="00EA2107" w:rsidP="00EA2107">
      <w:pPr>
        <w:rPr>
          <w:rFonts w:ascii="Arial" w:hAnsi="Arial" w:cs="Arial"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>1. Prepare your media content (videos, audio files, etc.) for streaming.</w:t>
      </w:r>
    </w:p>
    <w:p w14:paraId="123CA444" w14:textId="77777777" w:rsidR="00EA2107" w:rsidRPr="00EA2107" w:rsidRDefault="00EA2107" w:rsidP="00EA2107">
      <w:pPr>
        <w:rPr>
          <w:rFonts w:ascii="Arial" w:hAnsi="Arial" w:cs="Arial"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>2. Use the IBM Cloud Video Streaming interface to upload your media files securely to the cloud.</w:t>
      </w:r>
    </w:p>
    <w:p w14:paraId="3B76776E" w14:textId="77777777" w:rsidR="00EA2107" w:rsidRPr="00EA2107" w:rsidRDefault="00EA2107" w:rsidP="00EA2107">
      <w:pPr>
        <w:rPr>
          <w:rFonts w:ascii="Arial" w:hAnsi="Arial" w:cs="Arial"/>
          <w:b/>
          <w:bCs/>
          <w:sz w:val="24"/>
          <w:szCs w:val="24"/>
        </w:rPr>
      </w:pPr>
    </w:p>
    <w:p w14:paraId="081F77DA" w14:textId="77777777" w:rsidR="00EA2107" w:rsidRDefault="00EA2107" w:rsidP="00EA2107">
      <w:pPr>
        <w:rPr>
          <w:rFonts w:ascii="Arial" w:hAnsi="Arial" w:cs="Arial"/>
          <w:b/>
          <w:bCs/>
          <w:sz w:val="24"/>
          <w:szCs w:val="24"/>
        </w:rPr>
      </w:pPr>
    </w:p>
    <w:p w14:paraId="1DCE8581" w14:textId="77777777" w:rsidR="00EA2107" w:rsidRDefault="00EA2107" w:rsidP="00EA2107">
      <w:pPr>
        <w:rPr>
          <w:rFonts w:ascii="Arial" w:hAnsi="Arial" w:cs="Arial"/>
          <w:b/>
          <w:bCs/>
          <w:sz w:val="24"/>
          <w:szCs w:val="24"/>
        </w:rPr>
      </w:pPr>
    </w:p>
    <w:p w14:paraId="4AD08FAD" w14:textId="3A45AB6F" w:rsidR="00EA2107" w:rsidRPr="00EA2107" w:rsidRDefault="00EA2107" w:rsidP="00EA2107">
      <w:pPr>
        <w:rPr>
          <w:rFonts w:ascii="Arial" w:hAnsi="Arial" w:cs="Arial"/>
          <w:b/>
          <w:bCs/>
          <w:sz w:val="28"/>
          <w:szCs w:val="28"/>
        </w:rPr>
      </w:pPr>
      <w:r w:rsidRPr="00EA2107">
        <w:rPr>
          <w:rFonts w:ascii="Arial" w:hAnsi="Arial" w:cs="Arial"/>
          <w:b/>
          <w:bCs/>
          <w:sz w:val="28"/>
          <w:szCs w:val="28"/>
        </w:rPr>
        <w:lastRenderedPageBreak/>
        <w:t>Step 5: Design User Interface and Interaction</w:t>
      </w:r>
    </w:p>
    <w:p w14:paraId="3E24BC16" w14:textId="77777777" w:rsidR="00EA2107" w:rsidRPr="00EA2107" w:rsidRDefault="00EA2107" w:rsidP="00EA2107">
      <w:pPr>
        <w:rPr>
          <w:rFonts w:ascii="Arial" w:hAnsi="Arial" w:cs="Arial"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>1. Create a user-friendly interface for viewers to access the streaming content.</w:t>
      </w:r>
    </w:p>
    <w:p w14:paraId="22506279" w14:textId="77777777" w:rsidR="00EA2107" w:rsidRPr="00EA2107" w:rsidRDefault="00EA2107" w:rsidP="00EA2107">
      <w:pPr>
        <w:rPr>
          <w:rFonts w:ascii="Arial" w:hAnsi="Arial" w:cs="Arial"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>2. Implement features like video playback controls, quality selection, and social sharing options.</w:t>
      </w:r>
    </w:p>
    <w:p w14:paraId="00DE8491" w14:textId="77777777" w:rsidR="00EA2107" w:rsidRPr="00EA2107" w:rsidRDefault="00EA2107" w:rsidP="00EA2107">
      <w:pPr>
        <w:rPr>
          <w:rFonts w:ascii="Arial" w:hAnsi="Arial" w:cs="Arial"/>
          <w:b/>
          <w:bCs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>3. Ensure compatibility with various devices (computers, smartphones, tablets) and browsers</w:t>
      </w:r>
      <w:r w:rsidRPr="00EA2107">
        <w:rPr>
          <w:rFonts w:ascii="Arial" w:hAnsi="Arial" w:cs="Arial"/>
          <w:b/>
          <w:bCs/>
          <w:sz w:val="24"/>
          <w:szCs w:val="24"/>
        </w:rPr>
        <w:t>.</w:t>
      </w:r>
    </w:p>
    <w:p w14:paraId="73906286" w14:textId="77777777" w:rsidR="00EA2107" w:rsidRPr="00EA2107" w:rsidRDefault="00EA2107" w:rsidP="00EA2107">
      <w:pPr>
        <w:rPr>
          <w:rFonts w:ascii="Arial" w:hAnsi="Arial" w:cs="Arial"/>
          <w:b/>
          <w:bCs/>
          <w:sz w:val="24"/>
          <w:szCs w:val="24"/>
        </w:rPr>
      </w:pPr>
    </w:p>
    <w:p w14:paraId="0520A333" w14:textId="77777777" w:rsidR="00EA2107" w:rsidRPr="00EA2107" w:rsidRDefault="00EA2107" w:rsidP="00EA2107">
      <w:pPr>
        <w:rPr>
          <w:rFonts w:ascii="Arial" w:hAnsi="Arial" w:cs="Arial"/>
          <w:b/>
          <w:bCs/>
          <w:sz w:val="28"/>
          <w:szCs w:val="28"/>
        </w:rPr>
      </w:pPr>
      <w:r w:rsidRPr="00EA2107">
        <w:rPr>
          <w:rFonts w:ascii="Arial" w:hAnsi="Arial" w:cs="Arial"/>
          <w:b/>
          <w:bCs/>
          <w:sz w:val="28"/>
          <w:szCs w:val="28"/>
        </w:rPr>
        <w:t>Step 6: Implement Live Streaming (Optional)</w:t>
      </w:r>
    </w:p>
    <w:p w14:paraId="50218590" w14:textId="77777777" w:rsidR="00EA2107" w:rsidRPr="00EA2107" w:rsidRDefault="00EA2107" w:rsidP="00EA2107">
      <w:pPr>
        <w:rPr>
          <w:rFonts w:ascii="Arial" w:hAnsi="Arial" w:cs="Arial"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>1. Set up live streaming configurations if your project involves real-time broadcasting.</w:t>
      </w:r>
    </w:p>
    <w:p w14:paraId="310DBB55" w14:textId="77777777" w:rsidR="00EA2107" w:rsidRPr="00EA2107" w:rsidRDefault="00EA2107" w:rsidP="00EA2107">
      <w:pPr>
        <w:rPr>
          <w:rFonts w:ascii="Arial" w:hAnsi="Arial" w:cs="Arial"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>2. Integrate necessary hardware and software components for capturing and encoding live video/audio feeds.</w:t>
      </w:r>
    </w:p>
    <w:p w14:paraId="76D8736F" w14:textId="77777777" w:rsidR="00EA2107" w:rsidRPr="00EA2107" w:rsidRDefault="00EA2107" w:rsidP="00EA2107">
      <w:pPr>
        <w:rPr>
          <w:rFonts w:ascii="Arial" w:hAnsi="Arial" w:cs="Arial"/>
          <w:b/>
          <w:bCs/>
          <w:sz w:val="24"/>
          <w:szCs w:val="24"/>
        </w:rPr>
      </w:pPr>
    </w:p>
    <w:p w14:paraId="68D15512" w14:textId="77777777" w:rsidR="00EA2107" w:rsidRPr="00EA2107" w:rsidRDefault="00EA2107" w:rsidP="00EA2107">
      <w:pPr>
        <w:rPr>
          <w:rFonts w:ascii="Arial" w:hAnsi="Arial" w:cs="Arial"/>
          <w:b/>
          <w:bCs/>
          <w:sz w:val="28"/>
          <w:szCs w:val="28"/>
        </w:rPr>
      </w:pPr>
      <w:r w:rsidRPr="00EA2107">
        <w:rPr>
          <w:rFonts w:ascii="Arial" w:hAnsi="Arial" w:cs="Arial"/>
          <w:b/>
          <w:bCs/>
          <w:sz w:val="28"/>
          <w:szCs w:val="28"/>
        </w:rPr>
        <w:t>Step 7: Implement Security Measures</w:t>
      </w:r>
    </w:p>
    <w:p w14:paraId="41B9752C" w14:textId="77777777" w:rsidR="00EA2107" w:rsidRPr="00EA2107" w:rsidRDefault="00EA2107" w:rsidP="00EA2107">
      <w:pPr>
        <w:rPr>
          <w:rFonts w:ascii="Arial" w:hAnsi="Arial" w:cs="Arial"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>1. Implement encryption and digital rights management (DRM) to protect your content from unauthorized access.</w:t>
      </w:r>
    </w:p>
    <w:p w14:paraId="02D0E677" w14:textId="77777777" w:rsidR="00EA2107" w:rsidRPr="00EA2107" w:rsidRDefault="00EA2107" w:rsidP="00EA2107">
      <w:pPr>
        <w:rPr>
          <w:rFonts w:ascii="Arial" w:hAnsi="Arial" w:cs="Arial"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>2. Set up secure authentication mechanisms for users accessing premium or restricted content.</w:t>
      </w:r>
    </w:p>
    <w:p w14:paraId="23260FAA" w14:textId="77777777" w:rsidR="00EA2107" w:rsidRPr="00EA2107" w:rsidRDefault="00EA2107" w:rsidP="00EA2107">
      <w:pPr>
        <w:rPr>
          <w:rFonts w:ascii="Arial" w:hAnsi="Arial" w:cs="Arial"/>
          <w:b/>
          <w:bCs/>
          <w:sz w:val="24"/>
          <w:szCs w:val="24"/>
        </w:rPr>
      </w:pPr>
    </w:p>
    <w:p w14:paraId="0633BB97" w14:textId="77777777" w:rsidR="00EA2107" w:rsidRPr="00EA2107" w:rsidRDefault="00EA2107" w:rsidP="00EA2107">
      <w:pPr>
        <w:rPr>
          <w:rFonts w:ascii="Arial" w:hAnsi="Arial" w:cs="Arial"/>
          <w:b/>
          <w:bCs/>
          <w:sz w:val="28"/>
          <w:szCs w:val="28"/>
        </w:rPr>
      </w:pPr>
      <w:r w:rsidRPr="00EA2107">
        <w:rPr>
          <w:rFonts w:ascii="Arial" w:hAnsi="Arial" w:cs="Arial"/>
          <w:b/>
          <w:bCs/>
          <w:sz w:val="28"/>
          <w:szCs w:val="28"/>
        </w:rPr>
        <w:t>Step 8: Testing and Quality Assurance</w:t>
      </w:r>
    </w:p>
    <w:p w14:paraId="09B03745" w14:textId="77777777" w:rsidR="00EA2107" w:rsidRPr="00EA2107" w:rsidRDefault="00EA2107" w:rsidP="00EA2107">
      <w:pPr>
        <w:rPr>
          <w:rFonts w:ascii="Arial" w:hAnsi="Arial" w:cs="Arial"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>1. Thoroughly test the streaming functionality across different devices and network conditions.</w:t>
      </w:r>
    </w:p>
    <w:p w14:paraId="48451A5F" w14:textId="77777777" w:rsidR="00EA2107" w:rsidRPr="00EA2107" w:rsidRDefault="00EA2107" w:rsidP="00EA2107">
      <w:pPr>
        <w:rPr>
          <w:rFonts w:ascii="Arial" w:hAnsi="Arial" w:cs="Arial"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>2. Address any issues related to buffering, latency, or playback quality.</w:t>
      </w:r>
    </w:p>
    <w:p w14:paraId="1E119338" w14:textId="77777777" w:rsidR="00EA2107" w:rsidRPr="00EA2107" w:rsidRDefault="00EA2107" w:rsidP="00EA2107">
      <w:pPr>
        <w:rPr>
          <w:rFonts w:ascii="Arial" w:hAnsi="Arial" w:cs="Arial"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>3. Conduct load testing to ensure the platform can handle a large number of concurrent viewers.</w:t>
      </w:r>
    </w:p>
    <w:p w14:paraId="2349839E" w14:textId="77777777" w:rsidR="00EA2107" w:rsidRPr="00EA2107" w:rsidRDefault="00EA2107" w:rsidP="00EA2107">
      <w:pPr>
        <w:rPr>
          <w:rFonts w:ascii="Arial" w:hAnsi="Arial" w:cs="Arial"/>
          <w:b/>
          <w:bCs/>
          <w:sz w:val="24"/>
          <w:szCs w:val="24"/>
        </w:rPr>
      </w:pPr>
    </w:p>
    <w:p w14:paraId="28160060" w14:textId="77777777" w:rsidR="00EA2107" w:rsidRDefault="00EA2107" w:rsidP="00EA2107">
      <w:pPr>
        <w:rPr>
          <w:rFonts w:ascii="Arial" w:hAnsi="Arial" w:cs="Arial"/>
          <w:b/>
          <w:bCs/>
          <w:sz w:val="24"/>
          <w:szCs w:val="24"/>
        </w:rPr>
      </w:pPr>
    </w:p>
    <w:p w14:paraId="31AEEA08" w14:textId="77777777" w:rsidR="00EA2107" w:rsidRDefault="00EA2107" w:rsidP="00EA2107">
      <w:pPr>
        <w:rPr>
          <w:rFonts w:ascii="Arial" w:hAnsi="Arial" w:cs="Arial"/>
          <w:b/>
          <w:bCs/>
          <w:sz w:val="24"/>
          <w:szCs w:val="24"/>
        </w:rPr>
      </w:pPr>
    </w:p>
    <w:p w14:paraId="3F714F14" w14:textId="77777777" w:rsidR="00EA2107" w:rsidRDefault="00EA2107" w:rsidP="00EA2107">
      <w:pPr>
        <w:rPr>
          <w:rFonts w:ascii="Arial" w:hAnsi="Arial" w:cs="Arial"/>
          <w:b/>
          <w:bCs/>
          <w:sz w:val="24"/>
          <w:szCs w:val="24"/>
        </w:rPr>
      </w:pPr>
    </w:p>
    <w:p w14:paraId="564B07AF" w14:textId="1E550A1A" w:rsidR="00EA2107" w:rsidRPr="00EA2107" w:rsidRDefault="00EA2107" w:rsidP="00EA2107">
      <w:pPr>
        <w:rPr>
          <w:rFonts w:ascii="Arial" w:hAnsi="Arial" w:cs="Arial"/>
          <w:b/>
          <w:bCs/>
          <w:sz w:val="28"/>
          <w:szCs w:val="28"/>
        </w:rPr>
      </w:pPr>
      <w:r w:rsidRPr="00EA2107">
        <w:rPr>
          <w:rFonts w:ascii="Arial" w:hAnsi="Arial" w:cs="Arial"/>
          <w:b/>
          <w:bCs/>
          <w:sz w:val="28"/>
          <w:szCs w:val="28"/>
        </w:rPr>
        <w:lastRenderedPageBreak/>
        <w:t>Step 9: Deployment and Scalability</w:t>
      </w:r>
    </w:p>
    <w:p w14:paraId="1772A2C3" w14:textId="77777777" w:rsidR="00EA2107" w:rsidRPr="00EA2107" w:rsidRDefault="00EA2107" w:rsidP="00EA2107">
      <w:pPr>
        <w:rPr>
          <w:rFonts w:ascii="Arial" w:hAnsi="Arial" w:cs="Arial"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>1. Deploy the media streaming platform on IBM Cloud or any other suitable hosting service.</w:t>
      </w:r>
    </w:p>
    <w:p w14:paraId="23DAD2AE" w14:textId="77777777" w:rsidR="00EA2107" w:rsidRPr="00EA2107" w:rsidRDefault="00EA2107" w:rsidP="00EA2107">
      <w:pPr>
        <w:rPr>
          <w:rFonts w:ascii="Arial" w:hAnsi="Arial" w:cs="Arial"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>2. Monitor server performance and scalability. Implement auto-scaling solutions if necessary to handle traffic spikes.</w:t>
      </w:r>
    </w:p>
    <w:p w14:paraId="1CD12DC3" w14:textId="77777777" w:rsidR="00EA2107" w:rsidRPr="00EA2107" w:rsidRDefault="00EA2107" w:rsidP="00EA2107">
      <w:pPr>
        <w:rPr>
          <w:rFonts w:ascii="Arial" w:hAnsi="Arial" w:cs="Arial"/>
          <w:b/>
          <w:bCs/>
          <w:sz w:val="24"/>
          <w:szCs w:val="24"/>
        </w:rPr>
      </w:pPr>
    </w:p>
    <w:p w14:paraId="1FD54F6F" w14:textId="77777777" w:rsidR="00EA2107" w:rsidRPr="00EA2107" w:rsidRDefault="00EA2107" w:rsidP="00EA2107">
      <w:pPr>
        <w:rPr>
          <w:rFonts w:ascii="Arial" w:hAnsi="Arial" w:cs="Arial"/>
          <w:b/>
          <w:bCs/>
          <w:sz w:val="28"/>
          <w:szCs w:val="28"/>
        </w:rPr>
      </w:pPr>
      <w:r w:rsidRPr="00EA2107">
        <w:rPr>
          <w:rFonts w:ascii="Arial" w:hAnsi="Arial" w:cs="Arial"/>
          <w:b/>
          <w:bCs/>
          <w:sz w:val="28"/>
          <w:szCs w:val="28"/>
        </w:rPr>
        <w:t>Step 10: User Support and Maintenance</w:t>
      </w:r>
    </w:p>
    <w:p w14:paraId="555514A3" w14:textId="77777777" w:rsidR="00EA2107" w:rsidRPr="00EA2107" w:rsidRDefault="00EA2107" w:rsidP="00EA2107">
      <w:pPr>
        <w:rPr>
          <w:rFonts w:ascii="Arial" w:hAnsi="Arial" w:cs="Arial"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>1. Provide user support channels for addressing issues and inquiries.</w:t>
      </w:r>
    </w:p>
    <w:p w14:paraId="256AB7A8" w14:textId="3C059DB6" w:rsidR="00CA2668" w:rsidRDefault="00EA2107" w:rsidP="00EA2107">
      <w:pPr>
        <w:rPr>
          <w:rFonts w:ascii="Arial" w:hAnsi="Arial" w:cs="Arial"/>
          <w:sz w:val="24"/>
          <w:szCs w:val="24"/>
        </w:rPr>
      </w:pPr>
      <w:r w:rsidRPr="00EA2107">
        <w:rPr>
          <w:rFonts w:ascii="Arial" w:hAnsi="Arial" w:cs="Arial"/>
          <w:sz w:val="24"/>
          <w:szCs w:val="24"/>
        </w:rPr>
        <w:t>2. Regularly update the platform to incorporate new features, security patches, and performance optimizations.</w:t>
      </w:r>
    </w:p>
    <w:p w14:paraId="50C89B6F" w14:textId="1B7934B8" w:rsidR="00EA2107" w:rsidRPr="00EA2107" w:rsidRDefault="00EA2107" w:rsidP="00EA2107">
      <w:pPr>
        <w:rPr>
          <w:rFonts w:ascii="Arial" w:hAnsi="Arial" w:cs="Arial"/>
          <w:sz w:val="24"/>
          <w:szCs w:val="24"/>
        </w:rPr>
      </w:pPr>
    </w:p>
    <w:sectPr w:rsidR="00EA2107" w:rsidRPr="00EA2107" w:rsidSect="00CA26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68"/>
    <w:rsid w:val="00224D19"/>
    <w:rsid w:val="005B57EE"/>
    <w:rsid w:val="00CA2668"/>
    <w:rsid w:val="00EA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695A2"/>
  <w15:chartTrackingRefBased/>
  <w15:docId w15:val="{BF944E0B-2FC3-4E21-9899-435780A8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Ramasamy</dc:creator>
  <cp:keywords/>
  <dc:description/>
  <cp:lastModifiedBy>LENIN S</cp:lastModifiedBy>
  <cp:revision>2</cp:revision>
  <dcterms:created xsi:type="dcterms:W3CDTF">2023-10-16T14:36:00Z</dcterms:created>
  <dcterms:modified xsi:type="dcterms:W3CDTF">2023-10-16T16:15:00Z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4bc1a570-7d42-495a-b7c0-88e866f58dff</vt:lpwstr>
  </property>
</Properties>
</file>