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32196792"/>
        <w:docPartObj>
          <w:docPartGallery w:val="Cover Pages"/>
          <w:docPartUnique/>
        </w:docPartObj>
      </w:sdtPr>
      <w:sdtEndPr/>
      <w:sdtContent>
        <w:p w:rsidR="00D64C7B" w:rsidRDefault="00D64C7B"/>
        <w:p w:rsidR="00D64C7B" w:rsidRDefault="00D64C7B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4C7B" w:rsidRDefault="00AA01F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64C7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Installation Guide</w:t>
                                    </w:r>
                                    <w:r w:rsidR="00110B08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&amp; User Manual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64C7B" w:rsidRDefault="00D64C7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</w:t>
                                    </w:r>
                                    <w:r w:rsidR="00C960E4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ingle sign on (sso)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Application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64C7B" w:rsidRDefault="00D64C7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Thayalan Benjaman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D64C7B" w:rsidRDefault="00AA01F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64C7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Installation Guide</w:t>
                              </w:r>
                              <w:r w:rsidR="00110B08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&amp; User Manual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64C7B" w:rsidRDefault="00D64C7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</w:t>
                              </w:r>
                              <w:r w:rsidR="00C960E4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ingle sign on (sso)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Application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64C7B" w:rsidRDefault="00D64C7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Thayalan Benjaman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02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64C7B" w:rsidRDefault="00D64C7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02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64C7B" w:rsidRDefault="00D64C7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612728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246C7" w:rsidRDefault="008246C7">
          <w:pPr>
            <w:pStyle w:val="TOCHeading"/>
          </w:pPr>
          <w:r>
            <w:t>Table of Contents</w:t>
          </w:r>
        </w:p>
        <w:p w:rsidR="00D31B81" w:rsidRDefault="008246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060847" w:history="1">
            <w:r w:rsidR="00D31B81" w:rsidRPr="00DA5D07">
              <w:rPr>
                <w:rStyle w:val="Hyperlink"/>
                <w:noProof/>
              </w:rPr>
              <w:t>System Requirements</w:t>
            </w:r>
            <w:r w:rsidR="00D31B81">
              <w:rPr>
                <w:noProof/>
                <w:webHidden/>
              </w:rPr>
              <w:tab/>
            </w:r>
            <w:r w:rsidR="00D31B81">
              <w:rPr>
                <w:noProof/>
                <w:webHidden/>
              </w:rPr>
              <w:fldChar w:fldCharType="begin"/>
            </w:r>
            <w:r w:rsidR="00D31B81">
              <w:rPr>
                <w:noProof/>
                <w:webHidden/>
              </w:rPr>
              <w:instrText xml:space="preserve"> PAGEREF _Toc513060847 \h </w:instrText>
            </w:r>
            <w:r w:rsidR="00D31B81">
              <w:rPr>
                <w:noProof/>
                <w:webHidden/>
              </w:rPr>
            </w:r>
            <w:r w:rsidR="00D31B81">
              <w:rPr>
                <w:noProof/>
                <w:webHidden/>
              </w:rPr>
              <w:fldChar w:fldCharType="separate"/>
            </w:r>
            <w:r w:rsidR="00D31B81">
              <w:rPr>
                <w:noProof/>
                <w:webHidden/>
              </w:rPr>
              <w:t>2</w:t>
            </w:r>
            <w:r w:rsidR="00D31B81">
              <w:rPr>
                <w:noProof/>
                <w:webHidden/>
              </w:rPr>
              <w:fldChar w:fldCharType="end"/>
            </w:r>
          </w:hyperlink>
        </w:p>
        <w:p w:rsidR="00D31B81" w:rsidRDefault="00D31B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060848" w:history="1">
            <w:r w:rsidRPr="00DA5D07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B81" w:rsidRDefault="00D31B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060849" w:history="1">
            <w:r w:rsidRPr="00DA5D07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B81" w:rsidRDefault="00D31B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060850" w:history="1">
            <w:r w:rsidRPr="00DA5D07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B81" w:rsidRDefault="00D31B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060851" w:history="1">
            <w:r w:rsidRPr="00DA5D07">
              <w:rPr>
                <w:rStyle w:val="Hyperlink"/>
                <w:noProof/>
              </w:rPr>
              <w:t>Run SSO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B81" w:rsidRDefault="00D31B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060852" w:history="1">
            <w:r w:rsidRPr="00DA5D07">
              <w:rPr>
                <w:rStyle w:val="Hyperlink"/>
                <w:noProof/>
              </w:rPr>
              <w:t>Login 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B81" w:rsidRDefault="00D31B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060853" w:history="1">
            <w:r w:rsidRPr="00DA5D07">
              <w:rPr>
                <w:rStyle w:val="Hyperlink"/>
                <w:noProof/>
              </w:rPr>
              <w:t>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B81" w:rsidRDefault="00D31B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060854" w:history="1">
            <w:r w:rsidRPr="00DA5D07">
              <w:rPr>
                <w:rStyle w:val="Hyperlink"/>
                <w:noProof/>
              </w:rPr>
              <w:t>Login to SingleSignOn Application from WebApplication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B81" w:rsidRDefault="00D31B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060855" w:history="1">
            <w:r w:rsidRPr="00DA5D07">
              <w:rPr>
                <w:rStyle w:val="Hyperlink"/>
                <w:noProof/>
              </w:rPr>
              <w:t>WebApplication 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_Toc513060855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6C7" w:rsidRDefault="008246C7">
          <w:r>
            <w:rPr>
              <w:b/>
              <w:bCs/>
              <w:noProof/>
            </w:rPr>
            <w:fldChar w:fldCharType="end"/>
          </w:r>
        </w:p>
      </w:sdtContent>
    </w:sdt>
    <w:p w:rsidR="00D64C7B" w:rsidRDefault="00D64C7B"/>
    <w:p w:rsidR="00D64C7B" w:rsidRDefault="00D64C7B">
      <w:r>
        <w:br w:type="page"/>
      </w:r>
      <w:bookmarkStart w:id="0" w:name="_GoBack"/>
      <w:bookmarkEnd w:id="0"/>
    </w:p>
    <w:p w:rsidR="00D64C7B" w:rsidRDefault="00D64C7B" w:rsidP="00D64C7B">
      <w:pPr>
        <w:pStyle w:val="Heading1"/>
      </w:pPr>
      <w:bookmarkStart w:id="1" w:name="_Toc513060847"/>
      <w:r>
        <w:lastRenderedPageBreak/>
        <w:t>System Requirements</w:t>
      </w:r>
      <w:bookmarkEnd w:id="1"/>
    </w:p>
    <w:p w:rsidR="00D64C7B" w:rsidRPr="00D64C7B" w:rsidRDefault="00D64C7B" w:rsidP="00D64C7B"/>
    <w:p w:rsidR="00D64C7B" w:rsidRDefault="00D64C7B" w:rsidP="00D64C7B">
      <w:r>
        <w:t>To ensure the best performance using SSO Applications, please note the following requirements for hardware and software:</w:t>
      </w:r>
    </w:p>
    <w:p w:rsidR="00D64C7B" w:rsidRDefault="00D64C7B" w:rsidP="00D64C7B">
      <w:pPr>
        <w:pStyle w:val="Heading2"/>
      </w:pPr>
      <w:bookmarkStart w:id="2" w:name="_Toc513060848"/>
      <w:r>
        <w:t>Hardware</w:t>
      </w:r>
      <w:bookmarkEnd w:id="2"/>
    </w:p>
    <w:p w:rsidR="00D64C7B" w:rsidRDefault="00D64C7B" w:rsidP="00D64C7B">
      <w:pPr>
        <w:pStyle w:val="ListParagraph"/>
        <w:numPr>
          <w:ilvl w:val="0"/>
          <w:numId w:val="1"/>
        </w:numPr>
      </w:pPr>
      <w:r>
        <w:t>2GHz processor (2.5GHz, recommended)</w:t>
      </w:r>
    </w:p>
    <w:p w:rsidR="00D64C7B" w:rsidRDefault="00D64C7B" w:rsidP="00D64C7B">
      <w:pPr>
        <w:pStyle w:val="ListParagraph"/>
        <w:numPr>
          <w:ilvl w:val="0"/>
          <w:numId w:val="1"/>
        </w:numPr>
      </w:pPr>
      <w:r>
        <w:t>2 GB RAM (4 GB, recommended)</w:t>
      </w:r>
    </w:p>
    <w:p w:rsidR="00D64C7B" w:rsidRDefault="00D64C7B" w:rsidP="00D64C7B">
      <w:pPr>
        <w:pStyle w:val="ListParagraph"/>
        <w:numPr>
          <w:ilvl w:val="0"/>
          <w:numId w:val="1"/>
        </w:numPr>
      </w:pPr>
      <w:r>
        <w:t>50 MB hard disk storage</w:t>
      </w:r>
    </w:p>
    <w:p w:rsidR="00D64C7B" w:rsidRDefault="00D64C7B" w:rsidP="00D64C7B">
      <w:pPr>
        <w:pStyle w:val="ListParagraph"/>
        <w:numPr>
          <w:ilvl w:val="0"/>
          <w:numId w:val="1"/>
        </w:numPr>
      </w:pPr>
      <w:r>
        <w:t>1280x720 screen resolution</w:t>
      </w:r>
    </w:p>
    <w:p w:rsidR="00D64C7B" w:rsidRDefault="00D64C7B" w:rsidP="00D64C7B">
      <w:pPr>
        <w:pStyle w:val="Heading2"/>
      </w:pPr>
      <w:bookmarkStart w:id="3" w:name="_Toc513060849"/>
      <w:r>
        <w:t>Software</w:t>
      </w:r>
      <w:bookmarkEnd w:id="3"/>
    </w:p>
    <w:p w:rsidR="00D64C7B" w:rsidRDefault="00C960E4" w:rsidP="00D64C7B">
      <w:pPr>
        <w:pStyle w:val="ListParagraph"/>
        <w:numPr>
          <w:ilvl w:val="0"/>
          <w:numId w:val="2"/>
        </w:numPr>
      </w:pPr>
      <w:r>
        <w:t>Windows 7 or higher</w:t>
      </w:r>
    </w:p>
    <w:p w:rsidR="00C960E4" w:rsidRDefault="00C960E4" w:rsidP="00D64C7B">
      <w:pPr>
        <w:pStyle w:val="ListParagraph"/>
        <w:numPr>
          <w:ilvl w:val="0"/>
          <w:numId w:val="2"/>
        </w:numPr>
      </w:pPr>
      <w:r>
        <w:t>Chrome Browser 60.0 or later</w:t>
      </w:r>
    </w:p>
    <w:p w:rsidR="00C960E4" w:rsidRDefault="00C960E4" w:rsidP="00C960E4">
      <w:pPr>
        <w:pStyle w:val="ListParagraph"/>
        <w:numPr>
          <w:ilvl w:val="0"/>
          <w:numId w:val="2"/>
        </w:numPr>
      </w:pPr>
      <w:r>
        <w:t>Visual Studio 2015 or 2017</w:t>
      </w:r>
    </w:p>
    <w:p w:rsidR="00C960E4" w:rsidRDefault="00C960E4" w:rsidP="00C960E4">
      <w:pPr>
        <w:pStyle w:val="Heading2"/>
      </w:pPr>
      <w:bookmarkStart w:id="4" w:name="_Toc513060850"/>
      <w:r>
        <w:t>Database</w:t>
      </w:r>
      <w:bookmarkEnd w:id="4"/>
    </w:p>
    <w:p w:rsidR="00C960E4" w:rsidRDefault="00C960E4" w:rsidP="00C960E4">
      <w:pPr>
        <w:pStyle w:val="ListParagraph"/>
        <w:numPr>
          <w:ilvl w:val="0"/>
          <w:numId w:val="3"/>
        </w:numPr>
      </w:pPr>
      <w:r>
        <w:t>Microsoft SQL Server 2017</w:t>
      </w:r>
      <w:r w:rsidR="00FD2E46">
        <w:t xml:space="preserve"> with Management Studio 17</w:t>
      </w:r>
    </w:p>
    <w:p w:rsidR="00C960E4" w:rsidRDefault="00C960E4" w:rsidP="00C960E4"/>
    <w:p w:rsidR="00C960E4" w:rsidRDefault="00C960E4" w:rsidP="00C960E4">
      <w:pPr>
        <w:pStyle w:val="Heading1"/>
      </w:pPr>
      <w:bookmarkStart w:id="5" w:name="_Toc513060851"/>
      <w:r>
        <w:t>Run SSO Application</w:t>
      </w:r>
      <w:bookmarkEnd w:id="5"/>
    </w:p>
    <w:p w:rsidR="00C960E4" w:rsidRDefault="00C960E4" w:rsidP="00C960E4">
      <w:r>
        <w:t>Before compile and run SSO application, make sure your computer meets the minimum requirements necessary for using SSO application. (See “System Requirements” on above section.)</w:t>
      </w:r>
    </w:p>
    <w:p w:rsidR="00966A82" w:rsidRPr="00966A82" w:rsidRDefault="00966A82" w:rsidP="00C960E4">
      <w:pPr>
        <w:rPr>
          <w:b/>
        </w:rPr>
      </w:pPr>
      <w:r w:rsidRPr="00966A82">
        <w:rPr>
          <w:b/>
        </w:rPr>
        <w:t>To compile and run SSO Application</w:t>
      </w:r>
    </w:p>
    <w:p w:rsidR="00966A82" w:rsidRDefault="00966A82" w:rsidP="00966A82">
      <w:pPr>
        <w:pStyle w:val="ListParagraph"/>
        <w:numPr>
          <w:ilvl w:val="0"/>
          <w:numId w:val="4"/>
        </w:numPr>
      </w:pPr>
      <w:r>
        <w:t>Open Visual Studio as Administrator. (To make sure all the functions work smoothly.)</w:t>
      </w:r>
    </w:p>
    <w:p w:rsidR="00966A82" w:rsidRDefault="009F29B4" w:rsidP="00966A82">
      <w:pPr>
        <w:pStyle w:val="ListParagraph"/>
        <w:numPr>
          <w:ilvl w:val="0"/>
          <w:numId w:val="4"/>
        </w:numPr>
      </w:pPr>
      <w:r>
        <w:t xml:space="preserve">Set </w:t>
      </w:r>
      <w:proofErr w:type="spellStart"/>
      <w:r>
        <w:t>WebApplication</w:t>
      </w:r>
      <w:proofErr w:type="spellEnd"/>
      <w:r>
        <w:t xml:space="preserve"> project as startup project by right-click on the project and set as startup project. </w:t>
      </w:r>
      <w:r w:rsidRPr="009F29B4">
        <w:rPr>
          <w:b/>
        </w:rPr>
        <w:t xml:space="preserve">Note: If </w:t>
      </w:r>
      <w:proofErr w:type="spellStart"/>
      <w:r w:rsidRPr="009F29B4">
        <w:rPr>
          <w:b/>
        </w:rPr>
        <w:t>WebApplication</w:t>
      </w:r>
      <w:proofErr w:type="spellEnd"/>
      <w:r w:rsidRPr="009F29B4">
        <w:rPr>
          <w:b/>
        </w:rPr>
        <w:t xml:space="preserve"> project is not set as startup project.</w:t>
      </w:r>
    </w:p>
    <w:p w:rsidR="00966A82" w:rsidRDefault="00966A82" w:rsidP="00966A82">
      <w:pPr>
        <w:pStyle w:val="ListParagraph"/>
        <w:numPr>
          <w:ilvl w:val="0"/>
          <w:numId w:val="4"/>
        </w:numPr>
      </w:pPr>
      <w:r>
        <w:t xml:space="preserve">Rebuild the </w:t>
      </w:r>
      <w:proofErr w:type="spellStart"/>
      <w:r>
        <w:t>WebApplication</w:t>
      </w:r>
      <w:proofErr w:type="spellEnd"/>
      <w:r>
        <w:t xml:space="preserve"> project by right-click on the project and click rebuild. (</w:t>
      </w:r>
      <w:proofErr w:type="spellStart"/>
      <w:r>
        <w:t>WebApplication</w:t>
      </w:r>
      <w:proofErr w:type="spellEnd"/>
      <w:r>
        <w:t xml:space="preserve"> is second web application which just have home page)</w:t>
      </w:r>
    </w:p>
    <w:p w:rsidR="00966A82" w:rsidRDefault="009F29B4" w:rsidP="00966A82">
      <w:pPr>
        <w:pStyle w:val="ListParagraph"/>
        <w:numPr>
          <w:ilvl w:val="0"/>
          <w:numId w:val="4"/>
        </w:numPr>
      </w:pPr>
      <w:r>
        <w:t xml:space="preserve">Before </w:t>
      </w:r>
      <w:proofErr w:type="gramStart"/>
      <w:r>
        <w:t>run</w:t>
      </w:r>
      <w:proofErr w:type="gramEnd"/>
      <w:r>
        <w:t xml:space="preserve"> the project, need to attach the SQL database in the Microsoft SQL Server and follow the instructions below:</w:t>
      </w:r>
      <w:r>
        <w:br/>
      </w:r>
      <w:r w:rsidR="00FD2E46">
        <w:t>1. Open the SQL Server Management Studio 17</w:t>
      </w:r>
      <w:r w:rsidR="00FD2E46">
        <w:br/>
        <w:t xml:space="preserve">2. </w:t>
      </w:r>
      <w:r w:rsidR="00A813B2">
        <w:t>Connect to Instance Name that available and right-click on the databases then click attach.</w:t>
      </w:r>
      <w:r w:rsidR="00A813B2">
        <w:br/>
        <w:t xml:space="preserve">3. Click on Add button and choose the SSO </w:t>
      </w:r>
      <w:proofErr w:type="spellStart"/>
      <w:r w:rsidR="00A813B2">
        <w:t>mdf</w:t>
      </w:r>
      <w:proofErr w:type="spellEnd"/>
      <w:r w:rsidR="00A813B2">
        <w:t xml:space="preserve"> file will be located at project file in </w:t>
      </w:r>
      <w:proofErr w:type="spellStart"/>
      <w:r w:rsidR="00A813B2">
        <w:t>App_Data</w:t>
      </w:r>
      <w:proofErr w:type="spellEnd"/>
      <w:r w:rsidR="00A813B2">
        <w:t xml:space="preserve"> folder.</w:t>
      </w:r>
      <w:r w:rsidR="00A813B2">
        <w:br/>
        <w:t>4. Click on OK button to allow the system to attach the SQL database into the server.</w:t>
      </w:r>
    </w:p>
    <w:p w:rsidR="00A813B2" w:rsidRDefault="00A813B2" w:rsidP="00966A82">
      <w:pPr>
        <w:pStyle w:val="ListParagraph"/>
        <w:numPr>
          <w:ilvl w:val="0"/>
          <w:numId w:val="4"/>
        </w:numPr>
      </w:pPr>
      <w:r>
        <w:t xml:space="preserve">Once done attach the database file, on </w:t>
      </w:r>
      <w:proofErr w:type="spellStart"/>
      <w:r>
        <w:t>SingleSignOn</w:t>
      </w:r>
      <w:proofErr w:type="spellEnd"/>
      <w:r>
        <w:t xml:space="preserve"> project click on </w:t>
      </w:r>
      <w:proofErr w:type="spellStart"/>
      <w:r>
        <w:t>Web.config</w:t>
      </w:r>
      <w:proofErr w:type="spellEnd"/>
      <w:r>
        <w:t xml:space="preserve"> file and check the connection string for the SQL Server that make sure it is correct.</w:t>
      </w:r>
    </w:p>
    <w:p w:rsidR="00A813B2" w:rsidRDefault="00A813B2" w:rsidP="00966A82">
      <w:pPr>
        <w:pStyle w:val="ListParagraph"/>
        <w:numPr>
          <w:ilvl w:val="0"/>
          <w:numId w:val="4"/>
        </w:numPr>
      </w:pPr>
      <w:r>
        <w:t>Click on debug using Chrome</w:t>
      </w:r>
      <w:r w:rsidR="003A0A1D">
        <w:t xml:space="preserve"> Browser and the </w:t>
      </w:r>
      <w:proofErr w:type="spellStart"/>
      <w:r w:rsidR="003A0A1D">
        <w:t>WebApplication</w:t>
      </w:r>
      <w:proofErr w:type="spellEnd"/>
      <w:r w:rsidR="003A0A1D">
        <w:t xml:space="preserve"> will be redirect to login page that located in </w:t>
      </w:r>
      <w:proofErr w:type="spellStart"/>
      <w:r w:rsidR="003A0A1D">
        <w:t>SingleSignOn</w:t>
      </w:r>
      <w:proofErr w:type="spellEnd"/>
      <w:r w:rsidR="003A0A1D">
        <w:t xml:space="preserve"> application.</w:t>
      </w:r>
      <w:r w:rsidR="00BE7B4F">
        <w:t xml:space="preserve"> (For the login credentials that already created in database please refer on page 4.)</w:t>
      </w:r>
    </w:p>
    <w:p w:rsidR="00BE7B4F" w:rsidRDefault="00BE7B4F" w:rsidP="00BE7B4F">
      <w:pPr>
        <w:pStyle w:val="Heading1"/>
      </w:pPr>
      <w:bookmarkStart w:id="6" w:name="_Toc513060852"/>
      <w:r>
        <w:lastRenderedPageBreak/>
        <w:t>Login Credentials</w:t>
      </w:r>
      <w:bookmarkEnd w:id="6"/>
    </w:p>
    <w:p w:rsidR="00BE7B4F" w:rsidRPr="00BE7B4F" w:rsidRDefault="00BE7B4F" w:rsidP="00BE7B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4230"/>
        <w:gridCol w:w="4315"/>
      </w:tblGrid>
      <w:tr w:rsidR="00BE7B4F" w:rsidTr="00BE7B4F">
        <w:tc>
          <w:tcPr>
            <w:tcW w:w="805" w:type="dxa"/>
          </w:tcPr>
          <w:p w:rsidR="00BE7B4F" w:rsidRDefault="00BE7B4F" w:rsidP="00BE7B4F">
            <w:pPr>
              <w:jc w:val="center"/>
            </w:pPr>
            <w:r>
              <w:t>No.</w:t>
            </w:r>
          </w:p>
        </w:tc>
        <w:tc>
          <w:tcPr>
            <w:tcW w:w="4230" w:type="dxa"/>
          </w:tcPr>
          <w:p w:rsidR="00BE7B4F" w:rsidRDefault="00BE7B4F" w:rsidP="00BE7B4F">
            <w:pPr>
              <w:jc w:val="center"/>
            </w:pPr>
            <w:r>
              <w:t>Username</w:t>
            </w:r>
          </w:p>
        </w:tc>
        <w:tc>
          <w:tcPr>
            <w:tcW w:w="4315" w:type="dxa"/>
          </w:tcPr>
          <w:p w:rsidR="00BE7B4F" w:rsidRDefault="00BE7B4F" w:rsidP="00BE7B4F">
            <w:pPr>
              <w:jc w:val="center"/>
            </w:pPr>
            <w:r>
              <w:t>Password</w:t>
            </w:r>
          </w:p>
        </w:tc>
      </w:tr>
      <w:tr w:rsidR="00BE7B4F" w:rsidTr="00BE7B4F">
        <w:tc>
          <w:tcPr>
            <w:tcW w:w="805" w:type="dxa"/>
          </w:tcPr>
          <w:p w:rsidR="00BE7B4F" w:rsidRDefault="00BE7B4F" w:rsidP="00BE7B4F">
            <w:pPr>
              <w:jc w:val="center"/>
            </w:pPr>
            <w:r>
              <w:t>1</w:t>
            </w:r>
          </w:p>
        </w:tc>
        <w:tc>
          <w:tcPr>
            <w:tcW w:w="4230" w:type="dxa"/>
          </w:tcPr>
          <w:p w:rsidR="00BE7B4F" w:rsidRDefault="00BE7B4F" w:rsidP="00BE7B4F">
            <w:proofErr w:type="spellStart"/>
            <w:r>
              <w:t>thaya</w:t>
            </w:r>
            <w:proofErr w:type="spellEnd"/>
          </w:p>
        </w:tc>
        <w:tc>
          <w:tcPr>
            <w:tcW w:w="4315" w:type="dxa"/>
          </w:tcPr>
          <w:p w:rsidR="00BE7B4F" w:rsidRDefault="00BE7B4F" w:rsidP="00BE7B4F">
            <w:r>
              <w:t>thaya12345</w:t>
            </w:r>
          </w:p>
        </w:tc>
      </w:tr>
      <w:tr w:rsidR="00BE7B4F" w:rsidTr="00BE7B4F">
        <w:tc>
          <w:tcPr>
            <w:tcW w:w="805" w:type="dxa"/>
          </w:tcPr>
          <w:p w:rsidR="00BE7B4F" w:rsidRDefault="00BE7B4F" w:rsidP="00BE7B4F">
            <w:pPr>
              <w:jc w:val="center"/>
            </w:pPr>
            <w:r>
              <w:t>2</w:t>
            </w:r>
          </w:p>
        </w:tc>
        <w:tc>
          <w:tcPr>
            <w:tcW w:w="4230" w:type="dxa"/>
          </w:tcPr>
          <w:p w:rsidR="00BE7B4F" w:rsidRDefault="00BE7B4F" w:rsidP="00BE7B4F">
            <w:r>
              <w:t>testing</w:t>
            </w:r>
          </w:p>
        </w:tc>
        <w:tc>
          <w:tcPr>
            <w:tcW w:w="4315" w:type="dxa"/>
          </w:tcPr>
          <w:p w:rsidR="00BE7B4F" w:rsidRDefault="00BE7B4F" w:rsidP="00BE7B4F">
            <w:r>
              <w:t>test12345</w:t>
            </w:r>
          </w:p>
        </w:tc>
      </w:tr>
    </w:tbl>
    <w:p w:rsidR="00BE7B4F" w:rsidRPr="00BE7B4F" w:rsidRDefault="00BE7B4F" w:rsidP="00BE7B4F"/>
    <w:p w:rsidR="005029BE" w:rsidRDefault="005029BE" w:rsidP="005029BE"/>
    <w:p w:rsidR="005029BE" w:rsidRDefault="005029BE">
      <w:r>
        <w:br w:type="page"/>
      </w:r>
    </w:p>
    <w:p w:rsidR="00BE7B4F" w:rsidRDefault="005029BE" w:rsidP="005029BE">
      <w:pPr>
        <w:pStyle w:val="Heading1"/>
      </w:pPr>
      <w:bookmarkStart w:id="7" w:name="_Toc513060853"/>
      <w:r>
        <w:lastRenderedPageBreak/>
        <w:t>User Manual</w:t>
      </w:r>
      <w:bookmarkEnd w:id="7"/>
    </w:p>
    <w:p w:rsidR="005029BE" w:rsidRDefault="005029BE" w:rsidP="005029BE">
      <w:pPr>
        <w:pStyle w:val="Heading2"/>
      </w:pPr>
      <w:bookmarkStart w:id="8" w:name="_Toc513060854"/>
      <w:r>
        <w:t xml:space="preserve">Login </w:t>
      </w:r>
      <w:r w:rsidR="0089710F">
        <w:t xml:space="preserve">to </w:t>
      </w:r>
      <w:proofErr w:type="spellStart"/>
      <w:r w:rsidR="0089710F">
        <w:t>SingleSignOn</w:t>
      </w:r>
      <w:proofErr w:type="spellEnd"/>
      <w:r w:rsidR="0089710F">
        <w:t xml:space="preserve"> Application from </w:t>
      </w:r>
      <w:proofErr w:type="spellStart"/>
      <w:r w:rsidR="0089710F">
        <w:t>WebApplication</w:t>
      </w:r>
      <w:bookmarkEnd w:id="8"/>
      <w:proofErr w:type="spellEnd"/>
    </w:p>
    <w:p w:rsidR="00110B08" w:rsidRPr="00110B08" w:rsidRDefault="00110B08" w:rsidP="00110B08">
      <w:r>
        <w:t xml:space="preserve">This page </w:t>
      </w:r>
      <w:r w:rsidR="00DE42C7">
        <w:t>is</w:t>
      </w:r>
      <w:r>
        <w:t xml:space="preserve"> redirect from </w:t>
      </w:r>
      <w:proofErr w:type="spellStart"/>
      <w:r>
        <w:t>WebApplication</w:t>
      </w:r>
      <w:proofErr w:type="spellEnd"/>
      <w:r>
        <w:t xml:space="preserve"> and this page </w:t>
      </w:r>
      <w:r w:rsidR="00DE42C7">
        <w:t>are in</w:t>
      </w:r>
      <w:r>
        <w:t xml:space="preserve"> </w:t>
      </w:r>
      <w:proofErr w:type="spellStart"/>
      <w:r>
        <w:t>SingleSignOn</w:t>
      </w:r>
      <w:proofErr w:type="spellEnd"/>
      <w:r>
        <w:t xml:space="preserve"> Application. If the user </w:t>
      </w:r>
      <w:r w:rsidR="00DE42C7">
        <w:t>wants</w:t>
      </w:r>
      <w:r>
        <w:t xml:space="preserve"> to view the home page from </w:t>
      </w:r>
      <w:proofErr w:type="spellStart"/>
      <w:r>
        <w:t>WebApplication</w:t>
      </w:r>
      <w:proofErr w:type="spellEnd"/>
      <w:r>
        <w:t xml:space="preserve">, the user need to login from </w:t>
      </w:r>
      <w:proofErr w:type="spellStart"/>
      <w:r>
        <w:t>SingleSignOn</w:t>
      </w:r>
      <w:proofErr w:type="spellEnd"/>
      <w:r>
        <w:t xml:space="preserve"> Application before </w:t>
      </w:r>
      <w:r w:rsidR="00DE42C7">
        <w:t>exploring</w:t>
      </w:r>
      <w:r>
        <w:t xml:space="preserve"> into the </w:t>
      </w:r>
      <w:proofErr w:type="spellStart"/>
      <w:r>
        <w:t>WebApplication</w:t>
      </w:r>
      <w:proofErr w:type="spellEnd"/>
      <w:r>
        <w:t>.</w:t>
      </w:r>
    </w:p>
    <w:p w:rsidR="00110B08" w:rsidRDefault="00110B08" w:rsidP="00110B08"/>
    <w:p w:rsidR="00110B08" w:rsidRDefault="00110B08" w:rsidP="00110B08">
      <w:r>
        <w:rPr>
          <w:noProof/>
        </w:rPr>
        <w:drawing>
          <wp:inline distT="0" distB="0" distL="0" distR="0">
            <wp:extent cx="5943600" cy="3185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08" w:rsidRPr="00110B08" w:rsidRDefault="00110B08" w:rsidP="00110B08">
      <w:pPr>
        <w:jc w:val="center"/>
      </w:pPr>
      <w:r>
        <w:t xml:space="preserve">Figure 1 Login page from </w:t>
      </w:r>
      <w:proofErr w:type="spellStart"/>
      <w:r>
        <w:t>SingleSignOn</w:t>
      </w:r>
      <w:proofErr w:type="spellEnd"/>
      <w:r>
        <w:t xml:space="preserve"> Application</w:t>
      </w:r>
    </w:p>
    <w:p w:rsidR="0089710F" w:rsidRDefault="0089710F" w:rsidP="0089710F"/>
    <w:p w:rsidR="0089710F" w:rsidRDefault="00110B08" w:rsidP="00110B08">
      <w:pPr>
        <w:pStyle w:val="ListParagraph"/>
        <w:numPr>
          <w:ilvl w:val="0"/>
          <w:numId w:val="5"/>
        </w:numPr>
      </w:pPr>
      <w:r>
        <w:t>Please enter the username and password that provided on page 4.</w:t>
      </w:r>
    </w:p>
    <w:p w:rsidR="00110B08" w:rsidRDefault="00110B08" w:rsidP="00110B08">
      <w:pPr>
        <w:pStyle w:val="ListParagraph"/>
        <w:numPr>
          <w:ilvl w:val="0"/>
          <w:numId w:val="5"/>
        </w:numPr>
      </w:pPr>
      <w:r>
        <w:t xml:space="preserve">Click on Sign In button to login to </w:t>
      </w:r>
      <w:proofErr w:type="spellStart"/>
      <w:r>
        <w:t>WebApplication</w:t>
      </w:r>
      <w:proofErr w:type="spellEnd"/>
      <w:r>
        <w:t xml:space="preserve"> and the page will redirect to </w:t>
      </w:r>
      <w:proofErr w:type="spellStart"/>
      <w:r>
        <w:t>WebApplication</w:t>
      </w:r>
      <w:proofErr w:type="spellEnd"/>
      <w:r>
        <w:t xml:space="preserve"> Home page (Figure 2).</w:t>
      </w:r>
    </w:p>
    <w:p w:rsidR="00DE42C7" w:rsidRDefault="00DE42C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DE42C7" w:rsidRDefault="00DE42C7" w:rsidP="00DE42C7">
      <w:pPr>
        <w:pStyle w:val="Heading2"/>
      </w:pPr>
      <w:bookmarkStart w:id="9" w:name="_Toc513060855"/>
      <w:proofErr w:type="spellStart"/>
      <w:r>
        <w:lastRenderedPageBreak/>
        <w:t>WebApplication</w:t>
      </w:r>
      <w:proofErr w:type="spellEnd"/>
      <w:r>
        <w:t xml:space="preserve"> Home Page</w:t>
      </w:r>
      <w:bookmarkEnd w:id="9"/>
    </w:p>
    <w:p w:rsidR="00DE42C7" w:rsidRDefault="00DE42C7" w:rsidP="00DE42C7">
      <w:r>
        <w:t xml:space="preserve">This home page will appear after success login into </w:t>
      </w:r>
      <w:proofErr w:type="spellStart"/>
      <w:r>
        <w:t>SingleSignOn</w:t>
      </w:r>
      <w:proofErr w:type="spellEnd"/>
      <w:r>
        <w:t xml:space="preserve"> Application Login page. This home page will have the username that the user has login at the body content.</w:t>
      </w:r>
    </w:p>
    <w:p w:rsidR="00DE42C7" w:rsidRPr="00DE42C7" w:rsidRDefault="00DE42C7" w:rsidP="00DE42C7">
      <w:r>
        <w:rPr>
          <w:noProof/>
        </w:rPr>
        <w:drawing>
          <wp:inline distT="0" distB="0" distL="0" distR="0">
            <wp:extent cx="5943600" cy="3191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9BE" w:rsidRPr="005029BE" w:rsidRDefault="00DE42C7" w:rsidP="00DE42C7">
      <w:pPr>
        <w:jc w:val="center"/>
      </w:pPr>
      <w:r>
        <w:t>Figure 2 Home Page of Web Application</w:t>
      </w:r>
    </w:p>
    <w:sectPr w:rsidR="005029BE" w:rsidRPr="005029BE" w:rsidSect="00D64C7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1F0" w:rsidRDefault="00AA01F0" w:rsidP="00376A65">
      <w:pPr>
        <w:spacing w:after="0" w:line="240" w:lineRule="auto"/>
      </w:pPr>
      <w:r>
        <w:separator/>
      </w:r>
    </w:p>
  </w:endnote>
  <w:endnote w:type="continuationSeparator" w:id="0">
    <w:p w:rsidR="00AA01F0" w:rsidRDefault="00AA01F0" w:rsidP="00376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A65" w:rsidRDefault="00376A65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:rsidR="00376A65" w:rsidRDefault="00376A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1F0" w:rsidRDefault="00AA01F0" w:rsidP="00376A65">
      <w:pPr>
        <w:spacing w:after="0" w:line="240" w:lineRule="auto"/>
      </w:pPr>
      <w:r>
        <w:separator/>
      </w:r>
    </w:p>
  </w:footnote>
  <w:footnote w:type="continuationSeparator" w:id="0">
    <w:p w:rsidR="00AA01F0" w:rsidRDefault="00AA01F0" w:rsidP="00376A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A65" w:rsidRDefault="00376A65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528D944D3DED4BC29138A784E7D72BB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Installation Guide &amp; User Manual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ACADE1EB533C4D51A7E28303DBE89D3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Thayalan Benjaman</w:t>
        </w:r>
      </w:sdtContent>
    </w:sdt>
  </w:p>
  <w:p w:rsidR="00376A65" w:rsidRDefault="00376A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27F34"/>
    <w:multiLevelType w:val="hybridMultilevel"/>
    <w:tmpl w:val="8F44A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11D2B"/>
    <w:multiLevelType w:val="hybridMultilevel"/>
    <w:tmpl w:val="75E685C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2C9E5F4F"/>
    <w:multiLevelType w:val="hybridMultilevel"/>
    <w:tmpl w:val="5F8AC82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54C26EDB"/>
    <w:multiLevelType w:val="hybridMultilevel"/>
    <w:tmpl w:val="4A64307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735E28B3"/>
    <w:multiLevelType w:val="hybridMultilevel"/>
    <w:tmpl w:val="195E8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7B"/>
    <w:rsid w:val="00110B08"/>
    <w:rsid w:val="0027304D"/>
    <w:rsid w:val="00376A65"/>
    <w:rsid w:val="003A0A1D"/>
    <w:rsid w:val="005029BE"/>
    <w:rsid w:val="008246C7"/>
    <w:rsid w:val="0089710F"/>
    <w:rsid w:val="00966A82"/>
    <w:rsid w:val="009F29B4"/>
    <w:rsid w:val="00A813B2"/>
    <w:rsid w:val="00AA01F0"/>
    <w:rsid w:val="00BE7B4F"/>
    <w:rsid w:val="00C960E4"/>
    <w:rsid w:val="00D31B81"/>
    <w:rsid w:val="00D64C7B"/>
    <w:rsid w:val="00DE42C7"/>
    <w:rsid w:val="00FD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C9A2"/>
  <w15:chartTrackingRefBased/>
  <w15:docId w15:val="{DDE997EA-A5AD-426A-8F5C-081438D9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C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C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4C7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4C7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64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4C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64C7B"/>
    <w:pPr>
      <w:ind w:left="720"/>
      <w:contextualSpacing/>
    </w:pPr>
  </w:style>
  <w:style w:type="table" w:styleId="TableGrid">
    <w:name w:val="Table Grid"/>
    <w:basedOn w:val="TableNormal"/>
    <w:uiPriority w:val="39"/>
    <w:rsid w:val="00BE7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246C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246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46C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46C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6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A65"/>
  </w:style>
  <w:style w:type="paragraph" w:styleId="Footer">
    <w:name w:val="footer"/>
    <w:basedOn w:val="Normal"/>
    <w:link w:val="FooterChar"/>
    <w:uiPriority w:val="99"/>
    <w:unhideWhenUsed/>
    <w:rsid w:val="00376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28D944D3DED4BC29138A784E7D72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DCDE5-8BCB-44CB-BEA8-CC6E412C7DA8}"/>
      </w:docPartPr>
      <w:docPartBody>
        <w:p w:rsidR="00000000" w:rsidRDefault="00BC7DCB" w:rsidP="00BC7DCB">
          <w:pPr>
            <w:pStyle w:val="528D944D3DED4BC29138A784E7D72BB5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ACADE1EB533C4D51A7E28303DBE89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C98EC-70A8-406A-B367-7AC96538C027}"/>
      </w:docPartPr>
      <w:docPartBody>
        <w:p w:rsidR="00000000" w:rsidRDefault="00BC7DCB" w:rsidP="00BC7DCB">
          <w:pPr>
            <w:pStyle w:val="ACADE1EB533C4D51A7E28303DBE89D3E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CB"/>
    <w:rsid w:val="00BC7DCB"/>
    <w:rsid w:val="00FA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8D944D3DED4BC29138A784E7D72BB5">
    <w:name w:val="528D944D3DED4BC29138A784E7D72BB5"/>
    <w:rsid w:val="00BC7DCB"/>
  </w:style>
  <w:style w:type="paragraph" w:customStyle="1" w:styleId="ACADE1EB533C4D51A7E28303DBE89D3E">
    <w:name w:val="ACADE1EB533C4D51A7E28303DBE89D3E"/>
    <w:rsid w:val="00BC7D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0C7079-A515-43B7-B6F2-5C898AE7E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Installation Guide</vt:lpstr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Guide &amp; User Manual</dc:title>
  <dc:subject>Single sign on (sso) Application</dc:subject>
  <dc:creator>Thayalan Benjaman</dc:creator>
  <cp:keywords/>
  <dc:description/>
  <cp:lastModifiedBy>Thayalan Benjaman</cp:lastModifiedBy>
  <cp:revision>10</cp:revision>
  <dcterms:created xsi:type="dcterms:W3CDTF">2018-05-02T12:04:00Z</dcterms:created>
  <dcterms:modified xsi:type="dcterms:W3CDTF">2018-05-02T13:47:00Z</dcterms:modified>
</cp:coreProperties>
</file>