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jc w:val="center"/>
        <w:spacing w:line="360" w:lineRule="auto" w:before="120" w:after="120"/>
      </w:pPr>
      <w:r>
        <w:rPr>
          <w:b/>
        </w:rPr>
        <w:t xml:space="preserve">DANH MỤC HÌNH ẢNH MINH CHỨNG</w:t>
      </w:r>
    </w:p>
    <w:p>
      <w:pPr>
        <w:jc w:val="center"/>
      </w:pPr>
      <w:r>
        <w:drawing>
          <wp:inline distT="0" distB="0" distL="0" distR="0">
            <wp:extent cx="3000000" cy="3000000"/>
            <wp:docPr id="1" name="Im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1"/>
                    <pic:cNvPicPr/>
                  </pic:nvPicPr>
                  <pic:blipFill>
                    <a:blip xmlns:r="http://schemas.openxmlformats.org/officeDocument/2006/relationships" r:embed="IMG_4S9M3RZ"/>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1</w:t>
      </w:r>
      <w:r>
        <w:rPr>
          <w:i/>
        </w:rPr>
        <w:t xml:space="preserve">: Tôi thực hiện thiết lập hệ thống lịch kiểm tra trực tuyến, giúp Ban kiểm tra và giáo viên chủ động trong lộ trình nâng cao chất lượng.</w:t>
      </w:r>
    </w:p>
    <w:p>
      <w:pPr>
        <w:jc w:val="center"/>
      </w:pPr>
      <w:r>
        <w:drawing>
          <wp:inline distT="0" distB="0" distL="0" distR="0">
            <wp:extent cx="3000000" cy="3000000"/>
            <wp:docPr id="2" name="Im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2"/>
                    <pic:cNvPicPr/>
                  </pic:nvPicPr>
                  <pic:blipFill>
                    <a:blip xmlns:r="http://schemas.openxmlformats.org/officeDocument/2006/relationships" r:embed="IMG_E9H2YMF"/>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2</w:t>
      </w:r>
      <w:r>
        <w:rPr>
          <w:i/>
        </w:rPr>
        <w:t xml:space="preserve">: Tôi cùng Ban kiểm tra thực hiện quan sát thực tế tiết dạy, đảm bảo tính khách quan và đánh giá chính xác năng lực sư phạm của giáo viên.</w:t>
      </w:r>
    </w:p>
    <w:p>
      <w:pPr>
        <w:jc w:val="center"/>
      </w:pPr>
      <w:r>
        <w:drawing>
          <wp:inline distT="0" distB="0" distL="0" distR="0">
            <wp:extent cx="3000000" cy="3000000"/>
            <wp:docPr id="3" name="Im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_3"/>
                    <pic:cNvPicPr/>
                  </pic:nvPicPr>
                  <pic:blipFill>
                    <a:blip xmlns:r="http://schemas.openxmlformats.org/officeDocument/2006/relationships" r:embed="IMG_FK436OM"/>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3</w:t>
      </w:r>
      <w:r>
        <w:rPr>
          <w:i/>
        </w:rPr>
        <w:t xml:space="preserve">: Tôi đã triển khai gắn mã QR cho từng bộ hồ sơ lớp, giúp việc truy xuất minh chứng nuôi dưỡng, chăm sóc trẻ trở nên tức thời và chính xác.</w:t>
      </w:r>
    </w:p>
    <w:p>
      <w:pPr>
        <w:jc w:val="center"/>
      </w:pPr>
      <w:r>
        <w:drawing>
          <wp:inline distT="0" distB="0" distL="0" distR="0">
            <wp:extent cx="3000000" cy="3000000"/>
            <wp:docPr id="4" name="Im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_4"/>
                    <pic:cNvPicPr/>
                  </pic:nvPicPr>
                  <pic:blipFill>
                    <a:blip xmlns:r="http://schemas.openxmlformats.org/officeDocument/2006/relationships" r:embed="IMG_S2VRAA3"/>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4</w:t>
      </w:r>
      <w:r>
        <w:rPr>
          <w:i/>
        </w:rPr>
        <w:t xml:space="preserve">: Tôi trực tiếp kiểm tra quy trình lưu mẫu thức ăn và vệ sinh môi trường, đảm bảo an toàn tuyệt đối cho trẻ trong mỗi bữa ăn.</w:t>
      </w:r>
    </w:p>
    <w:p>
      <w:pPr>
        <w:jc w:val="center"/>
      </w:pPr>
      <w:r>
        <w:drawing>
          <wp:inline distT="0" distB="0" distL="0" distR="0">
            <wp:extent cx="3000000" cy="3000000"/>
            <wp:docPr id="5" name="Imag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_5"/>
                    <pic:cNvPicPr/>
                  </pic:nvPicPr>
                  <pic:blipFill>
                    <a:blip xmlns:r="http://schemas.openxmlformats.org/officeDocument/2006/relationships" r:embed="IMG_YFIJK9R"/>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5</w:t>
      </w:r>
      <w:r>
        <w:rPr>
          <w:i/>
        </w:rPr>
        <w:t xml:space="preserve">: Tôi tổ chức các buổi thảo luận chuyên sâu sau kiểm tra, giúp giáo viên tự nhận diện hạn chế và điều chỉnh qua từng chu trình PDSA.</w:t>
      </w:r>
    </w:p>
    <w:p>
      <w:pPr>
        <w:jc w:val="center"/>
      </w:pPr>
      <w:r>
        <w:drawing>
          <wp:inline distT="0" distB="0" distL="0" distR="0">
            <wp:extent cx="3000000" cy="3000000"/>
            <wp:docPr id="6" name="Imag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_6"/>
                    <pic:cNvPicPr/>
                  </pic:nvPicPr>
                  <pic:blipFill>
                    <a:blip xmlns:r="http://schemas.openxmlformats.org/officeDocument/2006/relationships" r:embed="IMG_7XOQS3T"/>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6</w:t>
      </w:r>
      <w:r>
        <w:rPr>
          <w:i/>
        </w:rPr>
        <w:t xml:space="preserve">: Sự tự tin và say sưa của trẻ là minh chứng sống động nhất cho hiệu quả của việc nâng cao chất lượng quản lý và kiểm tra nội bộ.</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 Id="IMG_4S9M3RZ" Type="http://schemas.openxmlformats.org/officeDocument/2006/relationships/image" Target="media/img_IMG_4S9M3RZ.png"/><Relationship Id="IMG_E9H2YMF" Type="http://schemas.openxmlformats.org/officeDocument/2006/relationships/image" Target="media/img_IMG_E9H2YMF.png"/><Relationship Id="IMG_FK436OM" Type="http://schemas.openxmlformats.org/officeDocument/2006/relationships/image" Target="media/img_IMG_FK436OM.png"/><Relationship Id="IMG_S2VRAA3" Type="http://schemas.openxmlformats.org/officeDocument/2006/relationships/image" Target="media/img_IMG_S2VRAA3.png"/><Relationship Id="IMG_YFIJK9R" Type="http://schemas.openxmlformats.org/officeDocument/2006/relationships/image" Target="media/img_IMG_YFIJK9R.png"/><Relationship Id="IMG_7XOQS3T" Type="http://schemas.openxmlformats.org/officeDocument/2006/relationships/image" Target="media/img_IMG_7XOQS3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