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thu thập ý kiến khách quan từ đồng nghiệp về tính khả thi và hiệu quả nhân rộng của giải pháp &quot;Ứng dụng công nghệ số trong mô hình hóa 3D nhằm nâng cao năng lực tưởng tượng không gian cho học sinh lớp 12 qua chủ đề phương pháp tọa độ trong không gian&quot;, tôi đã thiết kế phiếu khảo sát giáo viên với 12 câu hỏi trọng tâm, tập trung vào các khía cạnh về hiệu quả sư phạm, tính khả thi trong điều kiện thực tế và tiềm năng nhân rộng của giải pháp.</w:t></w:r>
</w:p><w:p><w:r><w:br w:type="page"/></w:r></w:p><w:p>
<w:pPr>
<w:jc w:val="both"/>
<w:ind w:firstLine="720"/>
<w:spacing w:line="360" w:lineRule="auto" w:after="120"/>
</w:pPr>
<w:r><w:rPr><w:b/></w:rPr><w:t xml:space="preserve">PHIẾU KHẢO SÁT GIÁO VIÊN</w:t></w:r><w:r><w:t xml:space="preserve"> </w:t></w:r><w:r><w:rPr><w:b/></w:rPr><w:t xml:space="preserve">Về hiệu quả và tính khả thi nhân rộng của giải pháp &quot;Ứng dụng công nghệ số trong mô hình hóa 3D nhằm nâng cao năng lực tưởng tượng không gian cho học sinh lớp 12&quot;</w:t></w:r>
</w:p><w:p>
<w:pPr>
<w:jc w:val="both"/>
<w:ind w:firstLine="720"/>
<w:spacing w:line="360" w:lineRule="auto" w:after="120"/>
</w:pPr>
<w:r><w:rPr><w:b/></w:rPr><w:t xml:space="preserve">Phần I: Thông tin chung (Không bắt buộc)</w:t></w:r>
</w:p><w:p><w:pPr>
<w:jc w:val="both"/>
<w:tabs><w:tab w:val="left" w:pos="720"/></w:tabs>
<w:ind w:left="720" w:hanging="360"/>
<w:spacing w:after="60"/>
</w:pPr><w:r><w:t xml:space="preserve">• </w:t><w:tab/></w:r><w:r><w:t xml:space="preserve">Họ và tên: ....................................................................................</w:t></w:r></w:p><w:p><w:pPr>
<w:jc w:val="both"/>
<w:tabs><w:tab w:val="left" w:pos="720"/></w:tabs>
<w:ind w:left="720" w:hanging="360"/>
<w:spacing w:after="60"/>
</w:pPr><w:r><w:t xml:space="preserve">• </w:t><w:tab/></w:r><w:r><w:t xml:space="preserve">Đơn vị công tác: ..............................................................................</w:t></w:r></w:p><w:p><w:pPr>
<w:jc w:val="both"/>
<w:tabs><w:tab w:val="left" w:pos="720"/></w:tabs>
<w:ind w:left="720" w:hanging="360"/>
<w:spacing w:after="60"/>
</w:pPr><w:r><w:t xml:space="preserve">• </w:t><w:tab/></w:r><w:r><w:t xml:space="preserve">Môn giảng dạy: ................................................................................</w:t></w:r></w:p><w:p><w:pPr>
<w:jc w:val="both"/>
<w:tabs><w:tab w:val="left" w:pos="720"/></w:tabs>
<w:ind w:left="720" w:hanging="360"/>
<w:spacing w:after="60"/>
</w:pPr><w:r><w:t xml:space="preserve">• </w:t><w:tab/></w:r><w:r><w:t xml:space="preserve">Số năm kinh nghiệm giảng dạy: ..............................................................</w:t></w:r></w:p><w:p>
<w:pPr>
<w:jc w:val="both"/>
<w:ind w:firstLine="720"/>
<w:spacing w:line="360" w:lineRule="auto" w:after="120"/>
</w:pPr>
<w:r><w:rPr><w:b/></w:rPr><w:t xml:space="preserve">Phần II: Đánh giá về giải pháp</w:t></w:r><w:r><w:t xml:space="preserve"> </w:t></w:r><w:r><w:rPr><w:i/></w:rPr><w:t xml:space="preserve">Quý thầy/cô vui lòng đánh dấu (X) vào ô tương ứng với mức độ đồng ý của mình.</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Hoàn toàn không đồng ý</w:t></w:r></w:p></w:tc><w:tc><w:tcPr><w:tcW w:w="1337" w:type="dxa"/><w:shd w:val="clear" w:color="auto" w:fill="D5E8F0"/></w:tcPr><w:p><w:pPr><w:jc w:val="center"/></w:pPr><w:r><w:t xml:space="preserve">Không đồng ý</w:t></w:r></w:p></w:tc><w:tc><w:tcPr><w:tcW w:w="1337" w:type="dxa"/><w:shd w:val="clear" w:color="auto" w:fill="D5E8F0"/></w:tcPr><w:p><w:pPr><w:jc w:val="center"/></w:pPr><w:r><w:t xml:space="preserve">Bình thường</w:t></w:r></w:p></w:tc><w:tc><w:tcPr><w:tcW w:w="1337" w:type="dxa"/><w:shd w:val="clear" w:color="auto" w:fill="D5E8F0"/></w:tcPr><w:p><w:pPr><w:jc w:val="center"/></w:pPr><w:r><w:t xml:space="preserve">Đồng ý</w:t></w:r></w:p></w:tc><w:tc><w:tcPr><w:tcW w:w="1337" w:type="dxa"/><w:shd w:val="clear" w:color="auto" w:fill="D5E8F0"/></w:tcPr><w:p><w:pPr><w:jc w:val="center"/></w:pPr><w:r><w:t xml:space="preserve">Hoàn toàn đồng ý</w:t></w:r></w:p></w:tc></w:tr><w:tr><w:tc><w:tcPr><w:tcW w:w="1337" w:type="dxa"/></w:tcPr><w:p><w:pPr><w:jc w:val="center"/></w:pPr><w:r><w:t xml:space="preserve">1</w:t></w:r></w:p></w:tc><w:tc><w:tcPr><w:tcW w:w="1337" w:type="dxa"/></w:tcPr><w:p><w:pPr><w:jc w:val="center"/></w:pPr><w:r><w:t xml:space="preserve">Quý thầy/cô đánh giá mức độ cải thiện năng lực tưởng tượng không gian của học sinh khi ứng dụng công nghệ số trong mô hình hóa 3D (đặc biệt trong chủ đề phương pháp tọa độ trong không gian)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Quý thầy/cô nhận thấy giải pháp này có tiềm năng như thế nào trong việc khơi gợi hứng thú học tập và khuyến khích sự chủ động của học sinh đối với các nội dung kiến thức trừu tượng?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Theo Quý thầy/cô, việc áp dụng giải pháp này có khả năng nâng cao kết quả học tập của học sinh trong các bài kiểm tra, đánh giá liên quan đến kiến thức hình học không gian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Quý thầy/cô đồng ý ở mức độ nào rằng giải pháp mô hình hóa 3D giúp giáo viên truyền đạt và minh họa các khái niệm, đối tượng hình học không gian một cách trực quan, dễ hiểu hơn so với phương pháp truyền thống?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Với điều kiện cơ sở vật chất ở mức trung bình của các trường THPT tại thị trấn, Quý thầy/cô đánh giá tính khả thi của giải pháp này để triển khai và áp dụng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Quý thầy/cô cho rằng việc sử dụng các công cụ công nghệ số trong mô hình hóa 3D có giúp tối ưu hóa thời gian và công sức chuẩn bị bài giảng của giáo viên, đồng thời vẫn đảm bảo chất lượng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Quý thầy/cô đánh giá mức độ dễ dàng để giáo viên (kể cả những giáo viên có kinh nghiệm giảng dạy lâu năm) tiếp cận, học hỏi và làm chủ các công cụ/phần mềm mô hình hóa 3D được sử dụng trong giải pháp này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Quý thầy/cô đánh giá khả năng nhân rộng của giải pháp này để áp dụng hiệu quả cho các chủ đề kiến thức hình học không gian khác trong môn Toán hoặc các môn học có liên quan (ví dụ: Vật lý, Hóa học, Công nghệ)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Theo Quý thầy/cô, giải pháp này có phù hợp với đa dạng đối tượng học sinh, bao gồm cả những học sinh có nền tảng kiến thức hoặc năng lực tưởng tượng không gian còn hạn chế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Quý thầy/cô đồng ý ở mức độ nào rằng việc triển khai giải pháp này khuyến khích giáo viên đổi mới phương pháp dạy học, chuyển từ truyền thụ kiến thức sang tổ chức các hoạt động phát triển năng lực cho học sinh?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Quý thầy/cô đánh giá mức độ hợp lý của chi phí đầu tư ban đầu và chi phí duy trì giải pháp này về lâu dài (nằm trong khả năng của đa số các trường THPT)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Quý thầy/cô có sẵn lòng tìm hiểu, tham gia tập huấn và áp dụng giải pháp này vào công tác giảng dạy của mình không nếu được cung cấp đầy đủ tài nguyên và sự hỗ trợ chuyên môn?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