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BBE1" w14:textId="77777777" w:rsidR="00DE60B1" w:rsidRDefault="00000000">
      <w:pPr>
        <w:jc w:val="center"/>
      </w:pPr>
      <w:r>
        <w:t>WEEK 1 PROJECT REPORT</w:t>
      </w:r>
    </w:p>
    <w:p w14:paraId="6AC54B60" w14:textId="77777777" w:rsidR="00DE60B1" w:rsidRDefault="00000000">
      <w:pPr>
        <w:jc w:val="center"/>
      </w:pPr>
      <w:r>
        <w:t>Strategic Planning and Data Exploration in Logistics</w:t>
      </w:r>
    </w:p>
    <w:p w14:paraId="2DE99B43" w14:textId="77777777" w:rsidR="00DE60B1" w:rsidRDefault="00DE60B1"/>
    <w:p w14:paraId="75F616B4" w14:textId="77777777" w:rsidR="00DE60B1" w:rsidRDefault="00000000">
      <w:pPr>
        <w:jc w:val="center"/>
      </w:pPr>
      <w:r>
        <w:t>A practical data analytics case study for e-commerce logistics</w:t>
      </w:r>
    </w:p>
    <w:p w14:paraId="7CD1EE86" w14:textId="77777777" w:rsidR="00DE60B1" w:rsidRDefault="00DE60B1"/>
    <w:p w14:paraId="1CB883B1" w14:textId="77777777" w:rsidR="00DE60B1" w:rsidRDefault="00000000">
      <w:pPr>
        <w:jc w:val="center"/>
      </w:pPr>
      <w:r>
        <w:t>Case company: SwiftCart Logistics (assumed / fictional for academic purposes)</w:t>
      </w:r>
    </w:p>
    <w:p w14:paraId="6DA0DE43" w14:textId="77777777" w:rsidR="00DE60B1" w:rsidRDefault="00000000">
      <w:pPr>
        <w:jc w:val="center"/>
      </w:pPr>
      <w:r>
        <w:t>Prepared as a Week 1 internship submission</w:t>
      </w:r>
    </w:p>
    <w:p w14:paraId="4F7B9CB0" w14:textId="77777777" w:rsidR="00DE60B1" w:rsidRDefault="00DE60B1"/>
    <w:p w14:paraId="5436D897" w14:textId="77777777" w:rsidR="00DE60B1" w:rsidRDefault="00DE60B1"/>
    <w:p w14:paraId="571FEBBA" w14:textId="77777777" w:rsidR="00DE60B1" w:rsidRDefault="00000000">
      <w:pPr>
        <w:jc w:val="center"/>
      </w:pPr>
      <w:r>
        <w:rPr>
          <w:i/>
        </w:rPr>
        <w:t>Project note: SwiftCart Logistics is a fictional case used for this academic assignment.</w:t>
      </w:r>
    </w:p>
    <w:p w14:paraId="7EA3145C" w14:textId="77777777" w:rsidR="00DE60B1" w:rsidRDefault="00000000">
      <w:pPr>
        <w:jc w:val="center"/>
      </w:pPr>
      <w:r>
        <w:t>The business situation is assumed for learning purposes; the later analysis will use a public dataset rather than internal company data.</w:t>
      </w:r>
    </w:p>
    <w:p w14:paraId="51510CCD" w14:textId="77777777" w:rsidR="00DE60B1" w:rsidRDefault="00000000">
      <w:r>
        <w:br w:type="page"/>
      </w:r>
    </w:p>
    <w:p w14:paraId="2D64E639" w14:textId="77777777" w:rsidR="00DE60B1" w:rsidRDefault="00000000">
      <w:pPr>
        <w:pStyle w:val="Heading1"/>
      </w:pPr>
      <w:r>
        <w:lastRenderedPageBreak/>
        <w:t>Table of Contents</w:t>
      </w:r>
    </w:p>
    <w:p w14:paraId="12E0D2B4" w14:textId="77777777" w:rsidR="00DE60B1" w:rsidRDefault="00000000">
      <w:r>
        <w:t>1. Background</w:t>
      </w:r>
    </w:p>
    <w:p w14:paraId="56000D7E" w14:textId="77777777" w:rsidR="00DE60B1" w:rsidRDefault="00000000">
      <w:r>
        <w:t>2. Project Definition and Business Scenario</w:t>
      </w:r>
    </w:p>
    <w:p w14:paraId="5B128D43" w14:textId="77777777" w:rsidR="00DE60B1" w:rsidRDefault="00000000">
      <w:r>
        <w:t>3. Objectives</w:t>
      </w:r>
    </w:p>
    <w:p w14:paraId="71C23228" w14:textId="77777777" w:rsidR="00DE60B1" w:rsidRDefault="00000000">
      <w:r>
        <w:t>4. KPIs I Plan to Track</w:t>
      </w:r>
    </w:p>
    <w:p w14:paraId="420B1B2C" w14:textId="77777777" w:rsidR="00DE60B1" w:rsidRDefault="00000000">
      <w:r>
        <w:t>5. Data and Background Research</w:t>
      </w:r>
    </w:p>
    <w:p w14:paraId="3F1E3D87" w14:textId="77777777" w:rsidR="00DE60B1" w:rsidRDefault="00000000">
      <w:r>
        <w:t>6. How Data Science Fits the Problem</w:t>
      </w:r>
    </w:p>
    <w:p w14:paraId="062B3605" w14:textId="77777777" w:rsidR="00DE60B1" w:rsidRDefault="00000000">
      <w:r>
        <w:t>7. Strategic Roadmap for the Four Weeks</w:t>
      </w:r>
    </w:p>
    <w:p w14:paraId="42C4065A" w14:textId="77777777" w:rsidR="00DE60B1" w:rsidRDefault="00000000">
      <w:r>
        <w:t>8. Initial Python Plan</w:t>
      </w:r>
    </w:p>
    <w:p w14:paraId="75348ECC" w14:textId="77777777" w:rsidR="00DE60B1" w:rsidRDefault="00000000">
      <w:r>
        <w:t>9. Things I Need to Check Before Analysis</w:t>
      </w:r>
    </w:p>
    <w:p w14:paraId="7C571BB8" w14:textId="77777777" w:rsidR="00DE60B1" w:rsidRDefault="00000000">
      <w:r>
        <w:t>10. Expected Outcomes</w:t>
      </w:r>
    </w:p>
    <w:p w14:paraId="34CF6C89" w14:textId="77777777" w:rsidR="00DE60B1" w:rsidRDefault="00000000">
      <w:r>
        <w:t>11. Conclusion</w:t>
      </w:r>
    </w:p>
    <w:p w14:paraId="1483A601" w14:textId="77777777" w:rsidR="00DE60B1" w:rsidRDefault="00000000">
      <w:r>
        <w:t>12. References Reviewed for Project Planning and Future Implementation</w:t>
      </w:r>
    </w:p>
    <w:p w14:paraId="19842CDD" w14:textId="77777777" w:rsidR="00DE60B1" w:rsidRDefault="00000000">
      <w:r>
        <w:br w:type="page"/>
      </w:r>
    </w:p>
    <w:p w14:paraId="7EB9CC1C" w14:textId="77777777" w:rsidR="00DE60B1" w:rsidRDefault="00000000">
      <w:pPr>
        <w:pStyle w:val="Heading1"/>
      </w:pPr>
      <w:r>
        <w:lastRenderedPageBreak/>
        <w:t>1. Background</w:t>
      </w:r>
    </w:p>
    <w:p w14:paraId="38D8465C" w14:textId="77777777" w:rsidR="00DE60B1" w:rsidRDefault="00000000">
      <w:r>
        <w:t>I chose logistics for this project because delivery is easy to understand from a business point of view, but there are several different reasons why an order may reach a customer late. A delay can happen during handover, transportation, sorting, or the final delivery stage. At the same time, faster delivery does not always mean lower cost. A company may improve delivery time and still spend too much on freight.</w:t>
      </w:r>
    </w:p>
    <w:p w14:paraId="5C0FF862" w14:textId="77777777" w:rsidR="00DE60B1" w:rsidRDefault="00000000">
      <w:r>
        <w:t>For the internship project, I have used the name SwiftCart Logistics for a fictional mid-sized e-commerce logistics company. The company is only a working case for the assignment. I will use a public dataset for the actual analysis, so I am not treating any of the fictional company details as real company records.</w:t>
      </w:r>
    </w:p>
    <w:p w14:paraId="6BB8B3F2" w14:textId="77777777" w:rsidR="00DE60B1" w:rsidRDefault="00000000">
      <w:r>
        <w:t>Week 1 is mainly about deciding what the project should measure and how the later analysis should be organised. I want the four weeks to stay connected instead of becoming four separate tasks. The plan made here will therefore be carried into data preparation, visualisation, and the later modelling stage.</w:t>
      </w:r>
    </w:p>
    <w:p w14:paraId="27DC3DC8" w14:textId="77777777" w:rsidR="00DE60B1" w:rsidRDefault="00000000">
      <w:pPr>
        <w:pStyle w:val="Heading1"/>
      </w:pPr>
      <w:r>
        <w:t>2. Project Definition and Business Scenario</w:t>
      </w:r>
    </w:p>
    <w:p w14:paraId="473AE6AA" w14:textId="77777777" w:rsidR="00DE60B1" w:rsidRDefault="00000000">
      <w:r>
        <w:t>In the assumed scenario, SwiftCart receives e-commerce orders and depends on sellers, fulfilment locations, transport partners, hubs, and last-mile delivery operations. Management wants a clearer picture of delivery performance and transportation cost. Some locations may perform well while others take longer to deliver, and the cost of shipping can also change with distance, product characteristics, or the type of order.</w:t>
      </w:r>
    </w:p>
    <w:p w14:paraId="39AFECC3" w14:textId="77777777" w:rsidR="00DE60B1" w:rsidRDefault="00000000">
      <w:r>
        <w:t>The main question I want to answer is: can historical order and delivery data help explain where delays and cost differences come from, and can the findings be converted into practical recommendations?</w:t>
      </w:r>
    </w:p>
    <w:p w14:paraId="2D1AC8FC" w14:textId="77777777" w:rsidR="00DE60B1" w:rsidRDefault="00000000">
      <w:pPr>
        <w:pStyle w:val="Heading2"/>
      </w:pPr>
      <w:r>
        <w:t>Questions to investigate</w:t>
      </w:r>
    </w:p>
    <w:p w14:paraId="779D44B5" w14:textId="77777777" w:rsidR="00DE60B1" w:rsidRDefault="00000000">
      <w:pPr>
        <w:pStyle w:val="ListBullet"/>
      </w:pPr>
      <w:r>
        <w:t>Which factors are associated with late deliveries?</w:t>
      </w:r>
    </w:p>
    <w:p w14:paraId="6761D9CC" w14:textId="77777777" w:rsidR="00DE60B1" w:rsidRDefault="00000000">
      <w:pPr>
        <w:pStyle w:val="ListBullet"/>
      </w:pPr>
      <w:r>
        <w:t>How does delivery performance vary across locations, sellers, product groups, and order conditions?</w:t>
      </w:r>
    </w:p>
    <w:p w14:paraId="2FED65AA" w14:textId="77777777" w:rsidR="00DE60B1" w:rsidRDefault="00000000">
      <w:pPr>
        <w:pStyle w:val="ListBullet"/>
      </w:pPr>
      <w:r>
        <w:t>How does freight cost change with shipment characteristics such as value, weight, or destination?</w:t>
      </w:r>
    </w:p>
    <w:p w14:paraId="4161FC94" w14:textId="77777777" w:rsidR="00DE60B1" w:rsidRDefault="00000000">
      <w:pPr>
        <w:pStyle w:val="ListBullet"/>
      </w:pPr>
      <w:r>
        <w:t>Which parts of the data could be useful later for prediction or optimisation?</w:t>
      </w:r>
    </w:p>
    <w:p w14:paraId="6723A117" w14:textId="77777777" w:rsidR="00DE60B1" w:rsidRDefault="00000000">
      <w:pPr>
        <w:pStyle w:val="Heading1"/>
      </w:pPr>
      <w:r>
        <w:t>3. Objectives</w:t>
      </w:r>
    </w:p>
    <w:tbl>
      <w:tblPr>
        <w:tblStyle w:val="TableGrid"/>
        <w:tblW w:w="0" w:type="auto"/>
        <w:jc w:val="center"/>
        <w:tblLook w:val="04A0" w:firstRow="1" w:lastRow="0" w:firstColumn="1" w:lastColumn="0" w:noHBand="0" w:noVBand="1"/>
      </w:tblPr>
      <w:tblGrid>
        <w:gridCol w:w="3308"/>
        <w:gridCol w:w="3309"/>
        <w:gridCol w:w="3309"/>
      </w:tblGrid>
      <w:tr w:rsidR="00DE60B1" w14:paraId="16BA9BAA" w14:textId="77777777">
        <w:trPr>
          <w:cantSplit/>
          <w:tblHeader/>
          <w:jc w:val="center"/>
        </w:trPr>
        <w:tc>
          <w:tcPr>
            <w:tcW w:w="3312" w:type="dxa"/>
            <w:shd w:val="clear" w:color="auto" w:fill="EAF2F8"/>
            <w:vAlign w:val="center"/>
          </w:tcPr>
          <w:p w14:paraId="5CE7DBB3" w14:textId="77777777" w:rsidR="00DE60B1" w:rsidRDefault="00000000">
            <w:r>
              <w:rPr>
                <w:b/>
              </w:rPr>
              <w:t>No.</w:t>
            </w:r>
          </w:p>
        </w:tc>
        <w:tc>
          <w:tcPr>
            <w:tcW w:w="3312" w:type="dxa"/>
            <w:shd w:val="clear" w:color="auto" w:fill="EAF2F8"/>
            <w:vAlign w:val="center"/>
          </w:tcPr>
          <w:p w14:paraId="45E454E4" w14:textId="77777777" w:rsidR="00DE60B1" w:rsidRDefault="00000000">
            <w:r>
              <w:rPr>
                <w:b/>
              </w:rPr>
              <w:t>Objective</w:t>
            </w:r>
          </w:p>
        </w:tc>
        <w:tc>
          <w:tcPr>
            <w:tcW w:w="3312" w:type="dxa"/>
            <w:shd w:val="clear" w:color="auto" w:fill="EAF2F8"/>
            <w:vAlign w:val="center"/>
          </w:tcPr>
          <w:p w14:paraId="63999A20" w14:textId="77777777" w:rsidR="00DE60B1" w:rsidRDefault="00000000">
            <w:r>
              <w:rPr>
                <w:b/>
              </w:rPr>
              <w:t>How it will be used</w:t>
            </w:r>
          </w:p>
        </w:tc>
      </w:tr>
      <w:tr w:rsidR="00DE60B1" w14:paraId="0729F485" w14:textId="77777777">
        <w:trPr>
          <w:cantSplit/>
          <w:jc w:val="center"/>
        </w:trPr>
        <w:tc>
          <w:tcPr>
            <w:tcW w:w="3312" w:type="dxa"/>
          </w:tcPr>
          <w:p w14:paraId="0FF27AAA" w14:textId="77777777" w:rsidR="00DE60B1" w:rsidRDefault="00000000">
            <w:r>
              <w:t>1</w:t>
            </w:r>
          </w:p>
        </w:tc>
        <w:tc>
          <w:tcPr>
            <w:tcW w:w="3312" w:type="dxa"/>
          </w:tcPr>
          <w:p w14:paraId="64587E2F" w14:textId="77777777" w:rsidR="00DE60B1" w:rsidRDefault="00000000">
            <w:r>
              <w:t>Measure delivery performance</w:t>
            </w:r>
          </w:p>
        </w:tc>
        <w:tc>
          <w:tcPr>
            <w:tcW w:w="3312" w:type="dxa"/>
          </w:tcPr>
          <w:p w14:paraId="31EDB448" w14:textId="77777777" w:rsidR="00DE60B1" w:rsidRDefault="00000000">
            <w:r>
              <w:t>Calculate delivery time and the share of eligible orders delivered within the promised window.</w:t>
            </w:r>
          </w:p>
        </w:tc>
      </w:tr>
      <w:tr w:rsidR="00DE60B1" w14:paraId="0EE492E4" w14:textId="77777777">
        <w:trPr>
          <w:cantSplit/>
          <w:jc w:val="center"/>
        </w:trPr>
        <w:tc>
          <w:tcPr>
            <w:tcW w:w="3312" w:type="dxa"/>
          </w:tcPr>
          <w:p w14:paraId="6F9634EE" w14:textId="77777777" w:rsidR="00DE60B1" w:rsidRDefault="00000000">
            <w:r>
              <w:t>2</w:t>
            </w:r>
          </w:p>
        </w:tc>
        <w:tc>
          <w:tcPr>
            <w:tcW w:w="3312" w:type="dxa"/>
          </w:tcPr>
          <w:p w14:paraId="70798B83" w14:textId="77777777" w:rsidR="00DE60B1" w:rsidRDefault="00000000">
            <w:r>
              <w:t>Find patterns behind delays</w:t>
            </w:r>
          </w:p>
        </w:tc>
        <w:tc>
          <w:tcPr>
            <w:tcW w:w="3312" w:type="dxa"/>
          </w:tcPr>
          <w:p w14:paraId="01EA26F1" w14:textId="77777777" w:rsidR="00DE60B1" w:rsidRDefault="00000000">
            <w:r>
              <w:t>Compare delay behaviour across geography, seller, product, and other available fields.</w:t>
            </w:r>
          </w:p>
        </w:tc>
      </w:tr>
      <w:tr w:rsidR="00DE60B1" w14:paraId="5E0466CF" w14:textId="77777777">
        <w:trPr>
          <w:cantSplit/>
          <w:jc w:val="center"/>
        </w:trPr>
        <w:tc>
          <w:tcPr>
            <w:tcW w:w="3312" w:type="dxa"/>
          </w:tcPr>
          <w:p w14:paraId="71E3F62A" w14:textId="77777777" w:rsidR="00DE60B1" w:rsidRDefault="00000000">
            <w:r>
              <w:t>3</w:t>
            </w:r>
          </w:p>
        </w:tc>
        <w:tc>
          <w:tcPr>
            <w:tcW w:w="3312" w:type="dxa"/>
          </w:tcPr>
          <w:p w14:paraId="5167A916" w14:textId="77777777" w:rsidR="00DE60B1" w:rsidRDefault="00000000">
            <w:r>
              <w:t>Study logistics cost</w:t>
            </w:r>
          </w:p>
        </w:tc>
        <w:tc>
          <w:tcPr>
            <w:tcW w:w="3312" w:type="dxa"/>
          </w:tcPr>
          <w:p w14:paraId="10CE8657" w14:textId="77777777" w:rsidR="00DE60B1" w:rsidRDefault="00000000">
            <w:r>
              <w:t>Examine freight cost in relation to shipment value, product characteristics, and destination.</w:t>
            </w:r>
          </w:p>
        </w:tc>
      </w:tr>
      <w:tr w:rsidR="00DE60B1" w14:paraId="145539D0" w14:textId="77777777">
        <w:trPr>
          <w:cantSplit/>
          <w:jc w:val="center"/>
        </w:trPr>
        <w:tc>
          <w:tcPr>
            <w:tcW w:w="3312" w:type="dxa"/>
          </w:tcPr>
          <w:p w14:paraId="69E8FDAC" w14:textId="77777777" w:rsidR="00DE60B1" w:rsidRDefault="00000000">
            <w:r>
              <w:t>4</w:t>
            </w:r>
          </w:p>
        </w:tc>
        <w:tc>
          <w:tcPr>
            <w:tcW w:w="3312" w:type="dxa"/>
          </w:tcPr>
          <w:p w14:paraId="2A588D99" w14:textId="77777777" w:rsidR="00DE60B1" w:rsidRDefault="00000000">
            <w:r>
              <w:t>Prepare for predictive analysis</w:t>
            </w:r>
          </w:p>
        </w:tc>
        <w:tc>
          <w:tcPr>
            <w:tcW w:w="3312" w:type="dxa"/>
          </w:tcPr>
          <w:p w14:paraId="223CDF74" w14:textId="77777777" w:rsidR="00DE60B1" w:rsidRDefault="00000000">
            <w:r>
              <w:t>Create a clean feature set that can later support delivery-time or late-delivery modelling.</w:t>
            </w:r>
          </w:p>
        </w:tc>
      </w:tr>
      <w:tr w:rsidR="00DE60B1" w14:paraId="21C9AA28" w14:textId="77777777">
        <w:trPr>
          <w:cantSplit/>
          <w:jc w:val="center"/>
        </w:trPr>
        <w:tc>
          <w:tcPr>
            <w:tcW w:w="3312" w:type="dxa"/>
          </w:tcPr>
          <w:p w14:paraId="24979DC8" w14:textId="77777777" w:rsidR="00DE60B1" w:rsidRDefault="00000000">
            <w:r>
              <w:lastRenderedPageBreak/>
              <w:t>5</w:t>
            </w:r>
          </w:p>
        </w:tc>
        <w:tc>
          <w:tcPr>
            <w:tcW w:w="3312" w:type="dxa"/>
          </w:tcPr>
          <w:p w14:paraId="678CC47D" w14:textId="77777777" w:rsidR="00DE60B1" w:rsidRDefault="00000000">
            <w:r>
              <w:t>Make the results easy to understand</w:t>
            </w:r>
          </w:p>
        </w:tc>
        <w:tc>
          <w:tcPr>
            <w:tcW w:w="3312" w:type="dxa"/>
          </w:tcPr>
          <w:p w14:paraId="1E5AF084" w14:textId="77777777" w:rsidR="00DE60B1" w:rsidRDefault="00000000">
            <w:r>
              <w:t>Build visual summaries that a non-technical manager could use.</w:t>
            </w:r>
          </w:p>
        </w:tc>
      </w:tr>
    </w:tbl>
    <w:p w14:paraId="50918ED5" w14:textId="77777777" w:rsidR="00DE60B1" w:rsidRDefault="00DE60B1"/>
    <w:p w14:paraId="7B215419" w14:textId="77777777" w:rsidR="00DE60B1" w:rsidRDefault="00000000">
      <w:pPr>
        <w:pStyle w:val="Heading1"/>
      </w:pPr>
      <w:r>
        <w:t>4. KPIs I Plan to Track</w:t>
      </w:r>
    </w:p>
    <w:p w14:paraId="48A4314D" w14:textId="77777777" w:rsidR="00DE60B1" w:rsidRDefault="00000000">
      <w:r>
        <w:t>These are the starting KPIs for the project. I will confirm the final definitions after the Week 2 data check because public datasets do not always use dates and delivery fields in exactly the same way.</w:t>
      </w:r>
    </w:p>
    <w:tbl>
      <w:tblPr>
        <w:tblStyle w:val="TableGrid"/>
        <w:tblW w:w="0" w:type="auto"/>
        <w:jc w:val="center"/>
        <w:tblLook w:val="04A0" w:firstRow="1" w:lastRow="0" w:firstColumn="1" w:lastColumn="0" w:noHBand="0" w:noVBand="1"/>
      </w:tblPr>
      <w:tblGrid>
        <w:gridCol w:w="3308"/>
        <w:gridCol w:w="3309"/>
        <w:gridCol w:w="3309"/>
      </w:tblGrid>
      <w:tr w:rsidR="00DE60B1" w14:paraId="37A403F1" w14:textId="77777777">
        <w:trPr>
          <w:cantSplit/>
          <w:tblHeader/>
          <w:jc w:val="center"/>
        </w:trPr>
        <w:tc>
          <w:tcPr>
            <w:tcW w:w="3312" w:type="dxa"/>
            <w:shd w:val="clear" w:color="auto" w:fill="EAF2F8"/>
            <w:vAlign w:val="center"/>
          </w:tcPr>
          <w:p w14:paraId="5E04384E" w14:textId="77777777" w:rsidR="00DE60B1" w:rsidRDefault="00000000">
            <w:r>
              <w:rPr>
                <w:b/>
              </w:rPr>
              <w:t>KPI</w:t>
            </w:r>
          </w:p>
        </w:tc>
        <w:tc>
          <w:tcPr>
            <w:tcW w:w="3312" w:type="dxa"/>
            <w:shd w:val="clear" w:color="auto" w:fill="EAF2F8"/>
            <w:vAlign w:val="center"/>
          </w:tcPr>
          <w:p w14:paraId="62F0E04D" w14:textId="77777777" w:rsidR="00DE60B1" w:rsidRDefault="00000000">
            <w:r>
              <w:rPr>
                <w:b/>
              </w:rPr>
              <w:t>Indicative calculation</w:t>
            </w:r>
          </w:p>
        </w:tc>
        <w:tc>
          <w:tcPr>
            <w:tcW w:w="3312" w:type="dxa"/>
            <w:shd w:val="clear" w:color="auto" w:fill="EAF2F8"/>
            <w:vAlign w:val="center"/>
          </w:tcPr>
          <w:p w14:paraId="4DD9CD41" w14:textId="77777777" w:rsidR="00DE60B1" w:rsidRDefault="00000000">
            <w:r>
              <w:rPr>
                <w:b/>
              </w:rPr>
              <w:t>Why I am tracking it</w:t>
            </w:r>
          </w:p>
        </w:tc>
      </w:tr>
      <w:tr w:rsidR="00DE60B1" w14:paraId="6577EAC7" w14:textId="77777777">
        <w:trPr>
          <w:cantSplit/>
          <w:jc w:val="center"/>
        </w:trPr>
        <w:tc>
          <w:tcPr>
            <w:tcW w:w="3312" w:type="dxa"/>
          </w:tcPr>
          <w:p w14:paraId="2A37F969" w14:textId="77777777" w:rsidR="00DE60B1" w:rsidRDefault="00000000">
            <w:r>
              <w:t>On-time delivery rate</w:t>
            </w:r>
          </w:p>
        </w:tc>
        <w:tc>
          <w:tcPr>
            <w:tcW w:w="3312" w:type="dxa"/>
          </w:tcPr>
          <w:p w14:paraId="40680836" w14:textId="77777777" w:rsidR="00DE60B1" w:rsidRDefault="00000000">
            <w:r>
              <w:t>On-time deliveries / eligible deliveries × 100</w:t>
            </w:r>
          </w:p>
        </w:tc>
        <w:tc>
          <w:tcPr>
            <w:tcW w:w="3312" w:type="dxa"/>
          </w:tcPr>
          <w:p w14:paraId="720FDC00" w14:textId="77777777" w:rsidR="00DE60B1" w:rsidRDefault="00000000">
            <w:r>
              <w:t>Shows how often the delivery promise is met.</w:t>
            </w:r>
          </w:p>
        </w:tc>
      </w:tr>
      <w:tr w:rsidR="00DE60B1" w14:paraId="39D51524" w14:textId="77777777">
        <w:trPr>
          <w:cantSplit/>
          <w:jc w:val="center"/>
        </w:trPr>
        <w:tc>
          <w:tcPr>
            <w:tcW w:w="3312" w:type="dxa"/>
          </w:tcPr>
          <w:p w14:paraId="4476BB05" w14:textId="77777777" w:rsidR="00DE60B1" w:rsidRDefault="00000000">
            <w:r>
              <w:t>Average delivery time</w:t>
            </w:r>
          </w:p>
        </w:tc>
        <w:tc>
          <w:tcPr>
            <w:tcW w:w="3312" w:type="dxa"/>
          </w:tcPr>
          <w:p w14:paraId="19F189C8" w14:textId="77777777" w:rsidR="00DE60B1" w:rsidRDefault="00000000">
            <w:r>
              <w:t>Average delivery time in days</w:t>
            </w:r>
          </w:p>
        </w:tc>
        <w:tc>
          <w:tcPr>
            <w:tcW w:w="3312" w:type="dxa"/>
          </w:tcPr>
          <w:p w14:paraId="623F84C3" w14:textId="77777777" w:rsidR="00DE60B1" w:rsidRDefault="00000000">
            <w:r>
              <w:t>Gives a basic view of the usual delivery duration.</w:t>
            </w:r>
          </w:p>
        </w:tc>
      </w:tr>
      <w:tr w:rsidR="00DE60B1" w14:paraId="08F122F9" w14:textId="77777777">
        <w:trPr>
          <w:cantSplit/>
          <w:jc w:val="center"/>
        </w:trPr>
        <w:tc>
          <w:tcPr>
            <w:tcW w:w="3312" w:type="dxa"/>
          </w:tcPr>
          <w:p w14:paraId="3E98D9EC" w14:textId="77777777" w:rsidR="00DE60B1" w:rsidRDefault="00000000">
            <w:r>
              <w:t>Average delivery delay</w:t>
            </w:r>
          </w:p>
        </w:tc>
        <w:tc>
          <w:tcPr>
            <w:tcW w:w="3312" w:type="dxa"/>
          </w:tcPr>
          <w:p w14:paraId="08ED1665" w14:textId="77777777" w:rsidR="00DE60B1" w:rsidRDefault="00000000">
            <w:r>
              <w:t>Average actual date minus promised date</w:t>
            </w:r>
          </w:p>
        </w:tc>
        <w:tc>
          <w:tcPr>
            <w:tcW w:w="3312" w:type="dxa"/>
          </w:tcPr>
          <w:p w14:paraId="0A80C423" w14:textId="77777777" w:rsidR="00DE60B1" w:rsidRDefault="00000000">
            <w:r>
              <w:t>Shows the size of the late-delivery problem separately from total delivery time.</w:t>
            </w:r>
          </w:p>
        </w:tc>
      </w:tr>
      <w:tr w:rsidR="00DE60B1" w14:paraId="4D2E06D6" w14:textId="77777777">
        <w:trPr>
          <w:cantSplit/>
          <w:jc w:val="center"/>
        </w:trPr>
        <w:tc>
          <w:tcPr>
            <w:tcW w:w="3312" w:type="dxa"/>
          </w:tcPr>
          <w:p w14:paraId="25D75D09" w14:textId="77777777" w:rsidR="00DE60B1" w:rsidRDefault="00000000">
            <w:r>
              <w:t>Freight cost per order</w:t>
            </w:r>
          </w:p>
        </w:tc>
        <w:tc>
          <w:tcPr>
            <w:tcW w:w="3312" w:type="dxa"/>
          </w:tcPr>
          <w:p w14:paraId="5218ED0C" w14:textId="77777777" w:rsidR="00DE60B1" w:rsidRDefault="00000000">
            <w:r>
              <w:t>Total freight value / number of orders</w:t>
            </w:r>
          </w:p>
        </w:tc>
        <w:tc>
          <w:tcPr>
            <w:tcW w:w="3312" w:type="dxa"/>
          </w:tcPr>
          <w:p w14:paraId="214AC9D7" w14:textId="77777777" w:rsidR="00DE60B1" w:rsidRDefault="00000000">
            <w:r>
              <w:t>Gives a simple measure of transportation cost pressure.</w:t>
            </w:r>
          </w:p>
        </w:tc>
      </w:tr>
      <w:tr w:rsidR="00DE60B1" w14:paraId="246147AD" w14:textId="77777777">
        <w:trPr>
          <w:cantSplit/>
          <w:jc w:val="center"/>
        </w:trPr>
        <w:tc>
          <w:tcPr>
            <w:tcW w:w="3312" w:type="dxa"/>
          </w:tcPr>
          <w:p w14:paraId="79C90F63" w14:textId="77777777" w:rsidR="00DE60B1" w:rsidRDefault="00000000">
            <w:r>
              <w:t>Late-order share</w:t>
            </w:r>
          </w:p>
        </w:tc>
        <w:tc>
          <w:tcPr>
            <w:tcW w:w="3312" w:type="dxa"/>
          </w:tcPr>
          <w:p w14:paraId="31604C64" w14:textId="77777777" w:rsidR="00DE60B1" w:rsidRDefault="00000000">
            <w:r>
              <w:t>Late orders / eligible deliveries × 100</w:t>
            </w:r>
          </w:p>
        </w:tc>
        <w:tc>
          <w:tcPr>
            <w:tcW w:w="3312" w:type="dxa"/>
          </w:tcPr>
          <w:p w14:paraId="565F62E1" w14:textId="77777777" w:rsidR="00DE60B1" w:rsidRDefault="00000000">
            <w:r>
              <w:t>Shows how large the late-order problem is in the dataset.</w:t>
            </w:r>
          </w:p>
        </w:tc>
      </w:tr>
    </w:tbl>
    <w:p w14:paraId="43078DF1" w14:textId="77777777" w:rsidR="00DE60B1" w:rsidRDefault="00DE60B1"/>
    <w:p w14:paraId="13DD2514" w14:textId="77777777" w:rsidR="00DE60B1" w:rsidRDefault="00000000">
      <w:r>
        <w:t>I expect these measures to be more useful when viewed together. For example, a region could have a good on-time rate but still have high freight cost. That is why the project will compare multiple KPIs instead of relying on one number.</w:t>
      </w:r>
    </w:p>
    <w:p w14:paraId="25E43188" w14:textId="77777777" w:rsidR="00DE60B1" w:rsidRDefault="00000000">
      <w:pPr>
        <w:pStyle w:val="Heading1"/>
      </w:pPr>
      <w:r>
        <w:t>5. Data and Background Research</w:t>
      </w:r>
    </w:p>
    <w:p w14:paraId="3E4CE9E6" w14:textId="77777777" w:rsidR="00DE60B1" w:rsidRDefault="00000000">
      <w:r>
        <w:t>Before doing any analysis, I need data that connects the order, delivery, customer, seller, product, and shipping side of the process. A dataset containing only order dates and delivery dates would show the outcome, but it would not give enough information to investigate why performance changes.</w:t>
      </w:r>
    </w:p>
    <w:p w14:paraId="27B5FEF0" w14:textId="77777777" w:rsidR="00DE60B1" w:rsidRDefault="00000000">
      <w:pPr>
        <w:pStyle w:val="Heading2"/>
      </w:pPr>
      <w:r>
        <w:t>Potential public dataset</w:t>
      </w:r>
    </w:p>
    <w:p w14:paraId="0C0203A0" w14:textId="77777777" w:rsidR="00DE60B1" w:rsidRDefault="00000000">
      <w:r>
        <w:t>For the implementation stage, I plan to use the Brazilian E-Commerce Public Dataset by Olist. The dataset contains around 100,000 orders and separates information across several tables, including orders, customers, sellers, products, payments, reviews, and order items. It also includes delivery estimates, delivery dates, and freight values. That combination makes it a useful fit for the delivery-performance case planned in this project. [1]</w:t>
      </w:r>
    </w:p>
    <w:p w14:paraId="4451BAB6" w14:textId="77777777" w:rsidR="00DE60B1" w:rsidRDefault="00000000">
      <w:r>
        <w:t>The important limitation at this stage is that the dataset has not yet been analysed. Week 2 will be used to inspect the files, understand the table relationships, clean the fields, and prepare an analysis-ready dataset.</w:t>
      </w:r>
    </w:p>
    <w:p w14:paraId="0E74AAB1" w14:textId="77777777" w:rsidR="00DE60B1" w:rsidRDefault="00000000">
      <w:pPr>
        <w:pStyle w:val="Heading2"/>
      </w:pPr>
      <w:r>
        <w:t>Fields that look useful at the planning stage</w:t>
      </w:r>
    </w:p>
    <w:tbl>
      <w:tblPr>
        <w:tblStyle w:val="TableGrid"/>
        <w:tblW w:w="0" w:type="auto"/>
        <w:jc w:val="center"/>
        <w:tblLook w:val="04A0" w:firstRow="1" w:lastRow="0" w:firstColumn="1" w:lastColumn="0" w:noHBand="0" w:noVBand="1"/>
      </w:tblPr>
      <w:tblGrid>
        <w:gridCol w:w="4963"/>
        <w:gridCol w:w="4963"/>
      </w:tblGrid>
      <w:tr w:rsidR="00DE60B1" w14:paraId="3280B9B8" w14:textId="77777777">
        <w:trPr>
          <w:cantSplit/>
          <w:tblHeader/>
          <w:jc w:val="center"/>
        </w:trPr>
        <w:tc>
          <w:tcPr>
            <w:tcW w:w="4968" w:type="dxa"/>
            <w:shd w:val="clear" w:color="auto" w:fill="EAF2F8"/>
            <w:vAlign w:val="center"/>
          </w:tcPr>
          <w:p w14:paraId="2CC50239" w14:textId="77777777" w:rsidR="00DE60B1" w:rsidRDefault="00000000">
            <w:r>
              <w:rPr>
                <w:b/>
              </w:rPr>
              <w:t>Data group</w:t>
            </w:r>
          </w:p>
        </w:tc>
        <w:tc>
          <w:tcPr>
            <w:tcW w:w="4968" w:type="dxa"/>
            <w:shd w:val="clear" w:color="auto" w:fill="EAF2F8"/>
            <w:vAlign w:val="center"/>
          </w:tcPr>
          <w:p w14:paraId="1CF307D8" w14:textId="77777777" w:rsidR="00DE60B1" w:rsidRDefault="00000000">
            <w:r>
              <w:rPr>
                <w:b/>
              </w:rPr>
              <w:t>Examples of fields</w:t>
            </w:r>
          </w:p>
        </w:tc>
      </w:tr>
      <w:tr w:rsidR="00DE60B1" w14:paraId="733BAA30" w14:textId="77777777">
        <w:trPr>
          <w:cantSplit/>
          <w:jc w:val="center"/>
        </w:trPr>
        <w:tc>
          <w:tcPr>
            <w:tcW w:w="4968" w:type="dxa"/>
          </w:tcPr>
          <w:p w14:paraId="0F618FEE" w14:textId="77777777" w:rsidR="00DE60B1" w:rsidRDefault="00000000">
            <w:r>
              <w:lastRenderedPageBreak/>
              <w:t>Order information</w:t>
            </w:r>
          </w:p>
        </w:tc>
        <w:tc>
          <w:tcPr>
            <w:tcW w:w="4968" w:type="dxa"/>
          </w:tcPr>
          <w:p w14:paraId="2CDB46E6" w14:textId="77777777" w:rsidR="00DE60B1" w:rsidRDefault="00000000">
            <w:r>
              <w:t>order_id, order status, purchase timestamp</w:t>
            </w:r>
          </w:p>
        </w:tc>
      </w:tr>
      <w:tr w:rsidR="00DE60B1" w14:paraId="1AC41710" w14:textId="77777777">
        <w:trPr>
          <w:cantSplit/>
          <w:jc w:val="center"/>
        </w:trPr>
        <w:tc>
          <w:tcPr>
            <w:tcW w:w="4968" w:type="dxa"/>
          </w:tcPr>
          <w:p w14:paraId="52FCDBF6" w14:textId="77777777" w:rsidR="00DE60B1" w:rsidRDefault="00000000">
            <w:r>
              <w:t>Delivery dates</w:t>
            </w:r>
          </w:p>
        </w:tc>
        <w:tc>
          <w:tcPr>
            <w:tcW w:w="4968" w:type="dxa"/>
          </w:tcPr>
          <w:p w14:paraId="498F5531" w14:textId="77777777" w:rsidR="00DE60B1" w:rsidRDefault="00000000">
            <w:r>
              <w:t>estimated delivery date, carrier delivery date, customer delivery date</w:t>
            </w:r>
          </w:p>
        </w:tc>
      </w:tr>
      <w:tr w:rsidR="00DE60B1" w14:paraId="5A5434C4" w14:textId="77777777">
        <w:trPr>
          <w:cantSplit/>
          <w:jc w:val="center"/>
        </w:trPr>
        <w:tc>
          <w:tcPr>
            <w:tcW w:w="4968" w:type="dxa"/>
          </w:tcPr>
          <w:p w14:paraId="6FB5879E" w14:textId="77777777" w:rsidR="00DE60B1" w:rsidRDefault="00000000">
            <w:r>
              <w:t>Customer location</w:t>
            </w:r>
          </w:p>
        </w:tc>
        <w:tc>
          <w:tcPr>
            <w:tcW w:w="4968" w:type="dxa"/>
          </w:tcPr>
          <w:p w14:paraId="2220AB31" w14:textId="77777777" w:rsidR="00DE60B1" w:rsidRDefault="00000000">
            <w:r>
              <w:t>city, state, postcode prefix or other location fields</w:t>
            </w:r>
          </w:p>
        </w:tc>
      </w:tr>
      <w:tr w:rsidR="00DE60B1" w14:paraId="551A6373" w14:textId="77777777">
        <w:trPr>
          <w:cantSplit/>
          <w:jc w:val="center"/>
        </w:trPr>
        <w:tc>
          <w:tcPr>
            <w:tcW w:w="4968" w:type="dxa"/>
          </w:tcPr>
          <w:p w14:paraId="6B79255B" w14:textId="77777777" w:rsidR="00DE60B1" w:rsidRDefault="00000000">
            <w:r>
              <w:t>Seller information</w:t>
            </w:r>
          </w:p>
        </w:tc>
        <w:tc>
          <w:tcPr>
            <w:tcW w:w="4968" w:type="dxa"/>
          </w:tcPr>
          <w:p w14:paraId="219B1251" w14:textId="77777777" w:rsidR="00DE60B1" w:rsidRDefault="00000000">
            <w:r>
              <w:t>seller ID and seller location</w:t>
            </w:r>
          </w:p>
        </w:tc>
      </w:tr>
      <w:tr w:rsidR="00DE60B1" w14:paraId="3DED3F15" w14:textId="77777777">
        <w:trPr>
          <w:cantSplit/>
          <w:jc w:val="center"/>
        </w:trPr>
        <w:tc>
          <w:tcPr>
            <w:tcW w:w="4968" w:type="dxa"/>
          </w:tcPr>
          <w:p w14:paraId="70660B31" w14:textId="77777777" w:rsidR="00DE60B1" w:rsidRDefault="00000000">
            <w:r>
              <w:t>Product information</w:t>
            </w:r>
          </w:p>
        </w:tc>
        <w:tc>
          <w:tcPr>
            <w:tcW w:w="4968" w:type="dxa"/>
          </w:tcPr>
          <w:p w14:paraId="15C83D88" w14:textId="77777777" w:rsidR="00DE60B1" w:rsidRDefault="00000000">
            <w:r>
              <w:t>category, weight, dimensions, price</w:t>
            </w:r>
          </w:p>
        </w:tc>
      </w:tr>
      <w:tr w:rsidR="00DE60B1" w14:paraId="32330442" w14:textId="77777777">
        <w:trPr>
          <w:cantSplit/>
          <w:jc w:val="center"/>
        </w:trPr>
        <w:tc>
          <w:tcPr>
            <w:tcW w:w="4968" w:type="dxa"/>
          </w:tcPr>
          <w:p w14:paraId="5199D6B4" w14:textId="77777777" w:rsidR="00DE60B1" w:rsidRDefault="00000000">
            <w:r>
              <w:t>Shipping cost</w:t>
            </w:r>
          </w:p>
        </w:tc>
        <w:tc>
          <w:tcPr>
            <w:tcW w:w="4968" w:type="dxa"/>
          </w:tcPr>
          <w:p w14:paraId="15CE9B93" w14:textId="77777777" w:rsidR="00DE60B1" w:rsidRDefault="00000000">
            <w:r>
              <w:t>freight value and payment value</w:t>
            </w:r>
          </w:p>
        </w:tc>
      </w:tr>
      <w:tr w:rsidR="00DE60B1" w14:paraId="69FBB5C9" w14:textId="77777777">
        <w:trPr>
          <w:cantSplit/>
          <w:jc w:val="center"/>
        </w:trPr>
        <w:tc>
          <w:tcPr>
            <w:tcW w:w="4968" w:type="dxa"/>
          </w:tcPr>
          <w:p w14:paraId="6A37381B" w14:textId="77777777" w:rsidR="00DE60B1" w:rsidRDefault="00000000">
            <w:r>
              <w:t>Customer feedback</w:t>
            </w:r>
          </w:p>
        </w:tc>
        <w:tc>
          <w:tcPr>
            <w:tcW w:w="4968" w:type="dxa"/>
          </w:tcPr>
          <w:p w14:paraId="637065BB" w14:textId="77777777" w:rsidR="00DE60B1" w:rsidRDefault="00000000">
            <w:r>
              <w:t>review score or review-related fields, where available</w:t>
            </w:r>
          </w:p>
        </w:tc>
      </w:tr>
    </w:tbl>
    <w:p w14:paraId="7879CDB6" w14:textId="77777777" w:rsidR="00DE60B1" w:rsidRDefault="00DE60B1"/>
    <w:p w14:paraId="73D5BC52" w14:textId="77777777" w:rsidR="00DE60B1" w:rsidRDefault="00000000">
      <w:pPr>
        <w:pStyle w:val="Heading1"/>
      </w:pPr>
      <w:r>
        <w:t>6. How Data Science Fits the Problem</w:t>
      </w:r>
    </w:p>
    <w:p w14:paraId="69A683B5" w14:textId="77777777" w:rsidR="00DE60B1" w:rsidRDefault="00000000">
      <w:r>
        <w:t>I do not need every data science method for this project. The useful approach is to start with straightforward analysis and only move to more advanced methods when the cleaned data supports them.</w:t>
      </w:r>
    </w:p>
    <w:tbl>
      <w:tblPr>
        <w:tblStyle w:val="TableGrid"/>
        <w:tblW w:w="0" w:type="auto"/>
        <w:jc w:val="center"/>
        <w:tblLook w:val="04A0" w:firstRow="1" w:lastRow="0" w:firstColumn="1" w:lastColumn="0" w:noHBand="0" w:noVBand="1"/>
      </w:tblPr>
      <w:tblGrid>
        <w:gridCol w:w="3308"/>
        <w:gridCol w:w="3309"/>
        <w:gridCol w:w="3309"/>
      </w:tblGrid>
      <w:tr w:rsidR="00DE60B1" w14:paraId="286CFF3C" w14:textId="77777777">
        <w:trPr>
          <w:cantSplit/>
          <w:tblHeader/>
          <w:jc w:val="center"/>
        </w:trPr>
        <w:tc>
          <w:tcPr>
            <w:tcW w:w="3312" w:type="dxa"/>
            <w:shd w:val="clear" w:color="auto" w:fill="EAF2F8"/>
            <w:vAlign w:val="center"/>
          </w:tcPr>
          <w:p w14:paraId="3417A294" w14:textId="77777777" w:rsidR="00DE60B1" w:rsidRDefault="00000000">
            <w:r>
              <w:rPr>
                <w:b/>
              </w:rPr>
              <w:t>Method</w:t>
            </w:r>
          </w:p>
        </w:tc>
        <w:tc>
          <w:tcPr>
            <w:tcW w:w="3312" w:type="dxa"/>
            <w:shd w:val="clear" w:color="auto" w:fill="EAF2F8"/>
            <w:vAlign w:val="center"/>
          </w:tcPr>
          <w:p w14:paraId="09C4C9DB" w14:textId="77777777" w:rsidR="00DE60B1" w:rsidRDefault="00000000">
            <w:r>
              <w:rPr>
                <w:b/>
              </w:rPr>
              <w:t>Planned use</w:t>
            </w:r>
          </w:p>
        </w:tc>
        <w:tc>
          <w:tcPr>
            <w:tcW w:w="3312" w:type="dxa"/>
            <w:shd w:val="clear" w:color="auto" w:fill="EAF2F8"/>
            <w:vAlign w:val="center"/>
          </w:tcPr>
          <w:p w14:paraId="5D8091FA" w14:textId="77777777" w:rsidR="00DE60B1" w:rsidRDefault="00000000">
            <w:r>
              <w:rPr>
                <w:b/>
              </w:rPr>
              <w:t>What it should help with</w:t>
            </w:r>
          </w:p>
        </w:tc>
      </w:tr>
      <w:tr w:rsidR="00DE60B1" w14:paraId="6835CF29" w14:textId="77777777">
        <w:trPr>
          <w:cantSplit/>
          <w:jc w:val="center"/>
        </w:trPr>
        <w:tc>
          <w:tcPr>
            <w:tcW w:w="3312" w:type="dxa"/>
          </w:tcPr>
          <w:p w14:paraId="78886B59" w14:textId="77777777" w:rsidR="00DE60B1" w:rsidRDefault="00000000">
            <w:r>
              <w:t>Descriptive analysis</w:t>
            </w:r>
          </w:p>
        </w:tc>
        <w:tc>
          <w:tcPr>
            <w:tcW w:w="3312" w:type="dxa"/>
          </w:tcPr>
          <w:p w14:paraId="248B2B45" w14:textId="77777777" w:rsidR="00DE60B1" w:rsidRDefault="00000000">
            <w:r>
              <w:t>Summarise order volume, delivery time, delays and freight cost.</w:t>
            </w:r>
          </w:p>
        </w:tc>
        <w:tc>
          <w:tcPr>
            <w:tcW w:w="3312" w:type="dxa"/>
          </w:tcPr>
          <w:p w14:paraId="0A07CC50" w14:textId="77777777" w:rsidR="00DE60B1" w:rsidRDefault="00000000">
            <w:r>
              <w:t>Create a baseline and understand the overall picture.</w:t>
            </w:r>
          </w:p>
        </w:tc>
      </w:tr>
      <w:tr w:rsidR="00DE60B1" w14:paraId="07C94348" w14:textId="77777777">
        <w:trPr>
          <w:cantSplit/>
          <w:jc w:val="center"/>
        </w:trPr>
        <w:tc>
          <w:tcPr>
            <w:tcW w:w="3312" w:type="dxa"/>
          </w:tcPr>
          <w:p w14:paraId="73593747" w14:textId="77777777" w:rsidR="00DE60B1" w:rsidRDefault="00000000">
            <w:r>
              <w:t>Exploratory analysis</w:t>
            </w:r>
          </w:p>
        </w:tc>
        <w:tc>
          <w:tcPr>
            <w:tcW w:w="3312" w:type="dxa"/>
          </w:tcPr>
          <w:p w14:paraId="40AA8166" w14:textId="77777777" w:rsidR="00DE60B1" w:rsidRDefault="00000000">
            <w:r>
              <w:t>Compare distributions and group results by region, seller, category, and other useful variables.</w:t>
            </w:r>
          </w:p>
        </w:tc>
        <w:tc>
          <w:tcPr>
            <w:tcW w:w="3312" w:type="dxa"/>
          </w:tcPr>
          <w:p w14:paraId="68330164" w14:textId="77777777" w:rsidR="00DE60B1" w:rsidRDefault="00000000">
            <w:r>
              <w:t>Find patterns that deserve deeper investigation.</w:t>
            </w:r>
          </w:p>
        </w:tc>
      </w:tr>
      <w:tr w:rsidR="00DE60B1" w14:paraId="03224224" w14:textId="77777777">
        <w:trPr>
          <w:cantSplit/>
          <w:jc w:val="center"/>
        </w:trPr>
        <w:tc>
          <w:tcPr>
            <w:tcW w:w="3312" w:type="dxa"/>
          </w:tcPr>
          <w:p w14:paraId="4F26CE7D" w14:textId="77777777" w:rsidR="00DE60B1" w:rsidRDefault="00000000">
            <w:r>
              <w:t>Regression / prediction</w:t>
            </w:r>
          </w:p>
        </w:tc>
        <w:tc>
          <w:tcPr>
            <w:tcW w:w="3312" w:type="dxa"/>
          </w:tcPr>
          <w:p w14:paraId="1ECC6721" w14:textId="77777777" w:rsidR="00DE60B1" w:rsidRDefault="00000000">
            <w:r>
              <w:t>Estimate delivery time or the likelihood of a late delivery using selected features.</w:t>
            </w:r>
          </w:p>
        </w:tc>
        <w:tc>
          <w:tcPr>
            <w:tcW w:w="3312" w:type="dxa"/>
          </w:tcPr>
          <w:p w14:paraId="229D2F09" w14:textId="77777777" w:rsidR="00DE60B1" w:rsidRDefault="00000000">
            <w:r>
              <w:t>Move from reporting towards early warning.</w:t>
            </w:r>
          </w:p>
        </w:tc>
      </w:tr>
      <w:tr w:rsidR="00DE60B1" w14:paraId="0F2AB14D" w14:textId="77777777">
        <w:trPr>
          <w:cantSplit/>
          <w:jc w:val="center"/>
        </w:trPr>
        <w:tc>
          <w:tcPr>
            <w:tcW w:w="3312" w:type="dxa"/>
          </w:tcPr>
          <w:p w14:paraId="545018B2" w14:textId="77777777" w:rsidR="00DE60B1" w:rsidRDefault="00000000">
            <w:r>
              <w:t>Clustering</w:t>
            </w:r>
          </w:p>
        </w:tc>
        <w:tc>
          <w:tcPr>
            <w:tcW w:w="3312" w:type="dxa"/>
          </w:tcPr>
          <w:p w14:paraId="1FD058A8" w14:textId="77777777" w:rsidR="00DE60B1" w:rsidRDefault="00000000">
            <w:r>
              <w:t>Group similar customer, order, or logistics patterns using selected features.</w:t>
            </w:r>
          </w:p>
        </w:tc>
        <w:tc>
          <w:tcPr>
            <w:tcW w:w="3312" w:type="dxa"/>
          </w:tcPr>
          <w:p w14:paraId="16E5F668" w14:textId="77777777" w:rsidR="00DE60B1" w:rsidRDefault="00000000">
            <w:r>
              <w:t>Find segments that behave differently.</w:t>
            </w:r>
          </w:p>
        </w:tc>
      </w:tr>
      <w:tr w:rsidR="00DE60B1" w14:paraId="5CE604E5" w14:textId="77777777">
        <w:trPr>
          <w:cantSplit/>
          <w:jc w:val="center"/>
        </w:trPr>
        <w:tc>
          <w:tcPr>
            <w:tcW w:w="3312" w:type="dxa"/>
          </w:tcPr>
          <w:p w14:paraId="73E08F51" w14:textId="77777777" w:rsidR="00DE60B1" w:rsidRDefault="00000000">
            <w:r>
              <w:t>Optimisation</w:t>
            </w:r>
          </w:p>
        </w:tc>
        <w:tc>
          <w:tcPr>
            <w:tcW w:w="3312" w:type="dxa"/>
          </w:tcPr>
          <w:p w14:paraId="08E7070C" w14:textId="77777777" w:rsidR="00DE60B1" w:rsidRDefault="00000000">
            <w:r>
              <w:t>Frame selected route or allocation decisions as a cost/time minimisation problem.</w:t>
            </w:r>
          </w:p>
        </w:tc>
        <w:tc>
          <w:tcPr>
            <w:tcW w:w="3312" w:type="dxa"/>
          </w:tcPr>
          <w:p w14:paraId="22060B23" w14:textId="77777777" w:rsidR="00DE60B1" w:rsidRDefault="00000000">
            <w:r>
              <w:t>Turn analysis into a possible operational decision.</w:t>
            </w:r>
          </w:p>
        </w:tc>
      </w:tr>
    </w:tbl>
    <w:p w14:paraId="7F56B475" w14:textId="77777777" w:rsidR="00DE60B1" w:rsidRDefault="00DE60B1"/>
    <w:p w14:paraId="3C55E297" w14:textId="77777777" w:rsidR="00DE60B1" w:rsidRDefault="00000000">
      <w:r>
        <w:t>For the later modelling stage, I plan to use scikit-learn for regression, clustering, preprocessing, and model selection. The exact model will be chosen after the data has been cleaned and explored. [2]</w:t>
      </w:r>
    </w:p>
    <w:p w14:paraId="45E29EE2" w14:textId="77777777" w:rsidR="00DE60B1" w:rsidRDefault="00000000">
      <w:r>
        <w:t>I also kept a broader supply-chain AI reference for the later stage of the project. The NIST workshop report is useful as background for the possible role of AI in prediction and supply-chain risk management. It is not being used as evidence of a result in this Week 1 report. [4]</w:t>
      </w:r>
    </w:p>
    <w:p w14:paraId="21F630C0" w14:textId="77777777" w:rsidR="00DE60B1" w:rsidRDefault="00000000">
      <w:r>
        <w:t>For the KPI side, AWS supply-chain guidance gives examples of transportation measures such as on-time shipping rate and transport cost. That is useful when deciding which operational measures make sense for this case. [3]</w:t>
      </w:r>
    </w:p>
    <w:p w14:paraId="7CB8F7C2" w14:textId="77777777" w:rsidR="00DE60B1" w:rsidRDefault="00000000">
      <w:pPr>
        <w:pStyle w:val="Heading1"/>
      </w:pPr>
      <w:r>
        <w:lastRenderedPageBreak/>
        <w:t>7. Strategic Roadmap for the Four Weeks</w:t>
      </w:r>
    </w:p>
    <w:p w14:paraId="5F05CEA7" w14:textId="77777777" w:rsidR="00DE60B1" w:rsidRDefault="00000000">
      <w:r>
        <w:t>The four assignments will be treated as stages of one project. This should make it easier to carry the same business question from planning all the way to the final recommendations.</w:t>
      </w:r>
    </w:p>
    <w:tbl>
      <w:tblPr>
        <w:tblStyle w:val="TableGrid"/>
        <w:tblW w:w="0" w:type="auto"/>
        <w:jc w:val="center"/>
        <w:tblLook w:val="04A0" w:firstRow="1" w:lastRow="0" w:firstColumn="1" w:lastColumn="0" w:noHBand="0" w:noVBand="1"/>
      </w:tblPr>
      <w:tblGrid>
        <w:gridCol w:w="2479"/>
        <w:gridCol w:w="2481"/>
        <w:gridCol w:w="2483"/>
        <w:gridCol w:w="2483"/>
      </w:tblGrid>
      <w:tr w:rsidR="00DE60B1" w14:paraId="1CC960A8" w14:textId="77777777">
        <w:trPr>
          <w:cantSplit/>
          <w:tblHeader/>
          <w:jc w:val="center"/>
        </w:trPr>
        <w:tc>
          <w:tcPr>
            <w:tcW w:w="2484" w:type="dxa"/>
            <w:shd w:val="clear" w:color="auto" w:fill="EAF2F8"/>
            <w:vAlign w:val="center"/>
          </w:tcPr>
          <w:p w14:paraId="7CD5BC33" w14:textId="77777777" w:rsidR="00DE60B1" w:rsidRDefault="00000000">
            <w:r>
              <w:rPr>
                <w:b/>
              </w:rPr>
              <w:t>Week</w:t>
            </w:r>
          </w:p>
        </w:tc>
        <w:tc>
          <w:tcPr>
            <w:tcW w:w="2484" w:type="dxa"/>
            <w:shd w:val="clear" w:color="auto" w:fill="EAF2F8"/>
            <w:vAlign w:val="center"/>
          </w:tcPr>
          <w:p w14:paraId="2EA1E112" w14:textId="77777777" w:rsidR="00DE60B1" w:rsidRDefault="00000000">
            <w:r>
              <w:rPr>
                <w:b/>
              </w:rPr>
              <w:t>Focus</w:t>
            </w:r>
          </w:p>
        </w:tc>
        <w:tc>
          <w:tcPr>
            <w:tcW w:w="2484" w:type="dxa"/>
            <w:shd w:val="clear" w:color="auto" w:fill="EAF2F8"/>
            <w:vAlign w:val="center"/>
          </w:tcPr>
          <w:p w14:paraId="134442CA" w14:textId="77777777" w:rsidR="00DE60B1" w:rsidRDefault="00000000">
            <w:r>
              <w:rPr>
                <w:b/>
              </w:rPr>
              <w:t>Main work</w:t>
            </w:r>
          </w:p>
        </w:tc>
        <w:tc>
          <w:tcPr>
            <w:tcW w:w="2484" w:type="dxa"/>
            <w:shd w:val="clear" w:color="auto" w:fill="EAF2F8"/>
            <w:vAlign w:val="center"/>
          </w:tcPr>
          <w:p w14:paraId="3CC2EB4B" w14:textId="77777777" w:rsidR="00DE60B1" w:rsidRDefault="00000000">
            <w:r>
              <w:rPr>
                <w:b/>
              </w:rPr>
              <w:t>Expected output</w:t>
            </w:r>
          </w:p>
        </w:tc>
      </w:tr>
      <w:tr w:rsidR="00DE60B1" w14:paraId="5B923119" w14:textId="77777777">
        <w:trPr>
          <w:cantSplit/>
          <w:jc w:val="center"/>
        </w:trPr>
        <w:tc>
          <w:tcPr>
            <w:tcW w:w="2484" w:type="dxa"/>
          </w:tcPr>
          <w:p w14:paraId="748DE0A6" w14:textId="77777777" w:rsidR="00DE60B1" w:rsidRDefault="00000000">
            <w:r>
              <w:t>Week 1</w:t>
            </w:r>
          </w:p>
        </w:tc>
        <w:tc>
          <w:tcPr>
            <w:tcW w:w="2484" w:type="dxa"/>
          </w:tcPr>
          <w:p w14:paraId="01F0356C" w14:textId="77777777" w:rsidR="00DE60B1" w:rsidRDefault="00000000">
            <w:r>
              <w:t>Plan</w:t>
            </w:r>
          </w:p>
        </w:tc>
        <w:tc>
          <w:tcPr>
            <w:tcW w:w="2484" w:type="dxa"/>
          </w:tcPr>
          <w:p w14:paraId="773E201C" w14:textId="77777777" w:rsidR="00DE60B1" w:rsidRDefault="00000000">
            <w:r>
              <w:t>Define the business scenario, KPIs, data requirements, methods, and roadmap.</w:t>
            </w:r>
          </w:p>
        </w:tc>
        <w:tc>
          <w:tcPr>
            <w:tcW w:w="2484" w:type="dxa"/>
          </w:tcPr>
          <w:p w14:paraId="2562D500" w14:textId="77777777" w:rsidR="00DE60B1" w:rsidRDefault="00000000">
            <w:r>
              <w:t>This report</w:t>
            </w:r>
          </w:p>
        </w:tc>
      </w:tr>
      <w:tr w:rsidR="00DE60B1" w14:paraId="58265836" w14:textId="77777777">
        <w:trPr>
          <w:cantSplit/>
          <w:jc w:val="center"/>
        </w:trPr>
        <w:tc>
          <w:tcPr>
            <w:tcW w:w="2484" w:type="dxa"/>
          </w:tcPr>
          <w:p w14:paraId="12726C98" w14:textId="77777777" w:rsidR="00DE60B1" w:rsidRDefault="00000000">
            <w:r>
              <w:t>Week 2</w:t>
            </w:r>
          </w:p>
        </w:tc>
        <w:tc>
          <w:tcPr>
            <w:tcW w:w="2484" w:type="dxa"/>
          </w:tcPr>
          <w:p w14:paraId="4ABCB4E5" w14:textId="77777777" w:rsidR="00DE60B1" w:rsidRDefault="00000000">
            <w:r>
              <w:t>Prepare</w:t>
            </w:r>
          </w:p>
        </w:tc>
        <w:tc>
          <w:tcPr>
            <w:tcW w:w="2484" w:type="dxa"/>
          </w:tcPr>
          <w:p w14:paraId="44749F71" w14:textId="77777777" w:rsidR="00DE60B1" w:rsidRDefault="00000000">
            <w:r>
              <w:t>Collect the public data, inspect the tables, clean fields, handle missing values, and create analysis-ready features.</w:t>
            </w:r>
          </w:p>
        </w:tc>
        <w:tc>
          <w:tcPr>
            <w:tcW w:w="2484" w:type="dxa"/>
          </w:tcPr>
          <w:p w14:paraId="49157B41" w14:textId="77777777" w:rsidR="00DE60B1" w:rsidRDefault="00000000">
            <w:r>
              <w:t>Clean dataset + data dictionary</w:t>
            </w:r>
          </w:p>
        </w:tc>
      </w:tr>
      <w:tr w:rsidR="00DE60B1" w14:paraId="720C4F38" w14:textId="77777777">
        <w:trPr>
          <w:cantSplit/>
          <w:jc w:val="center"/>
        </w:trPr>
        <w:tc>
          <w:tcPr>
            <w:tcW w:w="2484" w:type="dxa"/>
          </w:tcPr>
          <w:p w14:paraId="5212E329" w14:textId="77777777" w:rsidR="00DE60B1" w:rsidRDefault="00000000">
            <w:r>
              <w:t>Week 3</w:t>
            </w:r>
          </w:p>
        </w:tc>
        <w:tc>
          <w:tcPr>
            <w:tcW w:w="2484" w:type="dxa"/>
          </w:tcPr>
          <w:p w14:paraId="39A18A0A" w14:textId="77777777" w:rsidR="00DE60B1" w:rsidRDefault="00000000">
            <w:r>
              <w:t>Analyse</w:t>
            </w:r>
          </w:p>
        </w:tc>
        <w:tc>
          <w:tcPr>
            <w:tcW w:w="2484" w:type="dxa"/>
          </w:tcPr>
          <w:p w14:paraId="05397BED" w14:textId="77777777" w:rsidR="00DE60B1" w:rsidRDefault="00000000">
            <w:r>
              <w:t>Run EDA, compare KPIs, create visualisations, and identify important operational patterns.</w:t>
            </w:r>
          </w:p>
        </w:tc>
        <w:tc>
          <w:tcPr>
            <w:tcW w:w="2484" w:type="dxa"/>
          </w:tcPr>
          <w:p w14:paraId="0953E1DB" w14:textId="77777777" w:rsidR="00DE60B1" w:rsidRDefault="00000000">
            <w:r>
              <w:t>Notebook + charts/dashboard</w:t>
            </w:r>
          </w:p>
        </w:tc>
      </w:tr>
      <w:tr w:rsidR="00DE60B1" w14:paraId="6B385346" w14:textId="77777777">
        <w:trPr>
          <w:cantSplit/>
          <w:jc w:val="center"/>
        </w:trPr>
        <w:tc>
          <w:tcPr>
            <w:tcW w:w="2484" w:type="dxa"/>
          </w:tcPr>
          <w:p w14:paraId="5D480E2E" w14:textId="77777777" w:rsidR="00DE60B1" w:rsidRDefault="00000000">
            <w:r>
              <w:t>Week 4</w:t>
            </w:r>
          </w:p>
        </w:tc>
        <w:tc>
          <w:tcPr>
            <w:tcW w:w="2484" w:type="dxa"/>
          </w:tcPr>
          <w:p w14:paraId="3054D7D9" w14:textId="77777777" w:rsidR="00DE60B1" w:rsidRDefault="00000000">
            <w:r>
              <w:t>Model and recommend</w:t>
            </w:r>
          </w:p>
        </w:tc>
        <w:tc>
          <w:tcPr>
            <w:tcW w:w="2484" w:type="dxa"/>
          </w:tcPr>
          <w:p w14:paraId="41E97134" w14:textId="77777777" w:rsidR="00DE60B1" w:rsidRDefault="00000000">
            <w:r>
              <w:t>Build a suitable prediction, segmentation, or optimisation component and turn the findings into recommendations.</w:t>
            </w:r>
          </w:p>
        </w:tc>
        <w:tc>
          <w:tcPr>
            <w:tcW w:w="2484" w:type="dxa"/>
          </w:tcPr>
          <w:p w14:paraId="33A8BBC5" w14:textId="77777777" w:rsidR="00DE60B1" w:rsidRDefault="00000000">
            <w:r>
              <w:t>Final analysis + recommendations</w:t>
            </w:r>
          </w:p>
        </w:tc>
      </w:tr>
    </w:tbl>
    <w:p w14:paraId="6ADF950B" w14:textId="77777777" w:rsidR="00DE60B1" w:rsidRDefault="00DE60B1"/>
    <w:p w14:paraId="1E65C780" w14:textId="77777777" w:rsidR="00DE60B1" w:rsidRDefault="00000000">
      <w:r>
        <w:t>The order matters. I need a clear business question before choosing fields, clean data before calculating reliable metrics, and visual evidence before making a modelling decision. That keeps the later weeks connected to the work done here.</w:t>
      </w:r>
    </w:p>
    <w:p w14:paraId="41A340C2" w14:textId="77777777" w:rsidR="00DE60B1" w:rsidRDefault="00000000">
      <w:pPr>
        <w:pStyle w:val="Heading1"/>
      </w:pPr>
      <w:r>
        <w:t>8. Initial Python Plan</w:t>
      </w:r>
    </w:p>
    <w:p w14:paraId="2EF8225A" w14:textId="77777777" w:rsidR="00DE60B1" w:rsidRDefault="00000000">
      <w:r>
        <w:t>The code below is only a starting example. The real column names will be checked in Week 2 after the public dataset is downloaded and inspected.</w:t>
      </w:r>
    </w:p>
    <w:p w14:paraId="004AA24D" w14:textId="77777777" w:rsidR="00DE60B1" w:rsidRDefault="00000000">
      <w:r>
        <w:rPr>
          <w:rFonts w:ascii="Courier New" w:hAnsi="Courier New"/>
          <w:sz w:val="18"/>
        </w:rPr>
        <w:t>import pandas as pd</w:t>
      </w:r>
      <w:r>
        <w:rPr>
          <w:rFonts w:ascii="Courier New" w:hAnsi="Courier New"/>
          <w:sz w:val="18"/>
        </w:rPr>
        <w:br/>
      </w:r>
      <w:r>
        <w:rPr>
          <w:rFonts w:ascii="Courier New" w:hAnsi="Courier New"/>
          <w:sz w:val="18"/>
        </w:rPr>
        <w:br/>
        <w:t>orders = pd.read_csv('orders.csv')</w:t>
      </w:r>
      <w:r>
        <w:rPr>
          <w:rFonts w:ascii="Courier New" w:hAnsi="Courier New"/>
          <w:sz w:val="18"/>
        </w:rPr>
        <w:br/>
        <w:t>orders['purchase_date'] = pd.to_datetime(orders['purchase_date'])</w:t>
      </w:r>
      <w:r>
        <w:rPr>
          <w:rFonts w:ascii="Courier New" w:hAnsi="Courier New"/>
          <w:sz w:val="18"/>
        </w:rPr>
        <w:br/>
        <w:t>orders['delivery_date'] = pd.to_datetime(orders['delivery_date'])</w:t>
      </w:r>
      <w:r>
        <w:rPr>
          <w:rFonts w:ascii="Courier New" w:hAnsi="Courier New"/>
          <w:sz w:val="18"/>
        </w:rPr>
        <w:br/>
      </w:r>
      <w:r>
        <w:rPr>
          <w:rFonts w:ascii="Courier New" w:hAnsi="Courier New"/>
          <w:sz w:val="18"/>
        </w:rPr>
        <w:br/>
        <w:t>orders['delivery_days'] = (</w:t>
      </w:r>
      <w:r>
        <w:rPr>
          <w:rFonts w:ascii="Courier New" w:hAnsi="Courier New"/>
          <w:sz w:val="18"/>
        </w:rPr>
        <w:br/>
        <w:t xml:space="preserve">    orders['delivery_date'] - orders['purchase_date']</w:t>
      </w:r>
      <w:r>
        <w:rPr>
          <w:rFonts w:ascii="Courier New" w:hAnsi="Courier New"/>
          <w:sz w:val="18"/>
        </w:rPr>
        <w:br/>
        <w:t>).dt.days</w:t>
      </w:r>
      <w:r>
        <w:rPr>
          <w:rFonts w:ascii="Courier New" w:hAnsi="Courier New"/>
          <w:sz w:val="18"/>
        </w:rPr>
        <w:br/>
      </w:r>
      <w:r>
        <w:rPr>
          <w:rFonts w:ascii="Courier New" w:hAnsi="Courier New"/>
          <w:sz w:val="18"/>
        </w:rPr>
        <w:br/>
        <w:t>orders['is_late'] = (</w:t>
      </w:r>
      <w:r>
        <w:rPr>
          <w:rFonts w:ascii="Courier New" w:hAnsi="Courier New"/>
          <w:sz w:val="18"/>
        </w:rPr>
        <w:br/>
        <w:t xml:space="preserve">    orders['delivery_date'] &gt; orders['estimated_delivery_date']</w:t>
      </w:r>
      <w:r>
        <w:rPr>
          <w:rFonts w:ascii="Courier New" w:hAnsi="Courier New"/>
          <w:sz w:val="18"/>
        </w:rPr>
        <w:br/>
        <w:t>)</w:t>
      </w:r>
      <w:r>
        <w:rPr>
          <w:rFonts w:ascii="Courier New" w:hAnsi="Courier New"/>
          <w:sz w:val="18"/>
        </w:rPr>
        <w:br/>
      </w:r>
      <w:r>
        <w:rPr>
          <w:rFonts w:ascii="Courier New" w:hAnsi="Courier New"/>
          <w:sz w:val="18"/>
        </w:rPr>
        <w:br/>
        <w:t>on_time_rate = (~orders['is_late']).mean() * 100</w:t>
      </w:r>
      <w:r>
        <w:rPr>
          <w:rFonts w:ascii="Courier New" w:hAnsi="Courier New"/>
          <w:sz w:val="18"/>
        </w:rPr>
        <w:br/>
        <w:t>avg_delivery_days = orders['delivery_days'].mean()</w:t>
      </w:r>
      <w:r>
        <w:rPr>
          <w:rFonts w:ascii="Courier New" w:hAnsi="Courier New"/>
          <w:sz w:val="18"/>
        </w:rPr>
        <w:br/>
        <w:t>print(on_time_rate, avg_delivery_days)</w:t>
      </w:r>
    </w:p>
    <w:p w14:paraId="4A412203" w14:textId="77777777" w:rsidR="00DE60B1" w:rsidRDefault="00000000">
      <w:r>
        <w:lastRenderedPageBreak/>
        <w:t>The main idea is simple: convert the dates first, create the business fields, and then calculate the KPIs. Once the real dataset is available, I can test whether these fields and formulas need to be changed.</w:t>
      </w:r>
    </w:p>
    <w:p w14:paraId="3FC2B637" w14:textId="77777777" w:rsidR="00DE60B1" w:rsidRDefault="00000000">
      <w:pPr>
        <w:pStyle w:val="Heading1"/>
      </w:pPr>
      <w:r>
        <w:t>9. Things I Need to Check Before Analysis</w:t>
      </w:r>
    </w:p>
    <w:p w14:paraId="2BD53E23" w14:textId="77777777" w:rsidR="00DE60B1" w:rsidRDefault="00000000">
      <w:pPr>
        <w:pStyle w:val="ListBullet"/>
      </w:pPr>
      <w:r>
        <w:t>Missing delivery dates: cancelled or incomplete orders may need to be excluded from some KPI calculations.</w:t>
      </w:r>
    </w:p>
    <w:p w14:paraId="2EBD9C9B" w14:textId="77777777" w:rsidR="00DE60B1" w:rsidRDefault="00000000">
      <w:pPr>
        <w:pStyle w:val="ListBullet"/>
      </w:pPr>
      <w:r>
        <w:t>Multiple items per order: item-level records may need to be rolled up to the order level for delivery KPIs.</w:t>
      </w:r>
    </w:p>
    <w:p w14:paraId="3B2DC29F" w14:textId="77777777" w:rsidR="00DE60B1" w:rsidRDefault="00000000">
      <w:pPr>
        <w:pStyle w:val="ListBullet"/>
      </w:pPr>
      <w:r>
        <w:t>Different date meanings: purchase, approval, carrier handover, and customer delivery are different events and should not be mixed.</w:t>
      </w:r>
    </w:p>
    <w:p w14:paraId="65901F35" w14:textId="77777777" w:rsidR="00DE60B1" w:rsidRDefault="00000000">
      <w:pPr>
        <w:pStyle w:val="ListBullet"/>
      </w:pPr>
      <w:r>
        <w:t>Outliers: very large delivery times or freight values should be investigated before deciding whether they should be removed.</w:t>
      </w:r>
    </w:p>
    <w:p w14:paraId="650A1F1A" w14:textId="77777777" w:rsidR="00DE60B1" w:rsidRDefault="00000000">
      <w:pPr>
        <w:pStyle w:val="ListBullet"/>
      </w:pPr>
      <w:r>
        <w:t>Data leakage: variables that become known only after delivery should not be used as predictors for an earlier decision.</w:t>
      </w:r>
    </w:p>
    <w:p w14:paraId="50580308" w14:textId="77777777" w:rsidR="00DE60B1" w:rsidRDefault="00000000">
      <w:r>
        <w:t>These checks will be done before the main analysis. Getting the meaning of each field right is important because a technically correct formula can still produce a misleading business result if the wrong field is used.</w:t>
      </w:r>
    </w:p>
    <w:p w14:paraId="5B793AE6" w14:textId="77777777" w:rsidR="00DE60B1" w:rsidRDefault="00000000">
      <w:pPr>
        <w:pStyle w:val="Heading1"/>
      </w:pPr>
      <w:r>
        <w:t>10. Expected Outcomes</w:t>
      </w:r>
    </w:p>
    <w:p w14:paraId="54D56019" w14:textId="77777777" w:rsidR="00DE60B1" w:rsidRDefault="00000000">
      <w:r>
        <w:t>By the end of the four weeks, I expect to have a small but complete logistics analytics workflow: a defined business problem, a documented public dataset, a cleaned analysis table, useful KPIs, visual analysis of delivery and freight performance, and at least one method that goes beyond basic reporting.</w:t>
      </w:r>
    </w:p>
    <w:p w14:paraId="18D4710E" w14:textId="77777777" w:rsidR="00DE60B1" w:rsidRDefault="00000000">
      <w:r>
        <w:t>I am not expecting Week 1 to produce a final business answer. The useful outcome is to build the base properly so that later findings can be supported by the data. If the analysis shows that a particular region, seller group, or shipment type performs differently, those findings can then be turned into recommendations.</w:t>
      </w:r>
    </w:p>
    <w:p w14:paraId="2901F4FD" w14:textId="77777777" w:rsidR="00DE60B1" w:rsidRDefault="00000000">
      <w:pPr>
        <w:pStyle w:val="Heading1"/>
      </w:pPr>
      <w:r>
        <w:t>11. Conclusion</w:t>
      </w:r>
    </w:p>
    <w:p w14:paraId="4B204BA7" w14:textId="77777777" w:rsidR="00DE60B1" w:rsidRDefault="00000000">
      <w:r>
        <w:t>Week 1 has helped set the direction for the project. I have chosen an e-commerce logistics scenario, defined the questions I want to investigate, selected the first set of KPIs, identified a public dataset that appears to fit the problem, and planned how the work will continue over the next three weeks.</w:t>
      </w:r>
    </w:p>
    <w:p w14:paraId="310312EC" w14:textId="77777777" w:rsidR="00DE60B1" w:rsidRDefault="00000000">
      <w:r>
        <w:t>The next step is data preparation. In Week 2, I will work with the public dataset directly, understand its structure, clean the fields, and create the variables needed for analysis. That dataset will then feed the visual work in Week 3 and the advanced analysis in Week 4.</w:t>
      </w:r>
    </w:p>
    <w:p w14:paraId="5DF9A5A0" w14:textId="77777777" w:rsidR="00DE60B1" w:rsidRDefault="00000000">
      <w:r>
        <w:br w:type="page"/>
      </w:r>
    </w:p>
    <w:p w14:paraId="4D53C650" w14:textId="77777777" w:rsidR="00DE60B1" w:rsidRDefault="00000000">
      <w:pPr>
        <w:pStyle w:val="Heading1"/>
      </w:pPr>
      <w:r>
        <w:lastRenderedPageBreak/>
        <w:t>12. References Reviewed for Project Planning and Future Implementation</w:t>
      </w:r>
    </w:p>
    <w:tbl>
      <w:tblPr>
        <w:tblStyle w:val="TableGrid"/>
        <w:tblW w:w="0" w:type="auto"/>
        <w:jc w:val="center"/>
        <w:tblLook w:val="04A0" w:firstRow="1" w:lastRow="0" w:firstColumn="1" w:lastColumn="0" w:noHBand="0" w:noVBand="1"/>
      </w:tblPr>
      <w:tblGrid>
        <w:gridCol w:w="3309"/>
        <w:gridCol w:w="3309"/>
        <w:gridCol w:w="3308"/>
      </w:tblGrid>
      <w:tr w:rsidR="00DE60B1" w14:paraId="2FA6A225" w14:textId="77777777">
        <w:trPr>
          <w:cantSplit/>
          <w:tblHeader/>
          <w:jc w:val="center"/>
        </w:trPr>
        <w:tc>
          <w:tcPr>
            <w:tcW w:w="3312" w:type="dxa"/>
            <w:shd w:val="clear" w:color="auto" w:fill="EAF2F8"/>
            <w:vAlign w:val="center"/>
          </w:tcPr>
          <w:p w14:paraId="21EBC714" w14:textId="77777777" w:rsidR="00DE60B1" w:rsidRDefault="00000000">
            <w:r>
              <w:rPr>
                <w:b/>
              </w:rPr>
              <w:t>Reference</w:t>
            </w:r>
          </w:p>
        </w:tc>
        <w:tc>
          <w:tcPr>
            <w:tcW w:w="3312" w:type="dxa"/>
            <w:shd w:val="clear" w:color="auto" w:fill="EAF2F8"/>
            <w:vAlign w:val="center"/>
          </w:tcPr>
          <w:p w14:paraId="6D40FFD6" w14:textId="77777777" w:rsidR="00DE60B1" w:rsidRDefault="00000000">
            <w:r>
              <w:rPr>
                <w:b/>
              </w:rPr>
              <w:t>How it connects to this project</w:t>
            </w:r>
          </w:p>
        </w:tc>
        <w:tc>
          <w:tcPr>
            <w:tcW w:w="3312" w:type="dxa"/>
            <w:shd w:val="clear" w:color="auto" w:fill="EAF2F8"/>
            <w:vAlign w:val="center"/>
          </w:tcPr>
          <w:p w14:paraId="71A3B012" w14:textId="77777777" w:rsidR="00DE60B1" w:rsidRDefault="00000000">
            <w:r>
              <w:rPr>
                <w:b/>
              </w:rPr>
              <w:t>Planned use</w:t>
            </w:r>
          </w:p>
        </w:tc>
      </w:tr>
      <w:tr w:rsidR="00DE60B1" w14:paraId="67DF3323" w14:textId="77777777">
        <w:trPr>
          <w:cantSplit/>
          <w:jc w:val="center"/>
        </w:trPr>
        <w:tc>
          <w:tcPr>
            <w:tcW w:w="3312" w:type="dxa"/>
          </w:tcPr>
          <w:p w14:paraId="26A725CF" w14:textId="77777777" w:rsidR="00DE60B1" w:rsidRDefault="00000000">
            <w:r>
              <w:t>[1] Olist / Kaggle</w:t>
            </w:r>
          </w:p>
        </w:tc>
        <w:tc>
          <w:tcPr>
            <w:tcW w:w="3312" w:type="dxa"/>
          </w:tcPr>
          <w:p w14:paraId="75622ACC" w14:textId="77777777" w:rsidR="00DE60B1" w:rsidRDefault="00000000">
            <w:r>
              <w:t>Main public data source planned for order, delivery, customer, seller, product and freight analysis.</w:t>
            </w:r>
          </w:p>
        </w:tc>
        <w:tc>
          <w:tcPr>
            <w:tcW w:w="3312" w:type="dxa"/>
          </w:tcPr>
          <w:p w14:paraId="5210C194" w14:textId="77777777" w:rsidR="00DE60B1" w:rsidRDefault="00000000">
            <w:r>
              <w:t>Week 1 planning + Week 2 data preparation; used later in analysis</w:t>
            </w:r>
          </w:p>
        </w:tc>
      </w:tr>
      <w:tr w:rsidR="00DE60B1" w14:paraId="2401A3B3" w14:textId="77777777">
        <w:trPr>
          <w:cantSplit/>
          <w:jc w:val="center"/>
        </w:trPr>
        <w:tc>
          <w:tcPr>
            <w:tcW w:w="3312" w:type="dxa"/>
          </w:tcPr>
          <w:p w14:paraId="78B9C6E3" w14:textId="77777777" w:rsidR="00DE60B1" w:rsidRDefault="00000000">
            <w:r>
              <w:t>[2] scikit-learn documentation</w:t>
            </w:r>
          </w:p>
        </w:tc>
        <w:tc>
          <w:tcPr>
            <w:tcW w:w="3312" w:type="dxa"/>
          </w:tcPr>
          <w:p w14:paraId="0A0FF85E" w14:textId="77777777" w:rsidR="00DE60B1" w:rsidRDefault="00000000">
            <w:r>
              <w:t>Provides the Python tools planned for regression, clustering, preprocessing and model selection.</w:t>
            </w:r>
          </w:p>
        </w:tc>
        <w:tc>
          <w:tcPr>
            <w:tcW w:w="3312" w:type="dxa"/>
          </w:tcPr>
          <w:p w14:paraId="21B7D20B" w14:textId="77777777" w:rsidR="00DE60B1" w:rsidRDefault="00000000">
            <w:r>
              <w:t>Mainly Week 4</w:t>
            </w:r>
          </w:p>
        </w:tc>
      </w:tr>
      <w:tr w:rsidR="00DE60B1" w14:paraId="45F2F9AA" w14:textId="77777777">
        <w:trPr>
          <w:cantSplit/>
          <w:jc w:val="center"/>
        </w:trPr>
        <w:tc>
          <w:tcPr>
            <w:tcW w:w="3312" w:type="dxa"/>
          </w:tcPr>
          <w:p w14:paraId="6DF1CA3D" w14:textId="77777777" w:rsidR="00DE60B1" w:rsidRDefault="00000000">
            <w:r>
              <w:t>[3] AWS supply-chain calculations</w:t>
            </w:r>
          </w:p>
        </w:tc>
        <w:tc>
          <w:tcPr>
            <w:tcW w:w="3312" w:type="dxa"/>
          </w:tcPr>
          <w:p w14:paraId="6FE8798C" w14:textId="77777777" w:rsidR="00DE60B1" w:rsidRDefault="00000000">
            <w:r>
              <w:t>Reference point for logistics measures such as on-time shipping rate and transport cost.</w:t>
            </w:r>
          </w:p>
        </w:tc>
        <w:tc>
          <w:tcPr>
            <w:tcW w:w="3312" w:type="dxa"/>
          </w:tcPr>
          <w:p w14:paraId="448BE592" w14:textId="77777777" w:rsidR="00DE60B1" w:rsidRDefault="00000000">
            <w:r>
              <w:t>KPI planning in Week 1 + analysis in Week 3</w:t>
            </w:r>
          </w:p>
        </w:tc>
      </w:tr>
      <w:tr w:rsidR="00DE60B1" w14:paraId="40C93449" w14:textId="77777777">
        <w:trPr>
          <w:cantSplit/>
          <w:jc w:val="center"/>
        </w:trPr>
        <w:tc>
          <w:tcPr>
            <w:tcW w:w="3312" w:type="dxa"/>
          </w:tcPr>
          <w:p w14:paraId="1560D09E" w14:textId="77777777" w:rsidR="00DE60B1" w:rsidRDefault="00000000">
            <w:r>
              <w:t>[4] NIST AMS 100-75</w:t>
            </w:r>
          </w:p>
        </w:tc>
        <w:tc>
          <w:tcPr>
            <w:tcW w:w="3312" w:type="dxa"/>
          </w:tcPr>
          <w:p w14:paraId="3E2FF96B" w14:textId="77777777" w:rsidR="00DE60B1" w:rsidRDefault="00000000">
            <w:r>
              <w:t>Background on AI opportunities and challenges in supply-chain management, useful for the advanced stage.</w:t>
            </w:r>
          </w:p>
        </w:tc>
        <w:tc>
          <w:tcPr>
            <w:tcW w:w="3312" w:type="dxa"/>
          </w:tcPr>
          <w:p w14:paraId="5180444E" w14:textId="77777777" w:rsidR="00DE60B1" w:rsidRDefault="00000000">
            <w:r>
              <w:t>Week 1 background + Week 4 context</w:t>
            </w:r>
          </w:p>
        </w:tc>
      </w:tr>
    </w:tbl>
    <w:p w14:paraId="01E7A718" w14:textId="77777777" w:rsidR="00DE60B1" w:rsidRDefault="00DE60B1"/>
    <w:p w14:paraId="2F01FDA4" w14:textId="77777777" w:rsidR="00DE60B1" w:rsidRDefault="00000000">
      <w:r>
        <w:t>[1] Olist, “Brazilian E-Commerce Public Dataset by Olist,” Kaggle. Public dataset containing order, customer, product, freight, and review-related information. Accessed 15 Aug 2026.</w:t>
      </w:r>
    </w:p>
    <w:p w14:paraId="7A6C3FB7" w14:textId="77777777" w:rsidR="00DE60B1" w:rsidRDefault="00000000">
      <w:r>
        <w:t>[2] scikit-learn documentation, “Machine Learning in Python.” Documentation covering regression, clustering, preprocessing, and model selection. Accessed 15 Aug 2026.</w:t>
      </w:r>
    </w:p>
    <w:p w14:paraId="25D536BC" w14:textId="77777777" w:rsidR="00DE60B1" w:rsidRDefault="00000000">
      <w:r>
        <w:t>[3] Amazon Web Services, “Transportation - Supply Chain Calculations.” Examples of transportation metrics including on-time shipping rate and cost measures. Accessed 15 Aug 2026.</w:t>
      </w:r>
    </w:p>
    <w:p w14:paraId="7FA18975" w14:textId="77777777" w:rsidR="00DE60B1" w:rsidRDefault="00000000">
      <w:r>
        <w:t>[4] Kulvatunyou, B., Charoenwut, P., and Mai, Y. (2026), “Application of Artificial Intelligence in Supply Chain Management - Opportunities and Challenges, a Workshop Report,” NIST Advanced Manufacturing Series 100-75, February 2026.</w:t>
      </w:r>
    </w:p>
    <w:p w14:paraId="7323526D" w14:textId="77777777" w:rsidR="00DE60B1" w:rsidRDefault="00000000">
      <w:r>
        <w:t>Reference note: Reference [1] is the main source planned for Week 2 data preparation. References [2]-[4] are included here because Week 1 describes the full four-week project plan; they support later stages and are not being used as evidence of completed analysis.</w:t>
      </w:r>
    </w:p>
    <w:p w14:paraId="2D1E026E" w14:textId="77777777" w:rsidR="00DE60B1" w:rsidRDefault="00000000">
      <w:r>
        <w:t>Submission note: No numerical results are included at this stage. Actual findings will be added after the public dataset is collected and analysed in the next project stage.</w:t>
      </w:r>
    </w:p>
    <w:sectPr w:rsidR="00DE60B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6435" w14:textId="77777777" w:rsidR="0084479C" w:rsidRDefault="0084479C">
      <w:pPr>
        <w:spacing w:after="0" w:line="240" w:lineRule="auto"/>
      </w:pPr>
      <w:r>
        <w:separator/>
      </w:r>
    </w:p>
  </w:endnote>
  <w:endnote w:type="continuationSeparator" w:id="0">
    <w:p w14:paraId="0A1363E1" w14:textId="77777777" w:rsidR="0084479C" w:rsidRDefault="0084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EF0D" w14:textId="77777777" w:rsidR="00DE60B1" w:rsidRDefault="00000000">
    <w:pPr>
      <w:pStyle w:val="Footer"/>
      <w:jc w:val="center"/>
    </w:pPr>
    <w:r>
      <w:rPr>
        <w:sz w:val="16"/>
      </w:rPr>
      <w:t>Yuva Intern | Logistics Data Analytics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871E" w14:textId="77777777" w:rsidR="0084479C" w:rsidRDefault="0084479C">
      <w:pPr>
        <w:spacing w:after="0" w:line="240" w:lineRule="auto"/>
      </w:pPr>
      <w:r>
        <w:separator/>
      </w:r>
    </w:p>
  </w:footnote>
  <w:footnote w:type="continuationSeparator" w:id="0">
    <w:p w14:paraId="4EAE2B05" w14:textId="77777777" w:rsidR="0084479C" w:rsidRDefault="00844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880397">
    <w:abstractNumId w:val="8"/>
  </w:num>
  <w:num w:numId="2" w16cid:durableId="442727645">
    <w:abstractNumId w:val="6"/>
  </w:num>
  <w:num w:numId="3" w16cid:durableId="1045449391">
    <w:abstractNumId w:val="5"/>
  </w:num>
  <w:num w:numId="4" w16cid:durableId="227112103">
    <w:abstractNumId w:val="4"/>
  </w:num>
  <w:num w:numId="5" w16cid:durableId="275186053">
    <w:abstractNumId w:val="7"/>
  </w:num>
  <w:num w:numId="6" w16cid:durableId="10105874">
    <w:abstractNumId w:val="3"/>
  </w:num>
  <w:num w:numId="7" w16cid:durableId="966012190">
    <w:abstractNumId w:val="2"/>
  </w:num>
  <w:num w:numId="8" w16cid:durableId="1849101445">
    <w:abstractNumId w:val="1"/>
  </w:num>
  <w:num w:numId="9" w16cid:durableId="151368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B3B"/>
    <w:rsid w:val="0015074B"/>
    <w:rsid w:val="0029639D"/>
    <w:rsid w:val="00326F90"/>
    <w:rsid w:val="004F7F06"/>
    <w:rsid w:val="0084479C"/>
    <w:rsid w:val="00AA1D8D"/>
    <w:rsid w:val="00B47730"/>
    <w:rsid w:val="00CB0664"/>
    <w:rsid w:val="00DE6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420B7"/>
  <w14:defaultImageDpi w14:val="300"/>
  <w15:docId w15:val="{0A42BECE-63D0-45FF-8017-619967DB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Strategic Planning and Data Exploration in Logistics</dc:title>
  <dc:subject>Yuva Intern Week 1 logistics data analytics project report</dc:subject>
  <dc:creator>Student</dc:creator>
  <cp:keywords/>
  <dc:description>Updated draft based on review feedback</dc:description>
  <cp:lastModifiedBy>Ayushman Singh</cp:lastModifiedBy>
  <cp:revision>2</cp:revision>
  <dcterms:created xsi:type="dcterms:W3CDTF">2026-08-22T08:35:00Z</dcterms:created>
  <dcterms:modified xsi:type="dcterms:W3CDTF">2026-08-22T08:35:00Z</dcterms:modified>
  <cp:category/>
</cp:coreProperties>
</file>