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sz w:val="24"/>
        </w:rPr>
        <w:t>TÀI LIỆU CÁC PHẦN ĐÃ LÀM TRONG MODULE GỢI Ý FRESHFARM</w:t>
      </w:r>
    </w:p>
    <w:p>
      <w:r>
        <w:rPr>
          <w:rFonts w:ascii="Times New Roman" w:hAnsi="Times New Roman" w:eastAsia="Times New Roman"/>
          <w:sz w:val="24"/>
        </w:rPr>
        <w:t>Ngày lập: 10/05/2026</w:t>
      </w:r>
    </w:p>
    <w:p>
      <w:r>
        <w:rPr>
          <w:rFonts w:ascii="Times New Roman" w:hAnsi="Times New Roman" w:eastAsia="Times New Roman"/>
          <w:sz w:val="24"/>
        </w:rPr>
        <w:t>Tài liệu này ghi lại theo từng phần nhỏ những nội dung đã được xây dựng trong module gợi ý của dự án FreshFarm. Nội dung có thể dùng để thuyết minh báo cáo, giải thích luồng xử lý, hoặc làm checklist khi demo hệ thống.</w:t>
      </w:r>
    </w:p>
    <w:p>
      <w:pPr>
        <w:pStyle w:val="Heading1"/>
      </w:pPr>
      <w:r>
        <w:rPr>
          <w:rFonts w:ascii="Times New Roman" w:hAnsi="Times New Roman" w:eastAsia="Times New Roman"/>
          <w:sz w:val="24"/>
        </w:rPr>
        <w:t>1. Lộ trình đọc theo cấp độ</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D3"/>
          </w:tcPr>
          <w:p>
            <w:r>
              <w:rPr>
                <w:b/>
              </w:rPr>
              <w:t>Cấp độ</w:t>
            </w:r>
          </w:p>
        </w:tc>
        <w:tc>
          <w:tcPr>
            <w:tcW w:type="dxa" w:w="3230"/>
            <w:vAlign w:val="center"/>
            <w:shd w:fill="D9EAD3"/>
          </w:tcPr>
          <w:p>
            <w:r>
              <w:rPr>
                <w:b/>
              </w:rPr>
              <w:t>Mục tiêu học</w:t>
            </w:r>
          </w:p>
        </w:tc>
        <w:tc>
          <w:tcPr>
            <w:tcW w:type="dxa" w:w="3230"/>
            <w:vAlign w:val="center"/>
            <w:shd w:fill="D9EAD3"/>
          </w:tcPr>
          <w:p>
            <w:r>
              <w:rPr>
                <w:b/>
              </w:rPr>
              <w:t>Phần nên đọc</w:t>
            </w:r>
          </w:p>
        </w:tc>
      </w:tr>
      <w:tr>
        <w:tc>
          <w:tcPr>
            <w:tcW w:type="dxa" w:w="3230"/>
            <w:vAlign w:val="center"/>
          </w:tcPr>
          <w:p>
            <w:r>
              <w:t>1</w:t>
            </w:r>
          </w:p>
        </w:tc>
        <w:tc>
          <w:tcPr>
            <w:tcW w:type="dxa" w:w="3230"/>
            <w:vAlign w:val="center"/>
          </w:tcPr>
          <w:p>
            <w:r>
              <w:t>Nắm tổng quan để thuyết minh nhanh</w:t>
            </w:r>
          </w:p>
        </w:tc>
        <w:tc>
          <w:tcPr>
            <w:tcW w:type="dxa" w:w="3230"/>
            <w:vAlign w:val="center"/>
          </w:tcPr>
          <w:p>
            <w:r>
              <w:t>Tóm tắt báo cáo, gợi ý trang chủ, sản phẩm tương tự, hybrid search, UI tracking</w:t>
            </w:r>
          </w:p>
        </w:tc>
      </w:tr>
      <w:tr>
        <w:tc>
          <w:tcPr>
            <w:tcW w:type="dxa" w:w="3230"/>
            <w:vAlign w:val="center"/>
          </w:tcPr>
          <w:p>
            <w:r>
              <w:t>2</w:t>
            </w:r>
          </w:p>
        </w:tc>
        <w:tc>
          <w:tcPr>
            <w:tcW w:type="dxa" w:w="3230"/>
            <w:vAlign w:val="center"/>
          </w:tcPr>
          <w:p>
            <w:r>
              <w:t>Hiểu luồng dữ liệu từ giao diện về backend</w:t>
            </w:r>
          </w:p>
        </w:tc>
        <w:tc>
          <w:tcPr>
            <w:tcW w:type="dxa" w:w="3230"/>
            <w:vAlign w:val="center"/>
          </w:tcPr>
          <w:p>
            <w:r>
              <w:t>Event tracking, BFF event controller, RecommendationEventsController</w:t>
            </w:r>
          </w:p>
        </w:tc>
      </w:tr>
      <w:tr>
        <w:tc>
          <w:tcPr>
            <w:tcW w:type="dxa" w:w="3230"/>
            <w:vAlign w:val="center"/>
          </w:tcPr>
          <w:p>
            <w:r>
              <w:t>3</w:t>
            </w:r>
          </w:p>
        </w:tc>
        <w:tc>
          <w:tcPr>
            <w:tcW w:type="dxa" w:w="3230"/>
            <w:vAlign w:val="center"/>
          </w:tcPr>
          <w:p>
            <w:r>
              <w:t>Hiểu các API đang phục vụ màn hình</w:t>
            </w:r>
          </w:p>
        </w:tc>
        <w:tc>
          <w:tcPr>
            <w:tcW w:type="dxa" w:w="3230"/>
            <w:vAlign w:val="center"/>
          </w:tcPr>
          <w:p>
            <w:r>
              <w:t>Product Insights API, BffCatalogController, API home/search/similar</w:t>
            </w:r>
          </w:p>
        </w:tc>
      </w:tr>
      <w:tr>
        <w:tc>
          <w:tcPr>
            <w:tcW w:type="dxa" w:w="3230"/>
            <w:vAlign w:val="center"/>
          </w:tcPr>
          <w:p>
            <w:r>
              <w:t>4</w:t>
            </w:r>
          </w:p>
        </w:tc>
        <w:tc>
          <w:tcPr>
            <w:tcW w:type="dxa" w:w="3230"/>
            <w:vAlign w:val="center"/>
          </w:tcPr>
          <w:p>
            <w:r>
              <w:t>Hiểu cách tính điểm và materialized recommendation</w:t>
            </w:r>
          </w:p>
        </w:tc>
        <w:tc>
          <w:tcPr>
            <w:tcW w:type="dxa" w:w="3230"/>
            <w:vAlign w:val="center"/>
          </w:tcPr>
          <w:p>
            <w:r>
              <w:t>RecommendationAffinityService và các bảng điểm recommendation</w:t>
            </w:r>
          </w:p>
        </w:tc>
      </w:tr>
      <w:tr>
        <w:tc>
          <w:tcPr>
            <w:tcW w:type="dxa" w:w="3230"/>
            <w:vAlign w:val="center"/>
          </w:tcPr>
          <w:p>
            <w:r>
              <w:t>5</w:t>
            </w:r>
          </w:p>
        </w:tc>
        <w:tc>
          <w:tcPr>
            <w:tcW w:type="dxa" w:w="3230"/>
            <w:vAlign w:val="center"/>
          </w:tcPr>
          <w:p>
            <w:r>
              <w:t>Hiểu ML.NET và session-aware rerank</w:t>
            </w:r>
          </w:p>
        </w:tc>
        <w:tc>
          <w:tcPr>
            <w:tcW w:type="dxa" w:w="3230"/>
            <w:vAlign w:val="center"/>
          </w:tcPr>
          <w:p>
            <w:r>
              <w:t>RecommendationMlTrainingService, SessionAwareRecommendationReranker</w:t>
            </w:r>
          </w:p>
        </w:tc>
      </w:tr>
      <w:tr>
        <w:tc>
          <w:tcPr>
            <w:tcW w:type="dxa" w:w="3230"/>
            <w:vAlign w:val="center"/>
          </w:tcPr>
          <w:p>
            <w:r>
              <w:t>6</w:t>
            </w:r>
          </w:p>
        </w:tc>
        <w:tc>
          <w:tcPr>
            <w:tcW w:type="dxa" w:w="3230"/>
            <w:vAlign w:val="center"/>
          </w:tcPr>
          <w:p>
            <w:r>
              <w:t>Hiểu đo lường, A/B test và rollout an toàn</w:t>
            </w:r>
          </w:p>
        </w:tc>
        <w:tc>
          <w:tcPr>
            <w:tcW w:type="dxa" w:w="3230"/>
            <w:vAlign w:val="center"/>
          </w:tcPr>
          <w:p>
            <w:r>
              <w:t>RecommendationMetricsService, experiment service, rollout service</w:t>
            </w:r>
          </w:p>
        </w:tc>
      </w:tr>
      <w:tr>
        <w:tc>
          <w:tcPr>
            <w:tcW w:type="dxa" w:w="3230"/>
            <w:vAlign w:val="center"/>
          </w:tcPr>
          <w:p>
            <w:r>
              <w:t>7</w:t>
            </w:r>
          </w:p>
        </w:tc>
        <w:tc>
          <w:tcPr>
            <w:tcW w:type="dxa" w:w="3230"/>
            <w:vAlign w:val="center"/>
          </w:tcPr>
          <w:p>
            <w:r>
              <w:t>Hiểu cấu hình runtime và kiểm thử</w:t>
            </w:r>
          </w:p>
        </w:tc>
        <w:tc>
          <w:tcPr>
            <w:tcW w:type="dxa" w:w="3230"/>
            <w:vAlign w:val="center"/>
          </w:tcPr>
          <w:p>
            <w:r>
              <w:t>DI, background service, appsettings, các test hiện có</w:t>
            </w:r>
          </w:p>
        </w:tc>
      </w:tr>
    </w:tbl>
    <w:p/>
    <w:p>
      <w:pPr>
        <w:pStyle w:val="Heading2"/>
      </w:pPr>
      <w:r>
        <w:rPr>
          <w:rFonts w:ascii="Times New Roman" w:hAnsi="Times New Roman" w:eastAsia="Times New Roman"/>
          <w:sz w:val="24"/>
        </w:rPr>
        <w:t>Nếu chỉ có ít thời gian, nên đọc theo thứ tự: tóm tắt báo cáo -&gt; gợi ý trang chủ -&gt; Product Insights API -&gt; RecommendationAffinityService -&gt; Session-aware rerank -&gt; metrics và rollout.</w:t>
      </w:r>
    </w:p>
    <w:p>
      <w:pPr>
        <w:pStyle w:val="Heading1"/>
      </w:pPr>
      <w:r>
        <w:rPr>
          <w:rFonts w:ascii="Times New Roman" w:hAnsi="Times New Roman" w:eastAsia="Times New Roman"/>
          <w:sz w:val="24"/>
        </w:rPr>
        <w:t>2. Nền tảng dữ liệu hành vi người dùng</w:t>
      </w:r>
    </w:p>
    <w:p>
      <w:pPr>
        <w:pStyle w:val="ListBullet"/>
      </w:pPr>
      <w:r>
        <w:rPr>
          <w:rFonts w:ascii="Times New Roman" w:hAnsi="Times New Roman" w:eastAsia="Times New Roman"/>
          <w:sz w:val="24"/>
        </w:rPr>
        <w:t>Hệ thống đã có cơ chế ghi nhận hành vi như xem sản phẩm, tìm kiếm, click kết quả tìm kiếm, impression gợi ý và click gợi ý.</w:t>
      </w:r>
    </w:p>
    <w:p>
      <w:pPr>
        <w:pStyle w:val="ListBullet"/>
      </w:pPr>
      <w:r>
        <w:rPr>
          <w:rFonts w:ascii="Times New Roman" w:hAnsi="Times New Roman" w:eastAsia="Times New Roman"/>
          <w:sz w:val="24"/>
        </w:rPr>
        <w:t>Các event này là dữ liệu đầu vào để xây dựng hồ sơ sở thích, điểm user-product, điểm category, điểm seller và affinity giữa các sản phẩm.</w:t>
      </w:r>
    </w:p>
    <w:p>
      <w:pPr>
        <w:pStyle w:val="ListBullet"/>
      </w:pPr>
      <w:r>
        <w:rPr>
          <w:rFonts w:ascii="Times New Roman" w:hAnsi="Times New Roman" w:eastAsia="Times New Roman"/>
          <w:sz w:val="24"/>
        </w:rPr>
        <w:t>Luồng chính đi từ frontend -&gt; Web BFF -&gt; Ordering API -&gt; database event/score.</w:t>
      </w:r>
    </w:p>
    <w:p>
      <w:pPr>
        <w:pStyle w:val="Heading1"/>
      </w:pPr>
      <w:r>
        <w:rPr>
          <w:rFonts w:ascii="Times New Roman" w:hAnsi="Times New Roman" w:eastAsia="Times New Roman"/>
          <w:sz w:val="24"/>
        </w:rPr>
        <w:t>3. API Product Insights trong Ordering</w:t>
      </w:r>
    </w:p>
    <w:p>
      <w:pPr>
        <w:pStyle w:val="ListBullet"/>
      </w:pPr>
      <w:r>
        <w:rPr>
          <w:rFonts w:ascii="Times New Roman" w:hAnsi="Times New Roman" w:eastAsia="Times New Roman"/>
          <w:sz w:val="24"/>
        </w:rPr>
        <w:t>ProductInsightsController cung cấp dữ liệu cá nhân hóa cho BFF, gồm điểm sản phẩm, sản phẩm tương tự, tín hiệu mùa vụ và fallback khi dữ liệu cá nhân chưa đủ.</w:t>
      </w:r>
    </w:p>
    <w:p>
      <w:pPr>
        <w:pStyle w:val="ListBullet"/>
      </w:pPr>
      <w:r>
        <w:rPr>
          <w:rFonts w:ascii="Times New Roman" w:hAnsi="Times New Roman" w:eastAsia="Times New Roman"/>
          <w:sz w:val="24"/>
        </w:rPr>
        <w:t>API này là cầu nối giữa dữ liệu recommendation trong Ordering và trải nghiệm hiển thị ở giao diện người mua.</w:t>
      </w:r>
    </w:p>
    <w:p>
      <w:pPr>
        <w:pStyle w:val="ListBullet"/>
      </w:pPr>
      <w:r>
        <w:rPr>
          <w:rFonts w:ascii="Times New Roman" w:hAnsi="Times New Roman" w:eastAsia="Times New Roman"/>
          <w:sz w:val="24"/>
        </w:rPr>
        <w:t>Điểm seed có thể được tăng theo PreferenceScore để ưu tiên sản phẩm gần với sở thích đã quan sát.</w:t>
      </w:r>
    </w:p>
    <w:p>
      <w:pPr>
        <w:pStyle w:val="Heading1"/>
      </w:pPr>
      <w:r>
        <w:rPr>
          <w:rFonts w:ascii="Times New Roman" w:hAnsi="Times New Roman" w:eastAsia="Times New Roman"/>
          <w:sz w:val="24"/>
        </w:rPr>
        <w:t>4. Materialized affinity và các bảng điểm gợi ý</w:t>
      </w:r>
    </w:p>
    <w:p>
      <w:pPr>
        <w:pStyle w:val="ListBullet"/>
      </w:pPr>
      <w:r>
        <w:rPr>
          <w:rFonts w:ascii="Times New Roman" w:hAnsi="Times New Roman" w:eastAsia="Times New Roman"/>
          <w:sz w:val="24"/>
        </w:rPr>
        <w:t>RecommendationAffinityService gom event thô thành các bảng điểm đã tính sẵn để truy vấn nhanh hơn khi phục vụ màn hình.</w:t>
      </w:r>
    </w:p>
    <w:p>
      <w:pPr>
        <w:pStyle w:val="ListBullet"/>
      </w:pPr>
      <w:r>
        <w:rPr>
          <w:rFonts w:ascii="Times New Roman" w:hAnsi="Times New Roman" w:eastAsia="Times New Roman"/>
          <w:sz w:val="24"/>
        </w:rPr>
        <w:t>Affinity sản phẩm dùng trọng số: 32 cho mua chung, 14 cho click chung và 6 cho xem chung.</w:t>
      </w:r>
    </w:p>
    <w:p>
      <w:pPr>
        <w:pStyle w:val="ListBullet"/>
      </w:pPr>
      <w:r>
        <w:rPr>
          <w:rFonts w:ascii="Times New Roman" w:hAnsi="Times New Roman" w:eastAsia="Times New Roman"/>
          <w:sz w:val="24"/>
        </w:rPr>
        <w:t>Điểm sở thích trang chủ dùng trọng số: 10 cho view, 28 cho search click, 22 cho recommendation click và 35 cho purchase.</w:t>
      </w:r>
    </w:p>
    <w:p>
      <w:pPr>
        <w:pStyle w:val="ListBullet"/>
      </w:pPr>
      <w:r>
        <w:rPr>
          <w:rFonts w:ascii="Times New Roman" w:hAnsi="Times New Roman" w:eastAsia="Times New Roman"/>
          <w:sz w:val="24"/>
        </w:rPr>
        <w:t>Điểm user-product dùng trọng số: 42 cho purchase, 22 cho search click, 18 cho recommendation click, 8 cho view, cộng thêm recency và trừ penalty nếu có tín hiệu tiêu cực.</w:t>
      </w:r>
    </w:p>
    <w:p>
      <w:pPr>
        <w:pStyle w:val="Heading1"/>
      </w:pPr>
      <w:r>
        <w:rPr>
          <w:rFonts w:ascii="Times New Roman" w:hAnsi="Times New Roman" w:eastAsia="Times New Roman"/>
          <w:sz w:val="24"/>
        </w:rPr>
        <w:t>5. ML.NET Matrix Factorization</w:t>
      </w:r>
    </w:p>
    <w:p>
      <w:pPr>
        <w:pStyle w:val="ListBullet"/>
      </w:pPr>
      <w:r>
        <w:rPr>
          <w:rFonts w:ascii="Times New Roman" w:hAnsi="Times New Roman" w:eastAsia="Times New Roman"/>
          <w:sz w:val="24"/>
        </w:rPr>
        <w:t>Hệ thống có phần huấn luyện ML.NET MatrixFactorization để học quan hệ ẩn giữa user và item từ các tín hiệu tích cực.</w:t>
      </w:r>
    </w:p>
    <w:p>
      <w:pPr>
        <w:pStyle w:val="ListBullet"/>
      </w:pPr>
      <w:r>
        <w:rPr>
          <w:rFonts w:ascii="Times New Roman" w:hAnsi="Times New Roman" w:eastAsia="Times New Roman"/>
          <w:sz w:val="24"/>
        </w:rPr>
        <w:t>Công thức trực giác: điểm dự đoán r̂_ui = p_u · q_i, trong đó p_u là vector người dùng và q_i là vector sản phẩm.</w:t>
      </w:r>
    </w:p>
    <w:p>
      <w:pPr>
        <w:pStyle w:val="ListBullet"/>
      </w:pPr>
      <w:r>
        <w:rPr>
          <w:rFonts w:ascii="Times New Roman" w:hAnsi="Times New Roman" w:eastAsia="Times New Roman"/>
          <w:sz w:val="24"/>
        </w:rPr>
        <w:t>Hệ số suy giảm theo thời gian dùng half-life 30 ngày: Decay = 0.5^(ageDays/30), giúp hành vi mới quan trọng hơn hành vi cũ.</w:t>
      </w:r>
    </w:p>
    <w:p>
      <w:pPr>
        <w:pStyle w:val="Heading1"/>
      </w:pPr>
      <w:r>
        <w:rPr>
          <w:rFonts w:ascii="Times New Roman" w:hAnsi="Times New Roman" w:eastAsia="Times New Roman"/>
          <w:sz w:val="24"/>
        </w:rPr>
        <w:t>6. Gợi ý trang chủ trong BFF</w:t>
      </w:r>
    </w:p>
    <w:p>
      <w:pPr>
        <w:pStyle w:val="ListBullet"/>
      </w:pPr>
      <w:r>
        <w:rPr>
          <w:rFonts w:ascii="Times New Roman" w:hAnsi="Times New Roman" w:eastAsia="Times New Roman"/>
          <w:sz w:val="24"/>
        </w:rPr>
        <w:t>BffCatalogController lấy dữ liệu từ Product Insights, kết hợp danh sách sản phẩm từ Catalog và tạo danh sách gợi ý trang chủ.</w:t>
      </w:r>
    </w:p>
    <w:p>
      <w:pPr>
        <w:pStyle w:val="ListBullet"/>
      </w:pPr>
      <w:r>
        <w:rPr>
          <w:rFonts w:ascii="Times New Roman" w:hAnsi="Times New Roman" w:eastAsia="Times New Roman"/>
          <w:sz w:val="24"/>
        </w:rPr>
        <w:t>Khi user chưa có đủ lịch sử, hệ thống có fallback sang sản phẩm thịnh hành, sản phẩm mới hoặc content-based.</w:t>
      </w:r>
    </w:p>
    <w:p>
      <w:pPr>
        <w:pStyle w:val="ListBullet"/>
      </w:pPr>
      <w:r>
        <w:rPr>
          <w:rFonts w:ascii="Times New Roman" w:hAnsi="Times New Roman" w:eastAsia="Times New Roman"/>
          <w:sz w:val="24"/>
        </w:rPr>
        <w:t>Kết quả trả về có thông tin thuật toán, lý do gợi ý và dữ liệu phục vụ tracking.</w:t>
      </w:r>
    </w:p>
    <w:p>
      <w:pPr>
        <w:pStyle w:val="Heading1"/>
      </w:pPr>
      <w:r>
        <w:rPr>
          <w:rFonts w:ascii="Times New Roman" w:hAnsi="Times New Roman" w:eastAsia="Times New Roman"/>
          <w:sz w:val="24"/>
        </w:rPr>
        <w:t>7. Gợi ý sản phẩm tương tự</w:t>
      </w:r>
    </w:p>
    <w:p>
      <w:pPr>
        <w:pStyle w:val="ListBullet"/>
      </w:pPr>
      <w:r>
        <w:rPr>
          <w:rFonts w:ascii="Times New Roman" w:hAnsi="Times New Roman" w:eastAsia="Times New Roman"/>
          <w:sz w:val="24"/>
        </w:rPr>
        <w:t>Gợi ý sản phẩm tương tự kết hợp đặc trưng nội dung, affinity giữa sản phẩm và tín hiệu seller/category.</w:t>
      </w:r>
    </w:p>
    <w:p>
      <w:pPr>
        <w:pStyle w:val="ListBullet"/>
      </w:pPr>
      <w:r>
        <w:rPr>
          <w:rFonts w:ascii="Times New Roman" w:hAnsi="Times New Roman" w:eastAsia="Times New Roman"/>
          <w:sz w:val="24"/>
        </w:rPr>
        <w:t>Mục tiêu là giúp người mua tiếp tục khám phá các sản phẩm gần với sản phẩm đang xem.</w:t>
      </w:r>
    </w:p>
    <w:p>
      <w:pPr>
        <w:pStyle w:val="ListBullet"/>
      </w:pPr>
      <w:r>
        <w:rPr>
          <w:rFonts w:ascii="Times New Roman" w:hAnsi="Times New Roman" w:eastAsia="Times New Roman"/>
          <w:sz w:val="24"/>
        </w:rPr>
        <w:t>Luồng này đặc biệt hữu ích ở trang chi tiết sản phẩm.</w:t>
      </w:r>
    </w:p>
    <w:p>
      <w:pPr>
        <w:pStyle w:val="Heading1"/>
      </w:pPr>
      <w:r>
        <w:rPr>
          <w:rFonts w:ascii="Times New Roman" w:hAnsi="Times New Roman" w:eastAsia="Times New Roman"/>
          <w:sz w:val="24"/>
        </w:rPr>
        <w:t>8. Hybrid ranking cho tìm kiếm</w:t>
      </w:r>
    </w:p>
    <w:p>
      <w:pPr>
        <w:pStyle w:val="ListBullet"/>
      </w:pPr>
      <w:r>
        <w:rPr>
          <w:rFonts w:ascii="Times New Roman" w:hAnsi="Times New Roman" w:eastAsia="Times New Roman"/>
          <w:sz w:val="24"/>
        </w:rPr>
        <w:t>Tìm kiếm không chỉ dựa trên keyword match mà còn có thể cộng thêm tín hiệu recommendation.</w:t>
      </w:r>
    </w:p>
    <w:p>
      <w:pPr>
        <w:pStyle w:val="ListBullet"/>
      </w:pPr>
      <w:r>
        <w:rPr>
          <w:rFonts w:ascii="Times New Roman" w:hAnsi="Times New Roman" w:eastAsia="Times New Roman"/>
          <w:sz w:val="24"/>
        </w:rPr>
        <w:t>Hybrid ranking giúp kết quả vừa đúng từ khóa, vừa phù hợp hơn với sở thích hoặc hành vi gần đây của người dùng.</w:t>
      </w:r>
    </w:p>
    <w:p>
      <w:pPr>
        <w:pStyle w:val="ListBullet"/>
      </w:pPr>
      <w:r>
        <w:rPr>
          <w:rFonts w:ascii="Times New Roman" w:hAnsi="Times New Roman" w:eastAsia="Times New Roman"/>
          <w:sz w:val="24"/>
        </w:rPr>
        <w:t>Cách này giảm tình trạng kết quả tìm kiếm đúng chữ nhưng không đúng nhu cầu.</w:t>
      </w:r>
    </w:p>
    <w:p>
      <w:pPr>
        <w:pStyle w:val="Heading1"/>
      </w:pPr>
      <w:r>
        <w:rPr>
          <w:rFonts w:ascii="Times New Roman" w:hAnsi="Times New Roman" w:eastAsia="Times New Roman"/>
          <w:sz w:val="24"/>
        </w:rPr>
        <w:t>9. Session-aware reranking</w:t>
      </w:r>
    </w:p>
    <w:p>
      <w:pPr>
        <w:pStyle w:val="ListBullet"/>
      </w:pPr>
      <w:r>
        <w:rPr>
          <w:rFonts w:ascii="Times New Roman" w:hAnsi="Times New Roman" w:eastAsia="Times New Roman"/>
          <w:sz w:val="24"/>
        </w:rPr>
        <w:t>SessionAwareRecommendationReranker điều chỉnh lại thứ hạng theo hành vi trong phiên hiện tại.</w:t>
      </w:r>
    </w:p>
    <w:p>
      <w:pPr>
        <w:pStyle w:val="ListBullet"/>
      </w:pPr>
      <w:r>
        <w:rPr>
          <w:rFonts w:ascii="Times New Roman" w:hAnsi="Times New Roman" w:eastAsia="Times New Roman"/>
          <w:sz w:val="24"/>
        </w:rPr>
        <w:t>Công thức trực giác: FinalScore = BaseScore + ObjectiveScore + SessionBoost + StockBoost + NearbyBoost - Penalty.</w:t>
      </w:r>
    </w:p>
    <w:p>
      <w:pPr>
        <w:pStyle w:val="ListBullet"/>
      </w:pPr>
      <w:r>
        <w:rPr>
          <w:rFonts w:ascii="Times New Roman" w:hAnsi="Times New Roman" w:eastAsia="Times New Roman"/>
          <w:sz w:val="24"/>
        </w:rPr>
        <w:t>Nhờ vậy hệ thống phản ứng nhanh hơn khi người dùng vừa xem một nhóm sản phẩm cụ thể.</w:t>
      </w:r>
    </w:p>
    <w:p>
      <w:pPr>
        <w:pStyle w:val="Heading1"/>
      </w:pPr>
      <w:r>
        <w:rPr>
          <w:rFonts w:ascii="Times New Roman" w:hAnsi="Times New Roman" w:eastAsia="Times New Roman"/>
          <w:sz w:val="24"/>
        </w:rPr>
        <w:t>10. A/B test và đo lường hiệu quả</w:t>
      </w:r>
    </w:p>
    <w:p>
      <w:pPr>
        <w:pStyle w:val="ListBullet"/>
      </w:pPr>
      <w:r>
        <w:rPr>
          <w:rFonts w:ascii="Times New Roman" w:hAnsi="Times New Roman" w:eastAsia="Times New Roman"/>
          <w:sz w:val="24"/>
        </w:rPr>
        <w:t>Hệ thống có lớp đo impression, click và các chỉ số phục vụ đánh giá thuật toán gợi ý.</w:t>
      </w:r>
    </w:p>
    <w:p>
      <w:pPr>
        <w:pStyle w:val="ListBullet"/>
      </w:pPr>
      <w:r>
        <w:rPr>
          <w:rFonts w:ascii="Times New Roman" w:hAnsi="Times New Roman" w:eastAsia="Times New Roman"/>
          <w:sz w:val="24"/>
        </w:rPr>
        <w:t>CTR = Clicks / Impressions cho biết gợi ý có hấp dẫn để người dùng click hay không.</w:t>
      </w:r>
    </w:p>
    <w:p>
      <w:pPr>
        <w:pStyle w:val="ListBullet"/>
      </w:pPr>
      <w:r>
        <w:rPr>
          <w:rFonts w:ascii="Times New Roman" w:hAnsi="Times New Roman" w:eastAsia="Times New Roman"/>
          <w:sz w:val="24"/>
        </w:rPr>
        <w:t>ConversionRate = Purchases / RecommendationClicks cho biết click gợi ý có chuyển thành mua hàng hay không.</w:t>
      </w:r>
    </w:p>
    <w:p>
      <w:pPr>
        <w:pStyle w:val="ListBullet"/>
      </w:pPr>
      <w:r>
        <w:rPr>
          <w:rFonts w:ascii="Times New Roman" w:hAnsi="Times New Roman" w:eastAsia="Times New Roman"/>
          <w:sz w:val="24"/>
        </w:rPr>
        <w:t>Uplift so sánh biến thể thuật toán mới với nhóm đối chứng để quyết định có nên rollout hay không.</w:t>
      </w:r>
    </w:p>
    <w:p>
      <w:pPr>
        <w:pStyle w:val="Heading1"/>
      </w:pPr>
      <w:r>
        <w:rPr>
          <w:rFonts w:ascii="Times New Roman" w:hAnsi="Times New Roman" w:eastAsia="Times New Roman"/>
          <w:sz w:val="24"/>
        </w:rPr>
        <w:t>11. Rollout và tuning tự động</w:t>
      </w:r>
    </w:p>
    <w:p>
      <w:pPr>
        <w:pStyle w:val="ListBullet"/>
      </w:pPr>
      <w:r>
        <w:rPr>
          <w:rFonts w:ascii="Times New Roman" w:hAnsi="Times New Roman" w:eastAsia="Times New Roman"/>
          <w:sz w:val="24"/>
        </w:rPr>
        <w:t>MultiObjectiveRecommendationRolloutService hỗ trợ điều chỉnh theo nhiều mục tiêu, ví dụ tăng chuyển đổi, đa dạng seller hoặc ưu tiên sản phẩm còn hàng.</w:t>
      </w:r>
    </w:p>
    <w:p>
      <w:pPr>
        <w:pStyle w:val="ListBullet"/>
      </w:pPr>
      <w:r>
        <w:rPr>
          <w:rFonts w:ascii="Times New Roman" w:hAnsi="Times New Roman" w:eastAsia="Times New Roman"/>
          <w:sz w:val="24"/>
        </w:rPr>
        <w:t>Cơ chế rollout giúp bật thuật toán mới an toàn hơn thay vì thay đổi toàn bộ người dùng ngay lập tức.</w:t>
      </w:r>
    </w:p>
    <w:p>
      <w:pPr>
        <w:pStyle w:val="ListBullet"/>
      </w:pPr>
      <w:r>
        <w:rPr>
          <w:rFonts w:ascii="Times New Roman" w:hAnsi="Times New Roman" w:eastAsia="Times New Roman"/>
          <w:sz w:val="24"/>
        </w:rPr>
        <w:t>Khi chỉ số không đạt kỳ vọng, hệ thống có thể giảm hoặc dừng biến thể đang thử nghiệm.</w:t>
      </w:r>
    </w:p>
    <w:p>
      <w:pPr>
        <w:pStyle w:val="Heading1"/>
      </w:pPr>
      <w:r>
        <w:rPr>
          <w:rFonts w:ascii="Times New Roman" w:hAnsi="Times New Roman" w:eastAsia="Times New Roman"/>
          <w:sz w:val="24"/>
        </w:rPr>
        <w:t>12. UI integration và tracking trên frontend</w:t>
      </w:r>
    </w:p>
    <w:p>
      <w:pPr>
        <w:pStyle w:val="ListBullet"/>
      </w:pPr>
      <w:r>
        <w:rPr>
          <w:rFonts w:ascii="Times New Roman" w:hAnsi="Times New Roman" w:eastAsia="Times New Roman"/>
          <w:sz w:val="24"/>
        </w:rPr>
        <w:t>Các file home-page.js, product-page.js và search-page.js hiển thị gợi ý ở trang chủ, trang chi tiết và trang tìm kiếm.</w:t>
      </w:r>
    </w:p>
    <w:p>
      <w:pPr>
        <w:pStyle w:val="ListBullet"/>
      </w:pPr>
      <w:r>
        <w:rPr>
          <w:rFonts w:ascii="Times New Roman" w:hAnsi="Times New Roman" w:eastAsia="Times New Roman"/>
          <w:sz w:val="24"/>
        </w:rPr>
        <w:t>Frontend gửi lại event view, impression và click để hệ thống tiếp tục học từ hành vi thật.</w:t>
      </w:r>
    </w:p>
    <w:p>
      <w:pPr>
        <w:pStyle w:val="ListBullet"/>
      </w:pPr>
      <w:r>
        <w:rPr>
          <w:rFonts w:ascii="Times New Roman" w:hAnsi="Times New Roman" w:eastAsia="Times New Roman"/>
          <w:sz w:val="24"/>
        </w:rPr>
        <w:t>Đây là vòng lặp dữ liệu quan trọng: hiển thị -&gt; người dùng tương tác -&gt; ghi nhận -&gt; tính điểm lại -&gt; gợi ý tốt hơn.</w:t>
      </w:r>
    </w:p>
    <w:p>
      <w:pPr>
        <w:pStyle w:val="Heading1"/>
      </w:pPr>
      <w:r>
        <w:rPr>
          <w:rFonts w:ascii="Times New Roman" w:hAnsi="Times New Roman" w:eastAsia="Times New Roman"/>
          <w:sz w:val="24"/>
        </w:rPr>
        <w:t>13. Cấu hình và đăng ký DI/background service</w:t>
      </w:r>
    </w:p>
    <w:p>
      <w:pPr>
        <w:pStyle w:val="ListBullet"/>
      </w:pPr>
      <w:r>
        <w:rPr>
          <w:rFonts w:ascii="Times New Roman" w:hAnsi="Times New Roman" w:eastAsia="Times New Roman"/>
          <w:sz w:val="24"/>
        </w:rPr>
        <w:t>Các service recommendation được đăng ký trong DI để controller và background service có thể sử dụng.</w:t>
      </w:r>
    </w:p>
    <w:p>
      <w:pPr>
        <w:pStyle w:val="ListBullet"/>
      </w:pPr>
      <w:r>
        <w:rPr>
          <w:rFonts w:ascii="Times New Roman" w:hAnsi="Times New Roman" w:eastAsia="Times New Roman"/>
          <w:sz w:val="24"/>
        </w:rPr>
        <w:t>Background refresh giúp cập nhật điểm định kỳ hoặc sau khi có event mới.</w:t>
      </w:r>
    </w:p>
    <w:p>
      <w:pPr>
        <w:pStyle w:val="ListBullet"/>
      </w:pPr>
      <w:r>
        <w:rPr>
          <w:rFonts w:ascii="Times New Roman" w:hAnsi="Times New Roman" w:eastAsia="Times New Roman"/>
          <w:sz w:val="24"/>
        </w:rPr>
        <w:t>Cấu hình runtime giúp kiểm soát thuật toán, trọng số và các cơ chế rollout mà không cần sửa sâu vào giao diện.</w:t>
      </w:r>
    </w:p>
    <w:p>
      <w:pPr>
        <w:pStyle w:val="Heading1"/>
      </w:pPr>
      <w:r>
        <w:rPr>
          <w:rFonts w:ascii="Times New Roman" w:hAnsi="Times New Roman" w:eastAsia="Times New Roman"/>
          <w:sz w:val="24"/>
        </w:rPr>
        <w:t>14. Kiểm thử đã có trong source</w:t>
      </w:r>
    </w:p>
    <w:p>
      <w:pPr>
        <w:pStyle w:val="ListBullet"/>
      </w:pPr>
      <w:r>
        <w:rPr>
          <w:rFonts w:ascii="Times New Roman" w:hAnsi="Times New Roman" w:eastAsia="Times New Roman"/>
          <w:sz w:val="24"/>
        </w:rPr>
        <w:t>Dự án có test ở tầng BFF và Ordering để kiểm tra controller, luồng recommendation và một số trường hợp fallback.</w:t>
      </w:r>
    </w:p>
    <w:p>
      <w:pPr>
        <w:pStyle w:val="ListBullet"/>
      </w:pPr>
      <w:r>
        <w:rPr>
          <w:rFonts w:ascii="Times New Roman" w:hAnsi="Times New Roman" w:eastAsia="Times New Roman"/>
          <w:sz w:val="24"/>
        </w:rPr>
        <w:t>Kiểm thử giúp đảm bảo thay đổi trong ranking hoặc API không làm vỡ luồng hiển thị hiện tại.</w:t>
      </w:r>
    </w:p>
    <w:p>
      <w:pPr>
        <w:pStyle w:val="ListBullet"/>
      </w:pPr>
      <w:r>
        <w:rPr>
          <w:rFonts w:ascii="Times New Roman" w:hAnsi="Times New Roman" w:eastAsia="Times New Roman"/>
          <w:sz w:val="24"/>
        </w:rPr>
        <w:t>Khi mở rộng thuật toán, nên bổ sung test cho dữ liệu thiếu, user mới, sản phẩm hết hàng và trường hợp không có affinity.</w:t>
      </w:r>
    </w:p>
    <w:p>
      <w:pPr>
        <w:pStyle w:val="Heading1"/>
      </w:pPr>
      <w:r>
        <w:rPr>
          <w:rFonts w:ascii="Times New Roman" w:hAnsi="Times New Roman" w:eastAsia="Times New Roman"/>
          <w:sz w:val="24"/>
        </w:rPr>
        <w:t>15. Tóm tắt ngắn để đưa vào báo cáo</w:t>
      </w:r>
    </w:p>
    <w:p>
      <w:pPr>
        <w:pStyle w:val="ListBullet"/>
      </w:pPr>
      <w:r>
        <w:rPr>
          <w:rFonts w:ascii="Times New Roman" w:hAnsi="Times New Roman" w:eastAsia="Times New Roman"/>
          <w:sz w:val="24"/>
        </w:rPr>
        <w:t>Module gợi ý FreshFarm đã triển khai luồng thu thập hành vi người dùng, tính điểm recommendation, phục vụ API cá nhân hóa và hiển thị kết quả ở giao diện.</w:t>
      </w:r>
    </w:p>
    <w:p>
      <w:pPr>
        <w:pStyle w:val="ListBullet"/>
      </w:pPr>
      <w:r>
        <w:rPr>
          <w:rFonts w:ascii="Times New Roman" w:hAnsi="Times New Roman" w:eastAsia="Times New Roman"/>
          <w:sz w:val="24"/>
        </w:rPr>
        <w:t>Hệ thống kết hợp content-based, collaborative filtering, ML.NET Matrix Factorization, session-aware reranking, business rules, A/B metrics và rollout an toàn.</w:t>
      </w:r>
    </w:p>
    <w:p>
      <w:pPr>
        <w:pStyle w:val="ListBullet"/>
      </w:pPr>
      <w:r>
        <w:rPr>
          <w:rFonts w:ascii="Times New Roman" w:hAnsi="Times New Roman" w:eastAsia="Times New Roman"/>
          <w:sz w:val="24"/>
        </w:rPr>
        <w:t>Cách thiết kế này giúp FreshFarm vừa cá nhân hóa trải nghiệm mua nông sản, vừa có cơ chế fallback khi dữ liệu còn ít, đồng thời có nền tảng đo lường để cải tiến thuật toán.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D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3A6B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3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