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sz w:val="24"/>
        </w:rPr>
        <w:t>02. Content-Based Filtering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1. Ý tưởng cốt lõi</w:t>
      </w:r>
    </w:p>
    <w:p>
      <w:r>
        <w:rPr>
          <w:rFonts w:ascii="Times New Roman" w:hAnsi="Times New Roman" w:eastAsia="Times New Roman"/>
          <w:sz w:val="24"/>
        </w:rPr>
        <w:t>Content-based filtering nghĩa là:</w:t>
      </w:r>
    </w:p>
    <w:p>
      <w:pPr>
        <w:ind w:left="340" w:right="227"/>
      </w:pPr>
      <w:r>
        <w:rPr>
          <w:rFonts w:ascii="Times New Roman" w:hAnsi="Times New Roman" w:eastAsia="Times New Roman"/>
          <w:i/>
        </w:rPr>
        <w:t>User từng thích item nào thì hệ thống tìm các item có thuộc tính giống item đó.</w:t>
      </w:r>
    </w:p>
    <w:p>
      <w:r>
        <w:rPr>
          <w:rFonts w:ascii="Times New Roman" w:hAnsi="Times New Roman" w:eastAsia="Times New Roman"/>
          <w:sz w:val="24"/>
        </w:rPr>
        <w:t>Ví dụ trong Fresh Farm: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user hay xem </w:t>
      </w:r>
      <w:r>
        <w:rPr>
          <w:rFonts w:ascii="Consolas" w:hAnsi="Consolas" w:eastAsia="Consolas"/>
          <w:color w:val="282828"/>
          <w:sz w:val="21"/>
        </w:rPr>
        <w:t>rau muống</w:t>
      </w:r>
      <w:r>
        <w:rPr>
          <w:rFonts w:ascii="Times New Roman" w:hAnsi="Times New Roman" w:eastAsia="Times New Roman"/>
          <w:sz w:val="24"/>
        </w:rPr>
        <w:t xml:space="preserve">, </w:t>
      </w:r>
      <w:r>
        <w:rPr>
          <w:rFonts w:ascii="Consolas" w:hAnsi="Consolas" w:eastAsia="Consolas"/>
          <w:color w:val="282828"/>
          <w:sz w:val="21"/>
        </w:rPr>
        <w:t>cải xanh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hệ thống có thể gợi ý: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rau dền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mồng tơi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cải bẹ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2. Dữ liệu cần có</w:t>
      </w:r>
    </w:p>
    <w:p>
      <w:r>
        <w:rPr>
          <w:rFonts w:ascii="Times New Roman" w:hAnsi="Times New Roman" w:eastAsia="Times New Roman"/>
          <w:sz w:val="24"/>
        </w:rPr>
        <w:t>Phương pháp này cần mô tả item bằng feature.</w:t>
      </w:r>
    </w:p>
    <w:p>
      <w:r>
        <w:rPr>
          <w:rFonts w:ascii="Times New Roman" w:hAnsi="Times New Roman" w:eastAsia="Times New Roman"/>
          <w:sz w:val="24"/>
        </w:rPr>
        <w:t>Ví dụ một sản phẩm có thể có: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category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origin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mùa vụ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khoảng giá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seller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trạng thái giáo nhanh</w:t>
      </w:r>
    </w:p>
    <w:p>
      <w:r>
        <w:rPr>
          <w:rFonts w:ascii="Times New Roman" w:hAnsi="Times New Roman" w:eastAsia="Times New Roman"/>
          <w:sz w:val="24"/>
        </w:rPr>
        <w:t>Ta biểu diễn item thành vector.</w:t>
      </w:r>
    </w:p>
    <w:p>
      <w:r>
        <w:rPr>
          <w:rFonts w:ascii="Times New Roman" w:hAnsi="Times New Roman" w:eastAsia="Times New Roman"/>
          <w:sz w:val="24"/>
        </w:rPr>
        <w:t>Ví dụ: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x_{rau\_muong} = [1, 0, 0, 1, 0, 1]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Có thể hiểu là: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rau lá = 1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trái cây = 0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nhập khẩu = 0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vùng miền Nam = 1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giá cáo = 0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đúng mùa = 1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3. User profile</w:t>
      </w:r>
    </w:p>
    <w:p>
      <w:r>
        <w:rPr>
          <w:rFonts w:ascii="Times New Roman" w:hAnsi="Times New Roman" w:eastAsia="Times New Roman"/>
          <w:sz w:val="24"/>
        </w:rPr>
        <w:t>Ta cũng biểu diễn user thành vector sở thích.</w:t>
      </w:r>
    </w:p>
    <w:p>
      <w:r>
        <w:rPr>
          <w:rFonts w:ascii="Times New Roman" w:hAnsi="Times New Roman" w:eastAsia="Times New Roman"/>
          <w:sz w:val="24"/>
        </w:rPr>
        <w:t>Ví dụ user hay xem: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rau muống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cải ngọt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rau dền</w:t>
      </w:r>
    </w:p>
    <w:p>
      <w:r>
        <w:rPr>
          <w:rFonts w:ascii="Times New Roman" w:hAnsi="Times New Roman" w:eastAsia="Times New Roman"/>
          <w:sz w:val="24"/>
        </w:rPr>
        <w:t>Khi đó vector sở thích có thể gần với: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p_u = [0.9, 0.1, 0.0, 0.8, 0.2, 0.9]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4. Cách tính điểm cơ bản</w:t>
      </w:r>
    </w:p>
    <w:p>
      <w:r>
        <w:rPr>
          <w:rFonts w:ascii="Times New Roman" w:hAnsi="Times New Roman" w:eastAsia="Times New Roman"/>
          <w:sz w:val="24"/>
        </w:rPr>
        <w:t>Một cách rất phổ biến là cosine similarity: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\text{sim}(u, i) = \frac{p_u \cdot x_i}{||p_u|| \cdot ||x_i||}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Nếu hai vector cùng hướng thì similarity cao.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5. Ví dụ toán học</w:t>
      </w:r>
    </w:p>
    <w:p>
      <w:r>
        <w:rPr>
          <w:rFonts w:ascii="Times New Roman" w:hAnsi="Times New Roman" w:eastAsia="Times New Roman"/>
          <w:sz w:val="24"/>
        </w:rPr>
        <w:t>Giả sử: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p_u = [0.9, 0.8, 0.1]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Hai item: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Item A: </w:t>
      </w:r>
      <w:r>
        <w:rPr>
          <w:rFonts w:ascii="Consolas" w:hAnsi="Consolas" w:eastAsia="Consolas"/>
          <w:color w:val="282828"/>
          <w:sz w:val="21"/>
        </w:rPr>
        <w:t>Rau muống đúng mùa</w:t>
      </w:r>
    </w:p>
    <w:p>
      <w:r>
        <w:rPr>
          <w:rFonts w:ascii="Times New Roman" w:hAnsi="Times New Roman" w:eastAsia="Times New Roman"/>
          <w:sz w:val="24"/>
        </w:rPr>
        <w:t xml:space="preserve">  \[</w:t>
      </w:r>
    </w:p>
    <w:p>
      <w:r>
        <w:rPr>
          <w:rFonts w:ascii="Times New Roman" w:hAnsi="Times New Roman" w:eastAsia="Times New Roman"/>
          <w:sz w:val="24"/>
        </w:rPr>
        <w:t xml:space="preserve">  x_A = [1, 1, 0]</w:t>
      </w:r>
    </w:p>
    <w:p>
      <w:r>
        <w:rPr>
          <w:rFonts w:ascii="Times New Roman" w:hAnsi="Times New Roman" w:eastAsia="Times New Roman"/>
          <w:sz w:val="24"/>
        </w:rPr>
        <w:t xml:space="preserve">  \]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 xml:space="preserve">Item B: </w:t>
      </w:r>
      <w:r>
        <w:rPr>
          <w:rFonts w:ascii="Consolas" w:hAnsi="Consolas" w:eastAsia="Consolas"/>
          <w:color w:val="282828"/>
          <w:sz w:val="21"/>
        </w:rPr>
        <w:t>Táo nhập giá cao</w:t>
      </w:r>
    </w:p>
    <w:p>
      <w:r>
        <w:rPr>
          <w:rFonts w:ascii="Times New Roman" w:hAnsi="Times New Roman" w:eastAsia="Times New Roman"/>
          <w:sz w:val="24"/>
        </w:rPr>
        <w:t xml:space="preserve">  \[</w:t>
      </w:r>
    </w:p>
    <w:p>
      <w:r>
        <w:rPr>
          <w:rFonts w:ascii="Times New Roman" w:hAnsi="Times New Roman" w:eastAsia="Times New Roman"/>
          <w:sz w:val="24"/>
        </w:rPr>
        <w:t xml:space="preserve">  x_B = [0, 0, 1]</w:t>
      </w:r>
    </w:p>
    <w:p>
      <w:r>
        <w:rPr>
          <w:rFonts w:ascii="Times New Roman" w:hAnsi="Times New Roman" w:eastAsia="Times New Roman"/>
          <w:sz w:val="24"/>
        </w:rPr>
        <w:t xml:space="preserve">  \]</w:t>
      </w:r>
    </w:p>
    <w:p>
      <w:r>
        <w:rPr>
          <w:rFonts w:ascii="Times New Roman" w:hAnsi="Times New Roman" w:eastAsia="Times New Roman"/>
          <w:sz w:val="24"/>
        </w:rPr>
        <w:t>Tích vô hướng: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Với A:</w:t>
      </w:r>
    </w:p>
    <w:p>
      <w:r>
        <w:rPr>
          <w:rFonts w:ascii="Times New Roman" w:hAnsi="Times New Roman" w:eastAsia="Times New Roman"/>
          <w:sz w:val="24"/>
        </w:rPr>
        <w:t xml:space="preserve">  \[</w:t>
      </w:r>
    </w:p>
    <w:p>
      <w:r>
        <w:rPr>
          <w:rFonts w:ascii="Times New Roman" w:hAnsi="Times New Roman" w:eastAsia="Times New Roman"/>
          <w:sz w:val="24"/>
        </w:rPr>
        <w:t xml:space="preserve">  p_u \cdot x_A = 1.7</w:t>
      </w:r>
    </w:p>
    <w:p>
      <w:r>
        <w:rPr>
          <w:rFonts w:ascii="Times New Roman" w:hAnsi="Times New Roman" w:eastAsia="Times New Roman"/>
          <w:sz w:val="24"/>
        </w:rPr>
        <w:t xml:space="preserve">  \]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Với B:</w:t>
      </w:r>
    </w:p>
    <w:p>
      <w:r>
        <w:rPr>
          <w:rFonts w:ascii="Times New Roman" w:hAnsi="Times New Roman" w:eastAsia="Times New Roman"/>
          <w:sz w:val="24"/>
        </w:rPr>
        <w:t xml:space="preserve">  \[</w:t>
      </w:r>
    </w:p>
    <w:p>
      <w:r>
        <w:rPr>
          <w:rFonts w:ascii="Times New Roman" w:hAnsi="Times New Roman" w:eastAsia="Times New Roman"/>
          <w:sz w:val="24"/>
        </w:rPr>
        <w:t xml:space="preserve">  p_u \cdot x_B = 0.1</w:t>
      </w:r>
    </w:p>
    <w:p>
      <w:r>
        <w:rPr>
          <w:rFonts w:ascii="Times New Roman" w:hAnsi="Times New Roman" w:eastAsia="Times New Roman"/>
          <w:sz w:val="24"/>
        </w:rPr>
        <w:t xml:space="preserve">  \]</w:t>
      </w:r>
    </w:p>
    <w:p>
      <w:r>
        <w:rPr>
          <w:rFonts w:ascii="Times New Roman" w:hAnsi="Times New Roman" w:eastAsia="Times New Roman"/>
          <w:sz w:val="24"/>
        </w:rPr>
        <w:t>Rõ ràng A phù hợp hơn B rất nhiều.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6. Ưu điểm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Dễ hiểu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Không cần dữ liệu từ user khác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Hợp với item có mô tả rõ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Giải thích dễ</w:t>
      </w:r>
    </w:p>
    <w:p>
      <w:r>
        <w:rPr>
          <w:rFonts w:ascii="Times New Roman" w:hAnsi="Times New Roman" w:eastAsia="Times New Roman"/>
          <w:sz w:val="24"/>
        </w:rPr>
        <w:t>Ví dụ explanation: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“Hợp nhóm rau lá bạn hay xem”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“Đúng vùng Long An bạn hay chọn”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“Đúng mùa gần bạn”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7. Nhược điểm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Dễ lặp gu cũ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Khó khám phá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Phụ thuộc chất lượng feature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Không tận dụng sức mạnh của cộng đồng user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8. Content-based trong Fresh Farm</w:t>
      </w:r>
    </w:p>
    <w:p>
      <w:r>
        <w:rPr>
          <w:rFonts w:ascii="Times New Roman" w:hAnsi="Times New Roman" w:eastAsia="Times New Roman"/>
          <w:sz w:val="24"/>
        </w:rPr>
        <w:t>Fresh Farm không dùng content-based thuần.</w:t>
      </w:r>
    </w:p>
    <w:p>
      <w:r>
        <w:rPr>
          <w:rFonts w:ascii="Times New Roman" w:hAnsi="Times New Roman" w:eastAsia="Times New Roman"/>
          <w:sz w:val="24"/>
        </w:rPr>
        <w:t>Nó đi cùng: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category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origin/locality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seasonality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quality/stock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seller diversity</w:t>
      </w:r>
    </w:p>
    <w:p>
      <w:r>
        <w:rPr>
          <w:rFonts w:ascii="Times New Roman" w:hAnsi="Times New Roman" w:eastAsia="Times New Roman"/>
          <w:sz w:val="24"/>
        </w:rPr>
        <w:t>Tức là:</w:t>
      </w:r>
    </w:p>
    <w:p>
      <w:pPr>
        <w:ind w:left="340" w:right="227"/>
      </w:pPr>
      <w:r>
        <w:rPr>
          <w:rFonts w:ascii="Times New Roman" w:hAnsi="Times New Roman" w:eastAsia="Times New Roman"/>
          <w:i/>
        </w:rPr>
        <w:t>content-based + business utility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9. Ví dụ logic trong Fresh Farm</w:t>
      </w:r>
    </w:p>
    <w:p>
      <w:r>
        <w:rPr>
          <w:rFonts w:ascii="Times New Roman" w:hAnsi="Times New Roman" w:eastAsia="Times New Roman"/>
          <w:sz w:val="24"/>
        </w:rPr>
        <w:t>Giả sử user mới chưa mua gì nhưng vừa xem:</w:t>
      </w:r>
    </w:p>
    <w:p>
      <w:pPr>
        <w:pStyle w:val="ListBullet"/>
      </w:pPr>
      <w:r>
        <w:rPr>
          <w:rFonts w:ascii="Consolas" w:hAnsi="Consolas" w:eastAsia="Consolas"/>
          <w:color w:val="282828"/>
          <w:sz w:val="21"/>
        </w:rPr>
        <w:t>Rau muống Long An</w:t>
      </w:r>
    </w:p>
    <w:p>
      <w:r>
        <w:rPr>
          <w:rFonts w:ascii="Times New Roman" w:hAnsi="Times New Roman" w:eastAsia="Times New Roman"/>
          <w:sz w:val="24"/>
        </w:rPr>
        <w:t>Khi đó hệ thống có thể ưu tiên: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Rau dền Long An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Cải ngọt Long An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Mồng tơi miền Tây</w:t>
      </w:r>
    </w:p>
    <w:p>
      <w:r>
        <w:rPr>
          <w:rFonts w:ascii="Times New Roman" w:hAnsi="Times New Roman" w:eastAsia="Times New Roman"/>
          <w:sz w:val="24"/>
        </w:rPr>
        <w:t>Thay vì: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Táo nhập khẩu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Kiwi</w:t>
      </w:r>
    </w:p>
    <w:p>
      <w:pPr>
        <w:pStyle w:val="ListNumber"/>
      </w:pPr>
      <w:r>
        <w:rPr>
          <w:rFonts w:ascii="Times New Roman" w:hAnsi="Times New Roman" w:eastAsia="Times New Roman"/>
          <w:sz w:val="24"/>
        </w:rPr>
        <w:t>Lựu Peru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10. Công thức đơn giản nên nhớ</w:t>
      </w:r>
    </w:p>
    <w:p>
      <w:r>
        <w:rPr>
          <w:rFonts w:ascii="Times New Roman" w:hAnsi="Times New Roman" w:eastAsia="Times New Roman"/>
          <w:sz w:val="24"/>
        </w:rPr>
        <w:t>\[</w:t>
      </w:r>
    </w:p>
    <w:p>
      <w:r>
        <w:rPr>
          <w:rFonts w:ascii="Times New Roman" w:hAnsi="Times New Roman" w:eastAsia="Times New Roman"/>
          <w:sz w:val="24"/>
        </w:rPr>
        <w:t>Score(u, i) = \sum_k w_k \cdot feature_k(i)</w:t>
      </w:r>
    </w:p>
    <w:p>
      <w:r>
        <w:rPr>
          <w:rFonts w:ascii="Times New Roman" w:hAnsi="Times New Roman" w:eastAsia="Times New Roman"/>
          <w:sz w:val="24"/>
        </w:rPr>
        <w:t>\]</w:t>
      </w:r>
    </w:p>
    <w:p>
      <w:r>
        <w:rPr>
          <w:rFonts w:ascii="Times New Roman" w:hAnsi="Times New Roman" w:eastAsia="Times New Roman"/>
          <w:sz w:val="24"/>
        </w:rPr>
        <w:t>Trong đó: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\(w_k\) là mức user thích feature thứ \(k\)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\(feature_k(i)\) là item có feature đó mạnh đến đâu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11. Video YouTube nên xem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[Hands ôn - Build a Recommender system](https://www.youtube.com/watch?v=juU7m9rOAqo)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[Book Recommender System - Machine Learning Project](https://www.youtube.com/watch?v=1YoD0fg3_EM)</w:t>
      </w:r>
    </w:p>
    <w:p>
      <w:pPr>
        <w:pStyle w:val="Heading1"/>
      </w:pPr>
      <w:r>
        <w:rPr>
          <w:rFonts w:ascii="Times New Roman" w:hAnsi="Times New Roman" w:eastAsia="Times New Roman"/>
          <w:sz w:val="24"/>
        </w:rPr>
        <w:t>12. Web dễ đọc thêm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[Google Developers - Recommendation Systems](https://developers.google.com/machine-learning/recommendation)</w:t>
      </w:r>
    </w:p>
    <w:p>
      <w:pPr>
        <w:pStyle w:val="ListBullet"/>
      </w:pPr>
      <w:r>
        <w:rPr>
          <w:rFonts w:ascii="Times New Roman" w:hAnsi="Times New Roman" w:eastAsia="Times New Roman"/>
          <w:sz w:val="24"/>
        </w:rPr>
        <w:t>[GeeksforGeeks - Recommendation System in Python](https://www.geeksforgeeks.org/machine-learning/recommendation-system-in-python/)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3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5D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A6B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3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