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Chương 4: Thực hành tốt khi viết prompt cho ChatGPT</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Chương 4. Thực hành tốt khi viết prompt cho ChatGPT</w:t>
      </w:r>
    </w:p>
    <w:p>
      <w:pPr>
        <w:spacing w:after="120" w:before="0" w:line="324" w:lineRule="auto"/>
        <w:jc w:val="both"/>
      </w:pPr>
      <w:r>
        <w:rPr>
          <w:rFonts w:ascii="Times New Roman" w:hAnsi="Times New Roman"/>
          <w:b w:val="0"/>
          <w:i/>
          <w:color w:val="595959"/>
          <w:sz w:val="23"/>
        </w:rPr>
        <w:t>Tên gốc: "Best Practices for Prompting with ChatGPT" — sách Supercharged Coding with GenAI, Phần 1, Chương 4.</w:t>
      </w:r>
    </w:p>
    <w:p>
      <w:pPr>
        <w:pStyle w:val="Heading1"/>
        <w:keepNext/>
        <w:spacing w:before="280" w:after="120"/>
        <w:jc w:val="left"/>
      </w:pPr>
      <w:r>
        <w:rPr>
          <w:rFonts w:ascii="Times New Roman" w:hAnsi="Times New Roman"/>
          <w:b/>
          <w:i w:val="0"/>
          <w:color w:val="1F3355"/>
          <w:sz w:val="30"/>
        </w:rPr>
        <w:t>1. Giới thiệu và mục tiêu chương</w:t>
      </w:r>
    </w:p>
    <w:p>
      <w:pPr>
        <w:spacing w:after="120" w:before="0" w:line="324" w:lineRule="auto"/>
        <w:jc w:val="both"/>
      </w:pPr>
      <w:r>
        <w:rPr>
          <w:rFonts w:ascii="Times New Roman" w:hAnsi="Times New Roman"/>
          <w:b w:val="0"/>
          <w:i w:val="0"/>
          <w:sz w:val="26"/>
        </w:rPr>
        <w:t>Các chương trước giới thiệu công cụ; Chương 4 tập trung vào kỹ năng cốt lõi quyết định hiệu quả của mọi công cụ GenAI: viết prompt. Cùng một mô hình, một prompt tốt cho kết quả hữu ích, còn một prompt kém cho kết quả lan man hoặc sai trọng tâm.</w:t>
      </w:r>
    </w:p>
    <w:p>
      <w:pPr>
        <w:pStyle w:val="Heading2"/>
        <w:keepNext/>
        <w:spacing w:before="160" w:after="120"/>
        <w:jc w:val="left"/>
      </w:pPr>
      <w:r>
        <w:rPr>
          <w:rFonts w:ascii="Times New Roman" w:hAnsi="Times New Roman"/>
          <w:b/>
          <w:i w:val="0"/>
          <w:color w:val="2E5E8C"/>
          <w:sz w:val="27"/>
        </w:rPr>
        <w:t>1.1. Mục tiêu của chương</w:t>
      </w:r>
    </w:p>
    <w:p>
      <w:pPr>
        <w:pStyle w:val="ListBullet"/>
        <w:spacing w:after="60" w:line="312" w:lineRule="auto"/>
      </w:pPr>
      <w:r>
        <w:rPr>
          <w:rFonts w:ascii="Times New Roman" w:hAnsi="Times New Roman"/>
          <w:b w:val="0"/>
          <w:i w:val="0"/>
          <w:sz w:val="26"/>
        </w:rPr>
        <w:t>Hiểu khái niệm prompt và kỹ thuật gợi ý (prompt engineering).</w:t>
      </w:r>
    </w:p>
    <w:p>
      <w:pPr>
        <w:pStyle w:val="ListBullet"/>
        <w:spacing w:after="60" w:line="312" w:lineRule="auto"/>
      </w:pPr>
      <w:r>
        <w:rPr>
          <w:rFonts w:ascii="Times New Roman" w:hAnsi="Times New Roman"/>
          <w:b w:val="0"/>
          <w:i w:val="0"/>
          <w:sz w:val="26"/>
        </w:rPr>
        <w:t>Nắm “giải phẫu” của một prompt tốt và vai trò của từng thành phần.</w:t>
      </w:r>
    </w:p>
    <w:p>
      <w:pPr>
        <w:pStyle w:val="ListBullet"/>
        <w:spacing w:after="60" w:line="312" w:lineRule="auto"/>
      </w:pPr>
      <w:r>
        <w:rPr>
          <w:rFonts w:ascii="Times New Roman" w:hAnsi="Times New Roman"/>
          <w:b w:val="0"/>
          <w:i w:val="0"/>
          <w:sz w:val="26"/>
        </w:rPr>
        <w:t>Biết dùng dấu phân tách (delimiters) để tách chỉ dẫn khỏi dữ liệu.</w:t>
      </w:r>
    </w:p>
    <w:p>
      <w:pPr>
        <w:pStyle w:val="ListBullet"/>
        <w:spacing w:after="60" w:line="312" w:lineRule="auto"/>
      </w:pPr>
      <w:r>
        <w:rPr>
          <w:rFonts w:ascii="Times New Roman" w:hAnsi="Times New Roman"/>
          <w:b w:val="0"/>
          <w:i w:val="0"/>
          <w:sz w:val="26"/>
        </w:rPr>
        <w:t>Áp dụng mẫu cấu trúc prompt và quy trình tinh chỉnh lặp.</w:t>
      </w:r>
    </w:p>
    <w:p>
      <w:pPr>
        <w:pStyle w:val="ListBullet"/>
        <w:spacing w:after="60" w:line="312" w:lineRule="auto"/>
      </w:pPr>
      <w:r>
        <w:rPr>
          <w:rFonts w:ascii="Times New Roman" w:hAnsi="Times New Roman"/>
          <w:b w:val="0"/>
          <w:i w:val="0"/>
          <w:sz w:val="26"/>
        </w:rPr>
        <w:t>Thực hành cải thiện một prompt cụ thể từ mơ hồ thành có cấu trúc.</w:t>
      </w:r>
    </w:p>
    <w:p>
      <w:pPr>
        <w:pStyle w:val="Heading1"/>
        <w:keepNext/>
        <w:spacing w:before="280" w:after="120"/>
        <w:jc w:val="left"/>
      </w:pPr>
      <w:r>
        <w:rPr>
          <w:rFonts w:ascii="Times New Roman" w:hAnsi="Times New Roman"/>
          <w:b/>
          <w:i w:val="0"/>
          <w:color w:val="1F3355"/>
          <w:sz w:val="30"/>
        </w:rPr>
        <w:t>2. Prompt và prompting là gì? (Mức ý tưởng)</w:t>
      </w:r>
    </w:p>
    <w:p>
      <w:pPr>
        <w:spacing w:after="120" w:before="0" w:line="324" w:lineRule="auto"/>
        <w:jc w:val="both"/>
      </w:pPr>
      <w:r>
        <w:rPr>
          <w:rFonts w:ascii="Times New Roman" w:hAnsi="Times New Roman"/>
          <w:b w:val="0"/>
          <w:i w:val="0"/>
          <w:sz w:val="26"/>
        </w:rPr>
        <w:t>Prompt là phần đầu vào bằng ngôn ngữ tự nhiên mà ta gửi cho mô hình. Kỹ thuật gợi ý (prompt engineering) là việc thiết kế prompt một cách có chủ đích để mô hình cho kết quả đúng và hữu ích.</w:t>
      </w:r>
    </w:p>
    <w:p>
      <w:pPr>
        <w:spacing w:after="120" w:before="0" w:line="324" w:lineRule="auto"/>
        <w:jc w:val="both"/>
      </w:pPr>
      <w:r>
        <w:rPr>
          <w:rFonts w:ascii="Times New Roman" w:hAnsi="Times New Roman"/>
          <w:b w:val="0"/>
          <w:i w:val="0"/>
          <w:sz w:val="26"/>
        </w:rPr>
        <w:t>Vì mô hình chỉ phản hồi dựa trên những gì nó nhận được, prompt chính là “giao diện điều khiển” quan trọng nhất. Viết prompt tốt không phải mẹo vặt, mà là một kỹ năng kỹ thuật có thể rèn luyện.</w:t>
      </w:r>
    </w:p>
    <w:p>
      <w:pPr>
        <w:spacing w:before="120" w:after="120" w:line="312" w:lineRule="auto"/>
        <w:ind w:left="170" w:right="170"/>
        <w:shd w:val="clear" w:color="auto" w:fill="EAF1F8"/>
      </w:pPr>
      <w:r>
        <w:rPr>
          <w:rFonts w:ascii="Times New Roman" w:hAnsi="Times New Roman"/>
          <w:b/>
          <w:i w:val="0"/>
          <w:color w:val="1F3355"/>
          <w:sz w:val="23"/>
        </w:rPr>
        <w:t xml:space="preserve">Nguyên tắc nền tảng: </w:t>
      </w:r>
      <w:r>
        <w:rPr>
          <w:rFonts w:ascii="Times New Roman" w:hAnsi="Times New Roman"/>
          <w:b w:val="0"/>
          <w:i w:val="0"/>
          <w:sz w:val="23"/>
        </w:rPr>
        <w:t>“Đầu vào kém thì đầu ra kém” — chất lượng câu trả lời tỉ lệ thuận với chất lượng và độ rõ ràng của prompt.</w:t>
      </w:r>
    </w:p>
    <w:p>
      <w:pPr>
        <w:pStyle w:val="Heading1"/>
        <w:keepNext/>
        <w:spacing w:before="280" w:after="120"/>
        <w:jc w:val="left"/>
      </w:pPr>
      <w:r>
        <w:rPr>
          <w:rFonts w:ascii="Times New Roman" w:hAnsi="Times New Roman"/>
          <w:b/>
          <w:i w:val="0"/>
          <w:color w:val="1F3355"/>
          <w:sz w:val="30"/>
        </w:rPr>
        <w:t>3. Giải phẫu một prompt tốt (Mức luận lý)</w:t>
      </w:r>
    </w:p>
    <w:p>
      <w:pPr>
        <w:spacing w:after="120" w:before="0" w:line="324" w:lineRule="auto"/>
        <w:jc w:val="both"/>
      </w:pPr>
      <w:r>
        <w:rPr>
          <w:rFonts w:ascii="Times New Roman" w:hAnsi="Times New Roman"/>
          <w:b w:val="0"/>
          <w:i w:val="0"/>
          <w:sz w:val="26"/>
        </w:rPr>
        <w:t>Một prompt tốt thường gồm các thành phần được sắp xếp rõ ràng. Không phải prompt nào cũng cần đủ mọi thành phần, nhưng hiểu chúng giúp ta viết prompt một cách có hệ thống.</w:t>
      </w:r>
    </w:p>
    <w:p>
      <w:pPr>
        <w:spacing w:before="160" w:after="40"/>
        <w:jc w:val="center"/>
      </w:pPr>
      <w:r>
        <w:drawing>
          <wp:inline xmlns:a="http://schemas.openxmlformats.org/drawingml/2006/main" xmlns:pic="http://schemas.openxmlformats.org/drawingml/2006/picture">
            <wp:extent cx="4500000" cy="2801325"/>
            <wp:docPr id="1" name="Picture 1"/>
            <wp:cNvGraphicFramePr>
              <a:graphicFrameLocks noChangeAspect="1"/>
            </wp:cNvGraphicFramePr>
            <a:graphic>
              <a:graphicData uri="http://schemas.openxmlformats.org/drawingml/2006/picture">
                <pic:pic>
                  <pic:nvPicPr>
                    <pic:cNvPr id="0" name="ch4_anatomy.png"/>
                    <pic:cNvPicPr/>
                  </pic:nvPicPr>
                  <pic:blipFill>
                    <a:blip r:embed="rId9"/>
                    <a:stretch>
                      <a:fillRect/>
                    </a:stretch>
                  </pic:blipFill>
                  <pic:spPr>
                    <a:xfrm>
                      <a:off x="0" y="0"/>
                      <a:ext cx="4500000" cy="2801325"/>
                    </a:xfrm>
                    <a:prstGeom prst="rect"/>
                  </pic:spPr>
                </pic:pic>
              </a:graphicData>
            </a:graphic>
          </wp:inline>
        </w:drawing>
      </w:r>
    </w:p>
    <w:p>
      <w:pPr>
        <w:spacing w:after="200"/>
        <w:jc w:val="center"/>
      </w:pPr>
      <w:r>
        <w:rPr>
          <w:rFonts w:ascii="Times New Roman" w:hAnsi="Times New Roman"/>
          <w:b w:val="0"/>
          <w:i/>
          <w:color w:val="595959"/>
          <w:sz w:val="21"/>
        </w:rPr>
        <w:t>Hình 4.1. Các thành phần của một prompt tốt.</w:t>
      </w:r>
    </w:p>
    <w:p>
      <w:pPr>
        <w:pStyle w:val="ListBullet"/>
        <w:spacing w:after="60" w:line="312" w:lineRule="auto"/>
      </w:pPr>
      <w:r>
        <w:rPr>
          <w:rFonts w:ascii="Times New Roman" w:hAnsi="Times New Roman"/>
          <w:b/>
          <w:i w:val="0"/>
          <w:sz w:val="26"/>
        </w:rPr>
        <w:t>Bối cảnh (Context)</w:t>
      </w:r>
      <w:r>
        <w:rPr>
          <w:rFonts w:ascii="Times New Roman" w:hAnsi="Times New Roman"/>
          <w:b w:val="0"/>
          <w:i w:val="0"/>
          <w:sz w:val="26"/>
        </w:rPr>
        <w:t xml:space="preserve"> - cho mô hình biết vai trò cần đóng và mô tả dạng dữ liệu đầu vào.</w:t>
      </w:r>
    </w:p>
    <w:p>
      <w:pPr>
        <w:pStyle w:val="ListBullet"/>
        <w:spacing w:after="60" w:line="312" w:lineRule="auto"/>
      </w:pPr>
      <w:r>
        <w:rPr>
          <w:rFonts w:ascii="Times New Roman" w:hAnsi="Times New Roman"/>
          <w:b/>
          <w:i w:val="0"/>
          <w:sz w:val="26"/>
        </w:rPr>
        <w:t>Nhiệm vụ (Task)</w:t>
      </w:r>
      <w:r>
        <w:rPr>
          <w:rFonts w:ascii="Times New Roman" w:hAnsi="Times New Roman"/>
          <w:b w:val="0"/>
          <w:i w:val="0"/>
          <w:sz w:val="26"/>
        </w:rPr>
        <w:t xml:space="preserve"> - phát biểu một mục tiêu duy nhất, cụ thể; tránh gộp nhiều yêu cầu.</w:t>
      </w:r>
    </w:p>
    <w:p>
      <w:pPr>
        <w:pStyle w:val="ListBullet"/>
        <w:spacing w:after="60" w:line="312" w:lineRule="auto"/>
      </w:pPr>
      <w:r>
        <w:rPr>
          <w:rFonts w:ascii="Times New Roman" w:hAnsi="Times New Roman"/>
          <w:b/>
          <w:i w:val="0"/>
          <w:sz w:val="26"/>
        </w:rPr>
        <w:t>Dữ liệu (Data)</w:t>
      </w:r>
      <w:r>
        <w:rPr>
          <w:rFonts w:ascii="Times New Roman" w:hAnsi="Times New Roman"/>
          <w:b w:val="0"/>
          <w:i w:val="0"/>
          <w:sz w:val="26"/>
        </w:rPr>
        <w:t xml:space="preserve"> - nội dung cần xử lý, nên đặt trong dấu phân tách.</w:t>
      </w:r>
    </w:p>
    <w:p>
      <w:pPr>
        <w:pStyle w:val="ListBullet"/>
        <w:spacing w:after="60" w:line="312" w:lineRule="auto"/>
      </w:pPr>
      <w:r>
        <w:rPr>
          <w:rFonts w:ascii="Times New Roman" w:hAnsi="Times New Roman"/>
          <w:b/>
          <w:i w:val="0"/>
          <w:sz w:val="26"/>
        </w:rPr>
        <w:t>Ràng buộc &amp; định dạng</w:t>
      </w:r>
      <w:r>
        <w:rPr>
          <w:rFonts w:ascii="Times New Roman" w:hAnsi="Times New Roman"/>
          <w:b w:val="0"/>
          <w:i w:val="0"/>
          <w:sz w:val="26"/>
        </w:rPr>
        <w:t xml:space="preserve"> - giới hạn, phong cách và định dạng đầu ra mong muốn.</w:t>
      </w:r>
    </w:p>
    <w:p>
      <w:pPr>
        <w:pStyle w:val="ListBullet"/>
        <w:spacing w:after="60" w:line="312" w:lineRule="auto"/>
      </w:pPr>
      <w:r>
        <w:rPr>
          <w:rFonts w:ascii="Times New Roman" w:hAnsi="Times New Roman"/>
          <w:b/>
          <w:i w:val="0"/>
          <w:sz w:val="26"/>
        </w:rPr>
        <w:t>Ví dụ (tùy chọn)</w:t>
      </w:r>
      <w:r>
        <w:rPr>
          <w:rFonts w:ascii="Times New Roman" w:hAnsi="Times New Roman"/>
          <w:b w:val="0"/>
          <w:i w:val="0"/>
          <w:sz w:val="26"/>
        </w:rPr>
        <w:t xml:space="preserve"> - một vài mẫu minh họa — kỹ thuật few-shot — giúp mô hình định hướng.</w:t>
      </w:r>
    </w:p>
    <w:p>
      <w:pPr>
        <w:pStyle w:val="Heading1"/>
        <w:keepNext/>
        <w:spacing w:before="280" w:after="120"/>
        <w:jc w:val="left"/>
      </w:pPr>
      <w:r>
        <w:rPr>
          <w:rFonts w:ascii="Times New Roman" w:hAnsi="Times New Roman"/>
          <w:b/>
          <w:i w:val="0"/>
          <w:color w:val="1F3355"/>
          <w:sz w:val="30"/>
        </w:rPr>
        <w:t>4. Dấu phân tách (delimiters)</w:t>
      </w:r>
    </w:p>
    <w:p>
      <w:pPr>
        <w:spacing w:after="120" w:before="0" w:line="324" w:lineRule="auto"/>
        <w:jc w:val="both"/>
      </w:pPr>
      <w:r>
        <w:rPr>
          <w:rFonts w:ascii="Times New Roman" w:hAnsi="Times New Roman"/>
          <w:b w:val="0"/>
          <w:i w:val="0"/>
          <w:sz w:val="26"/>
        </w:rPr>
        <w:t>Dấu phân tách là các ký hiệu dùng để khoanh vùng dữ liệu, tách nó khỏi phần chỉ dẫn. Các dạng thường gặp: ba dấu ngoặc {{{ }}}, ba dấu nháy ```, hoặc thẻ kiểu XML như &lt;data&gt; &lt;/data&gt;.</w:t>
      </w:r>
    </w:p>
    <w:p>
      <w:pPr>
        <w:spacing w:after="0" w:before="0" w:line="240" w:lineRule="auto"/>
        <w:ind w:left="227"/>
        <w:shd w:val="clear" w:color="auto" w:fill="F4F4F4"/>
      </w:pPr>
      <w:r>
        <w:rPr>
          <w:rFonts w:ascii="Consolas" w:hAnsi="Consolas"/>
          <w:b w:val="0"/>
          <w:i w:val="0"/>
          <w:sz w:val="19"/>
        </w:rPr>
        <w:t>CONTEXT: Bạn sẽ nhận một đoạn mã trong {{{ CODE }}}.</w:t>
      </w:r>
    </w:p>
    <w:p>
      <w:pPr>
        <w:spacing w:after="0" w:before="0" w:line="240" w:lineRule="auto"/>
        <w:ind w:left="227"/>
        <w:shd w:val="clear" w:color="auto" w:fill="F4F4F4"/>
      </w:pPr>
      <w:r>
        <w:rPr>
          <w:rFonts w:ascii="Consolas" w:hAnsi="Consolas"/>
          <w:b w:val="0"/>
          <w:i w:val="0"/>
          <w:sz w:val="19"/>
        </w:rPr>
        <w:t>TASK: Giải thích đoạn mã đó bằng tiếng Việt.</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CODE: {{{</w:t>
      </w:r>
    </w:p>
    <w:p>
      <w:pPr>
        <w:spacing w:after="0" w:before="0" w:line="240" w:lineRule="auto"/>
        <w:ind w:left="227"/>
        <w:shd w:val="clear" w:color="auto" w:fill="F4F4F4"/>
      </w:pPr>
      <w:r>
        <w:rPr>
          <w:rFonts w:ascii="Consolas" w:hAnsi="Consolas"/>
          <w:b w:val="0"/>
          <w:i w:val="0"/>
          <w:sz w:val="19"/>
        </w:rPr>
        <w:t>def add(a, b):</w:t>
      </w:r>
    </w:p>
    <w:p>
      <w:pPr>
        <w:spacing w:after="0" w:before="0" w:line="240" w:lineRule="auto"/>
        <w:ind w:left="227"/>
        <w:shd w:val="clear" w:color="auto" w:fill="F4F4F4"/>
      </w:pPr>
      <w:r>
        <w:rPr>
          <w:rFonts w:ascii="Consolas" w:hAnsi="Consolas"/>
          <w:b w:val="0"/>
          <w:i w:val="0"/>
          <w:sz w:val="19"/>
        </w:rPr>
        <w:t xml:space="preserve">    return a + b</w:t>
      </w:r>
    </w:p>
    <w:p>
      <w:pPr>
        <w:spacing w:after="0" w:before="0" w:line="240" w:lineRule="auto"/>
        <w:ind w:left="227"/>
        <w:shd w:val="clear" w:color="auto" w:fill="F4F4F4"/>
      </w:pPr>
      <w:r>
        <w:rPr>
          <w:rFonts w:ascii="Consolas" w:hAnsi="Consolas"/>
          <w:b w:val="0"/>
          <w:i w:val="0"/>
          <w:sz w:val="19"/>
        </w:rPr>
        <w:t>}}}</w:t>
      </w:r>
    </w:p>
    <w:p>
      <w:pPr>
        <w:spacing w:after="120" w:before="0" w:line="324" w:lineRule="auto"/>
        <w:jc w:val="both"/>
      </w:pPr>
      <w:r>
        <w:rPr>
          <w:rFonts w:ascii="Times New Roman" w:hAnsi="Times New Roman"/>
          <w:b w:val="0"/>
          <w:i w:val="0"/>
          <w:sz w:val="26"/>
        </w:rPr>
        <w:t>Dấu phân tách mang lại ba lợi ích: mô hình không nhầm dữ liệu thành chỉ dẫn; cấu trúc prompt rõ ràng, dễ đọc; và an toàn hơn trước hiện tượng “tiêm prompt” (prompt injection) khi dữ liệu đến từ nguồn không tin cậy.</w:t>
      </w:r>
    </w:p>
    <w:p>
      <w:pPr>
        <w:pStyle w:val="Heading1"/>
        <w:keepNext/>
        <w:spacing w:before="280" w:after="120"/>
        <w:jc w:val="left"/>
      </w:pPr>
      <w:r>
        <w:rPr>
          <w:rFonts w:ascii="Times New Roman" w:hAnsi="Times New Roman"/>
          <w:b/>
          <w:i w:val="0"/>
          <w:color w:val="1F3355"/>
          <w:sz w:val="30"/>
        </w:rPr>
        <w:t>5. Mẫu cấu trúc prompt</w:t>
      </w:r>
    </w:p>
    <w:p>
      <w:pPr>
        <w:spacing w:after="120" w:before="0" w:line="324" w:lineRule="auto"/>
        <w:jc w:val="both"/>
      </w:pPr>
      <w:r>
        <w:rPr>
          <w:rFonts w:ascii="Times New Roman" w:hAnsi="Times New Roman"/>
          <w:b w:val="0"/>
          <w:i w:val="0"/>
          <w:sz w:val="26"/>
        </w:rPr>
        <w:t>Một mẫu đơn giản và hiệu quả là sắp xếp prompt theo trật tự: CONTEXT (bối cảnh) → TASK (nhiệm vụ) → DATA đặt trong dấu phân tách → từ khóa định hướng đầu ra đặt ở cuối. Việc đặt một từ khóa như “CLI COMMANDS:” hay “REFACTORED CODE:” ở cuối giúp mô hình hiểu cần trả lời theo định dạng nào.</w:t>
      </w:r>
    </w:p>
    <w:p>
      <w:pPr>
        <w:pStyle w:val="Heading1"/>
        <w:keepNext/>
        <w:spacing w:before="280" w:after="120"/>
        <w:jc w:val="left"/>
      </w:pPr>
      <w:r>
        <w:rPr>
          <w:rFonts w:ascii="Times New Roman" w:hAnsi="Times New Roman"/>
          <w:b/>
          <w:i w:val="0"/>
          <w:color w:val="1F3355"/>
          <w:sz w:val="30"/>
        </w:rPr>
        <w:t>6. Ví dụ: cải thiện một prompt</w:t>
      </w:r>
    </w:p>
    <w:p>
      <w:pPr>
        <w:spacing w:after="120" w:before="0" w:line="324" w:lineRule="auto"/>
        <w:jc w:val="both"/>
      </w:pPr>
      <w:r>
        <w:rPr>
          <w:rFonts w:ascii="Times New Roman" w:hAnsi="Times New Roman"/>
          <w:b w:val="0"/>
          <w:i w:val="0"/>
          <w:sz w:val="26"/>
        </w:rPr>
        <w:t>Xét yêu cầu: hỏi cách commit tệp lên GitHub từ terminal của PyCharm. Hình 4.2 so sánh prompt ban đầu và prompt đã cải thiện.</w:t>
      </w:r>
    </w:p>
    <w:p>
      <w:pPr>
        <w:spacing w:before="160" w:after="40"/>
        <w:jc w:val="center"/>
      </w:pPr>
      <w:r>
        <w:drawing>
          <wp:inline xmlns:a="http://schemas.openxmlformats.org/drawingml/2006/main" xmlns:pic="http://schemas.openxmlformats.org/drawingml/2006/picture">
            <wp:extent cx="5580000" cy="2336864"/>
            <wp:docPr id="2" name="Picture 2"/>
            <wp:cNvGraphicFramePr>
              <a:graphicFrameLocks noChangeAspect="1"/>
            </wp:cNvGraphicFramePr>
            <a:graphic>
              <a:graphicData uri="http://schemas.openxmlformats.org/drawingml/2006/picture">
                <pic:pic>
                  <pic:nvPicPr>
                    <pic:cNvPr id="0" name="ch4_before_after.png"/>
                    <pic:cNvPicPr/>
                  </pic:nvPicPr>
                  <pic:blipFill>
                    <a:blip r:embed="rId10"/>
                    <a:stretch>
                      <a:fillRect/>
                    </a:stretch>
                  </pic:blipFill>
                  <pic:spPr>
                    <a:xfrm>
                      <a:off x="0" y="0"/>
                      <a:ext cx="5580000" cy="2336864"/>
                    </a:xfrm>
                    <a:prstGeom prst="rect"/>
                  </pic:spPr>
                </pic:pic>
              </a:graphicData>
            </a:graphic>
          </wp:inline>
        </w:drawing>
      </w:r>
    </w:p>
    <w:p>
      <w:pPr>
        <w:spacing w:after="200"/>
        <w:jc w:val="center"/>
      </w:pPr>
      <w:r>
        <w:rPr>
          <w:rFonts w:ascii="Times New Roman" w:hAnsi="Times New Roman"/>
          <w:b w:val="0"/>
          <w:i/>
          <w:color w:val="595959"/>
          <w:sz w:val="21"/>
        </w:rPr>
        <w:t>Hình 4.2. Cải thiện một prompt: từ mơ hồ thành có cấu trúc.</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val="clear" w:color="auto" w:fill="2E5E8C"/>
          </w:tcPr>
          <w:p>
            <w:pPr>
              <w:jc w:val="center"/>
            </w:pPr>
            <w:r>
              <w:rPr>
                <w:rFonts w:ascii="Times New Roman" w:hAnsi="Times New Roman"/>
                <w:b/>
                <w:i w:val="0"/>
                <w:color w:val="FFFFFF"/>
                <w:sz w:val="23"/>
              </w:rPr>
              <w:t>Tiêu chí</w:t>
            </w:r>
          </w:p>
        </w:tc>
        <w:tc>
          <w:tcPr>
            <w:tcW w:type="dxa" w:w="3061"/>
            <w:shd w:val="clear" w:color="auto" w:fill="2E5E8C"/>
          </w:tcPr>
          <w:p>
            <w:pPr>
              <w:jc w:val="center"/>
            </w:pPr>
            <w:r>
              <w:rPr>
                <w:rFonts w:ascii="Times New Roman" w:hAnsi="Times New Roman"/>
                <w:b/>
                <w:i w:val="0"/>
                <w:color w:val="FFFFFF"/>
                <w:sz w:val="23"/>
              </w:rPr>
              <w:t>Prompt yếu</w:t>
            </w:r>
          </w:p>
        </w:tc>
        <w:tc>
          <w:tcPr>
            <w:tcW w:type="dxa" w:w="3515"/>
            <w:shd w:val="clear" w:color="auto" w:fill="2E5E8C"/>
          </w:tcPr>
          <w:p>
            <w:pPr>
              <w:jc w:val="center"/>
            </w:pPr>
            <w:r>
              <w:rPr>
                <w:rFonts w:ascii="Times New Roman" w:hAnsi="Times New Roman"/>
                <w:b/>
                <w:i w:val="0"/>
                <w:color w:val="FFFFFF"/>
                <w:sz w:val="23"/>
              </w:rPr>
              <w:t>Prompt có cấu trúc</w:t>
            </w:r>
          </w:p>
        </w:tc>
      </w:tr>
      <w:tr>
        <w:tc>
          <w:tcPr>
            <w:tcW w:type="dxa" w:w="1928"/>
          </w:tcPr>
          <w:p>
            <w:r>
              <w:rPr>
                <w:rFonts w:ascii="Times New Roman" w:hAnsi="Times New Roman"/>
                <w:b w:val="0"/>
                <w:i w:val="0"/>
                <w:sz w:val="22"/>
              </w:rPr>
              <w:t>Bối cảnh</w:t>
            </w:r>
          </w:p>
        </w:tc>
        <w:tc>
          <w:tcPr>
            <w:tcW w:type="dxa" w:w="3061"/>
          </w:tcPr>
          <w:p>
            <w:r>
              <w:rPr>
                <w:rFonts w:ascii="Times New Roman" w:hAnsi="Times New Roman"/>
                <w:b w:val="0"/>
                <w:i w:val="0"/>
                <w:sz w:val="22"/>
              </w:rPr>
              <w:t>Không có</w:t>
            </w:r>
          </w:p>
        </w:tc>
        <w:tc>
          <w:tcPr>
            <w:tcW w:type="dxa" w:w="3515"/>
          </w:tcPr>
          <w:p>
            <w:r>
              <w:rPr>
                <w:rFonts w:ascii="Times New Roman" w:hAnsi="Times New Roman"/>
                <w:b w:val="0"/>
                <w:i w:val="0"/>
                <w:sz w:val="22"/>
              </w:rPr>
              <w:t>Nêu rõ trong CONTEXT</w:t>
            </w:r>
          </w:p>
        </w:tc>
      </w:tr>
      <w:tr>
        <w:tc>
          <w:tcPr>
            <w:tcW w:type="dxa" w:w="1928"/>
          </w:tcPr>
          <w:p>
            <w:r>
              <w:rPr>
                <w:rFonts w:ascii="Times New Roman" w:hAnsi="Times New Roman"/>
                <w:b w:val="0"/>
                <w:i w:val="0"/>
                <w:sz w:val="22"/>
              </w:rPr>
              <w:t>Nhiệm vụ</w:t>
            </w:r>
          </w:p>
        </w:tc>
        <w:tc>
          <w:tcPr>
            <w:tcW w:type="dxa" w:w="3061"/>
          </w:tcPr>
          <w:p>
            <w:r>
              <w:rPr>
                <w:rFonts w:ascii="Times New Roman" w:hAnsi="Times New Roman"/>
                <w:b w:val="0"/>
                <w:i w:val="0"/>
                <w:sz w:val="22"/>
              </w:rPr>
              <w:t>Ngầm hiểu, không rõ</w:t>
            </w:r>
          </w:p>
        </w:tc>
        <w:tc>
          <w:tcPr>
            <w:tcW w:type="dxa" w:w="3515"/>
          </w:tcPr>
          <w:p>
            <w:r>
              <w:rPr>
                <w:rFonts w:ascii="Times New Roman" w:hAnsi="Times New Roman"/>
                <w:b w:val="0"/>
                <w:i w:val="0"/>
                <w:sz w:val="22"/>
              </w:rPr>
              <w:t>Phát biểu tường minh ở TASK</w:t>
            </w:r>
          </w:p>
        </w:tc>
      </w:tr>
      <w:tr>
        <w:tc>
          <w:tcPr>
            <w:tcW w:type="dxa" w:w="1928"/>
          </w:tcPr>
          <w:p>
            <w:r>
              <w:rPr>
                <w:rFonts w:ascii="Times New Roman" w:hAnsi="Times New Roman"/>
                <w:b w:val="0"/>
                <w:i w:val="0"/>
                <w:sz w:val="22"/>
              </w:rPr>
              <w:t>Dữ liệu</w:t>
            </w:r>
          </w:p>
        </w:tc>
        <w:tc>
          <w:tcPr>
            <w:tcW w:type="dxa" w:w="3061"/>
          </w:tcPr>
          <w:p>
            <w:r>
              <w:rPr>
                <w:rFonts w:ascii="Times New Roman" w:hAnsi="Times New Roman"/>
                <w:b w:val="0"/>
                <w:i w:val="0"/>
                <w:sz w:val="22"/>
              </w:rPr>
              <w:t>Lẫn với chỉ dẫn</w:t>
            </w:r>
          </w:p>
        </w:tc>
        <w:tc>
          <w:tcPr>
            <w:tcW w:type="dxa" w:w="3515"/>
          </w:tcPr>
          <w:p>
            <w:r>
              <w:rPr>
                <w:rFonts w:ascii="Times New Roman" w:hAnsi="Times New Roman"/>
                <w:b w:val="0"/>
                <w:i w:val="0"/>
                <w:sz w:val="22"/>
              </w:rPr>
              <w:t>Tách bằng dấu phân tách {{{ }}}</w:t>
            </w:r>
          </w:p>
        </w:tc>
      </w:tr>
      <w:tr>
        <w:tc>
          <w:tcPr>
            <w:tcW w:type="dxa" w:w="1928"/>
          </w:tcPr>
          <w:p>
            <w:r>
              <w:rPr>
                <w:rFonts w:ascii="Times New Roman" w:hAnsi="Times New Roman"/>
                <w:b w:val="0"/>
                <w:i w:val="0"/>
                <w:sz w:val="22"/>
              </w:rPr>
              <w:t>Định dạng đầu ra</w:t>
            </w:r>
          </w:p>
        </w:tc>
        <w:tc>
          <w:tcPr>
            <w:tcW w:type="dxa" w:w="3061"/>
          </w:tcPr>
          <w:p>
            <w:r>
              <w:rPr>
                <w:rFonts w:ascii="Times New Roman" w:hAnsi="Times New Roman"/>
                <w:b w:val="0"/>
                <w:i w:val="0"/>
                <w:sz w:val="22"/>
              </w:rPr>
              <w:t>Không định hướng</w:t>
            </w:r>
          </w:p>
        </w:tc>
        <w:tc>
          <w:tcPr>
            <w:tcW w:type="dxa" w:w="3515"/>
          </w:tcPr>
          <w:p>
            <w:r>
              <w:rPr>
                <w:rFonts w:ascii="Times New Roman" w:hAnsi="Times New Roman"/>
                <w:b w:val="0"/>
                <w:i w:val="0"/>
                <w:sz w:val="22"/>
              </w:rPr>
              <w:t>Có từ khóa “CLI COMMANDS:” ở cuối</w:t>
            </w:r>
          </w:p>
        </w:tc>
      </w:tr>
      <w:tr>
        <w:tc>
          <w:tcPr>
            <w:tcW w:type="dxa" w:w="1928"/>
          </w:tcPr>
          <w:p>
            <w:r>
              <w:rPr>
                <w:rFonts w:ascii="Times New Roman" w:hAnsi="Times New Roman"/>
                <w:b w:val="0"/>
                <w:i w:val="0"/>
                <w:sz w:val="22"/>
              </w:rPr>
              <w:t>Kết quả thường thấy</w:t>
            </w:r>
          </w:p>
        </w:tc>
        <w:tc>
          <w:tcPr>
            <w:tcW w:type="dxa" w:w="3061"/>
          </w:tcPr>
          <w:p>
            <w:r>
              <w:rPr>
                <w:rFonts w:ascii="Times New Roman" w:hAnsi="Times New Roman"/>
                <w:b w:val="0"/>
                <w:i w:val="0"/>
                <w:sz w:val="22"/>
              </w:rPr>
              <w:t>Lan man, phải hỏi lại</w:t>
            </w:r>
          </w:p>
        </w:tc>
        <w:tc>
          <w:tcPr>
            <w:tcW w:type="dxa" w:w="3515"/>
          </w:tcPr>
          <w:p>
            <w:r>
              <w:rPr>
                <w:rFonts w:ascii="Times New Roman" w:hAnsi="Times New Roman"/>
                <w:b w:val="0"/>
                <w:i w:val="0"/>
                <w:sz w:val="22"/>
              </w:rPr>
              <w:t>Đúng trọng tâm ngay lần đầu</w:t>
            </w:r>
          </w:p>
        </w:tc>
      </w:tr>
    </w:tbl>
    <w:p>
      <w:pPr>
        <w:pStyle w:val="Heading1"/>
        <w:keepNext/>
        <w:spacing w:before="280" w:after="120"/>
        <w:jc w:val="left"/>
      </w:pPr>
      <w:r>
        <w:rPr>
          <w:rFonts w:ascii="Times New Roman" w:hAnsi="Times New Roman"/>
          <w:b/>
          <w:i w:val="0"/>
          <w:color w:val="1F3355"/>
          <w:sz w:val="30"/>
        </w:rPr>
        <w:t>7. Vòng lặp tinh chỉnh prompt</w:t>
      </w:r>
    </w:p>
    <w:p>
      <w:pPr>
        <w:spacing w:after="120" w:before="0" w:line="324" w:lineRule="auto"/>
        <w:jc w:val="both"/>
      </w:pPr>
      <w:r>
        <w:rPr>
          <w:rFonts w:ascii="Times New Roman" w:hAnsi="Times New Roman"/>
          <w:b w:val="0"/>
          <w:i w:val="0"/>
          <w:sz w:val="26"/>
        </w:rPr>
        <w:t>Hiếm khi prompt đầu tiên đã hoàn hảo. Prompting là một quá trình lặp: viết, gửi, đánh giá kết quả rồi tinh chỉnh.</w:t>
      </w:r>
    </w:p>
    <w:p>
      <w:pPr>
        <w:spacing w:before="160" w:after="40"/>
        <w:jc w:val="center"/>
      </w:pPr>
      <w:r>
        <w:drawing>
          <wp:inline xmlns:a="http://schemas.openxmlformats.org/drawingml/2006/main" xmlns:pic="http://schemas.openxmlformats.org/drawingml/2006/picture">
            <wp:extent cx="3780000" cy="2177070"/>
            <wp:docPr id="3" name="Picture 3"/>
            <wp:cNvGraphicFramePr>
              <a:graphicFrameLocks noChangeAspect="1"/>
            </wp:cNvGraphicFramePr>
            <a:graphic>
              <a:graphicData uri="http://schemas.openxmlformats.org/drawingml/2006/picture">
                <pic:pic>
                  <pic:nvPicPr>
                    <pic:cNvPr id="0" name="ch4_loop.png"/>
                    <pic:cNvPicPr/>
                  </pic:nvPicPr>
                  <pic:blipFill>
                    <a:blip r:embed="rId11"/>
                    <a:stretch>
                      <a:fillRect/>
                    </a:stretch>
                  </pic:blipFill>
                  <pic:spPr>
                    <a:xfrm>
                      <a:off x="0" y="0"/>
                      <a:ext cx="3780000" cy="2177070"/>
                    </a:xfrm>
                    <a:prstGeom prst="rect"/>
                  </pic:spPr>
                </pic:pic>
              </a:graphicData>
            </a:graphic>
          </wp:inline>
        </w:drawing>
      </w:r>
    </w:p>
    <w:p>
      <w:pPr>
        <w:spacing w:after="200"/>
        <w:jc w:val="center"/>
      </w:pPr>
      <w:r>
        <w:rPr>
          <w:rFonts w:ascii="Times New Roman" w:hAnsi="Times New Roman"/>
          <w:b w:val="0"/>
          <w:i/>
          <w:color w:val="595959"/>
          <w:sz w:val="21"/>
        </w:rPr>
        <w:t>Hình 4.3. Vòng lặp tinh chỉnh prompt.</w:t>
      </w:r>
    </w:p>
    <w:p>
      <w:pPr>
        <w:spacing w:after="120" w:before="0" w:line="324" w:lineRule="auto"/>
        <w:jc w:val="both"/>
      </w:pPr>
      <w:r>
        <w:rPr>
          <w:rFonts w:ascii="Times New Roman" w:hAnsi="Times New Roman"/>
          <w:b w:val="0"/>
          <w:i w:val="0"/>
          <w:sz w:val="26"/>
        </w:rPr>
        <w:t>Mỗi vòng lặp, ta quan sát điểm chưa đạt của câu trả lời và bổ sung vào prompt: thêm ràng buộc, làm rõ định dạng, hoặc cho thêm ví dụ. Sau vài vòng, prompt trở nên ổn định và có thể tái sử dụng.</w:t>
      </w:r>
    </w:p>
    <w:p>
      <w:pPr>
        <w:pStyle w:val="Heading1"/>
        <w:keepNext/>
        <w:spacing w:before="280" w:after="120"/>
        <w:jc w:val="left"/>
      </w:pPr>
      <w:r>
        <w:rPr>
          <w:rFonts w:ascii="Times New Roman" w:hAnsi="Times New Roman"/>
          <w:b/>
          <w:i w:val="0"/>
          <w:color w:val="1F3355"/>
          <w:sz w:val="30"/>
        </w:rPr>
        <w:t>8. Nguyên tắc thực hành tốt</w:t>
      </w:r>
    </w:p>
    <w:p>
      <w:pPr>
        <w:pStyle w:val="ListBullet"/>
        <w:spacing w:after="60" w:line="312" w:lineRule="auto"/>
      </w:pPr>
      <w:r>
        <w:rPr>
          <w:rFonts w:ascii="Times New Roman" w:hAnsi="Times New Roman"/>
          <w:b/>
          <w:i w:val="0"/>
          <w:sz w:val="26"/>
        </w:rPr>
        <w:t>Cụ thể và rõ ràng</w:t>
      </w:r>
      <w:r>
        <w:rPr>
          <w:rFonts w:ascii="Times New Roman" w:hAnsi="Times New Roman"/>
          <w:b w:val="0"/>
          <w:i w:val="0"/>
          <w:sz w:val="26"/>
        </w:rPr>
        <w:t xml:space="preserve"> - tránh từ ngữ mơ hồ; nêu đúng điều mình muốn.</w:t>
      </w:r>
    </w:p>
    <w:p>
      <w:pPr>
        <w:pStyle w:val="ListBullet"/>
        <w:spacing w:after="60" w:line="312" w:lineRule="auto"/>
      </w:pPr>
      <w:r>
        <w:rPr>
          <w:rFonts w:ascii="Times New Roman" w:hAnsi="Times New Roman"/>
          <w:b/>
          <w:i w:val="0"/>
          <w:sz w:val="26"/>
        </w:rPr>
        <w:t>Mỗi prompt một nhiệm vụ</w:t>
      </w:r>
      <w:r>
        <w:rPr>
          <w:rFonts w:ascii="Times New Roman" w:hAnsi="Times New Roman"/>
          <w:b w:val="0"/>
          <w:i w:val="0"/>
          <w:sz w:val="26"/>
        </w:rPr>
        <w:t xml:space="preserve"> - không gộp nhiều yêu cầu vào một prompt.</w:t>
      </w:r>
    </w:p>
    <w:p>
      <w:pPr>
        <w:pStyle w:val="ListBullet"/>
        <w:spacing w:after="60" w:line="312" w:lineRule="auto"/>
      </w:pPr>
      <w:r>
        <w:rPr>
          <w:rFonts w:ascii="Times New Roman" w:hAnsi="Times New Roman"/>
          <w:b/>
          <w:i w:val="0"/>
          <w:sz w:val="26"/>
        </w:rPr>
        <w:t>Nêu định dạng đầu ra</w:t>
      </w:r>
      <w:r>
        <w:rPr>
          <w:rFonts w:ascii="Times New Roman" w:hAnsi="Times New Roman"/>
          <w:b w:val="0"/>
          <w:i w:val="0"/>
          <w:sz w:val="26"/>
        </w:rPr>
        <w:t xml:space="preserve"> - mô tả rõ kết quả cần ở dạng nào.</w:t>
      </w:r>
    </w:p>
    <w:p>
      <w:pPr>
        <w:pStyle w:val="ListBullet"/>
        <w:spacing w:after="60" w:line="312" w:lineRule="auto"/>
      </w:pPr>
      <w:r>
        <w:rPr>
          <w:rFonts w:ascii="Times New Roman" w:hAnsi="Times New Roman"/>
          <w:b/>
          <w:i w:val="0"/>
          <w:sz w:val="26"/>
        </w:rPr>
        <w:t>Dùng dấu phân tách</w:t>
      </w:r>
      <w:r>
        <w:rPr>
          <w:rFonts w:ascii="Times New Roman" w:hAnsi="Times New Roman"/>
          <w:b w:val="0"/>
          <w:i w:val="0"/>
          <w:sz w:val="26"/>
        </w:rPr>
        <w:t xml:space="preserve"> - luôn tách dữ liệu khỏi chỉ dẫn.</w:t>
      </w:r>
    </w:p>
    <w:p>
      <w:pPr>
        <w:pStyle w:val="ListBullet"/>
        <w:spacing w:after="60" w:line="312" w:lineRule="auto"/>
      </w:pPr>
      <w:r>
        <w:rPr>
          <w:rFonts w:ascii="Times New Roman" w:hAnsi="Times New Roman"/>
          <w:b/>
          <w:i w:val="0"/>
          <w:sz w:val="26"/>
        </w:rPr>
        <w:t>Cho ví dụ khi cần</w:t>
      </w:r>
      <w:r>
        <w:rPr>
          <w:rFonts w:ascii="Times New Roman" w:hAnsi="Times New Roman"/>
          <w:b w:val="0"/>
          <w:i w:val="0"/>
          <w:sz w:val="26"/>
        </w:rPr>
        <w:t xml:space="preserve"> - vài mẫu few-shot giúp mô hình bắt đúng ý.</w:t>
      </w:r>
    </w:p>
    <w:p>
      <w:pPr>
        <w:pStyle w:val="ListBullet"/>
        <w:spacing w:after="60" w:line="312" w:lineRule="auto"/>
      </w:pPr>
      <w:r>
        <w:rPr>
          <w:rFonts w:ascii="Times New Roman" w:hAnsi="Times New Roman"/>
          <w:b/>
          <w:i w:val="0"/>
          <w:sz w:val="26"/>
        </w:rPr>
        <w:t>Lặp và tinh chỉnh</w:t>
      </w:r>
      <w:r>
        <w:rPr>
          <w:rFonts w:ascii="Times New Roman" w:hAnsi="Times New Roman"/>
          <w:b w:val="0"/>
          <w:i w:val="0"/>
          <w:sz w:val="26"/>
        </w:rPr>
        <w:t xml:space="preserve"> - xem prompt như mã nguồn — cải thiện dần.</w:t>
      </w:r>
    </w:p>
    <w:p>
      <w:pPr>
        <w:pStyle w:val="Heading1"/>
        <w:keepNext/>
        <w:spacing w:before="280" w:after="120"/>
        <w:jc w:val="left"/>
      </w:pPr>
      <w:r>
        <w:rPr>
          <w:rFonts w:ascii="Times New Roman" w:hAnsi="Times New Roman"/>
          <w:b/>
          <w:i w:val="0"/>
          <w:color w:val="1F3355"/>
          <w:sz w:val="30"/>
        </w:rPr>
        <w:t>9. Lab 4 — Thực hành</w:t>
      </w:r>
    </w:p>
    <w:p>
      <w:pPr>
        <w:spacing w:after="120" w:before="0" w:line="324" w:lineRule="auto"/>
        <w:jc w:val="both"/>
      </w:pPr>
      <w:r>
        <w:rPr>
          <w:rFonts w:ascii="Times New Roman" w:hAnsi="Times New Roman"/>
          <w:b w:val="0"/>
          <w:i w:val="0"/>
          <w:sz w:val="26"/>
        </w:rPr>
        <w:t>Phần lab gồm hai bài, đặt trong thư mục ch4/lab.</w:t>
      </w:r>
    </w:p>
    <w:p>
      <w:pPr>
        <w:pStyle w:val="Heading2"/>
        <w:keepNext/>
        <w:spacing w:before="160" w:after="120"/>
        <w:jc w:val="left"/>
      </w:pPr>
      <w:r>
        <w:rPr>
          <w:rFonts w:ascii="Times New Roman" w:hAnsi="Times New Roman"/>
          <w:b/>
          <w:i w:val="0"/>
          <w:color w:val="2E5E8C"/>
          <w:sz w:val="27"/>
        </w:rPr>
        <w:t>9.1. Lab 4.1 — Cải thiện prompt</w:t>
      </w:r>
    </w:p>
    <w:p>
      <w:pPr>
        <w:spacing w:after="120" w:before="0" w:line="324" w:lineRule="auto"/>
        <w:jc w:val="both"/>
      </w:pPr>
      <w:r>
        <w:rPr>
          <w:rFonts w:ascii="Times New Roman" w:hAnsi="Times New Roman"/>
          <w:b w:val="0"/>
          <w:i w:val="0"/>
          <w:sz w:val="26"/>
        </w:rPr>
        <w:t>Tệp lab41_prompt_improvement.txt trình bày một prompt mơ hồ và phiên bản đã được tái cấu trúc với CONTEXT, TASK, các bước và dấu phân tách, kèm phần giải thích vì sao bản cải thiện tốt hơn.</w:t>
      </w:r>
    </w:p>
    <w:p>
      <w:pPr>
        <w:pStyle w:val="Heading2"/>
        <w:keepNext/>
        <w:spacing w:before="160" w:after="120"/>
        <w:jc w:val="left"/>
      </w:pPr>
      <w:r>
        <w:rPr>
          <w:rFonts w:ascii="Times New Roman" w:hAnsi="Times New Roman"/>
          <w:b/>
          <w:i w:val="0"/>
          <w:color w:val="2E5E8C"/>
          <w:sz w:val="27"/>
        </w:rPr>
        <w:t>9.2. Lab 4.2 — Prompt có cấu trúc bằng mã</w:t>
      </w:r>
    </w:p>
    <w:p>
      <w:pPr>
        <w:spacing w:after="120" w:before="0" w:line="324" w:lineRule="auto"/>
        <w:jc w:val="both"/>
      </w:pPr>
      <w:r>
        <w:rPr>
          <w:rFonts w:ascii="Times New Roman" w:hAnsi="Times New Roman"/>
          <w:b w:val="0"/>
          <w:i w:val="0"/>
          <w:sz w:val="26"/>
        </w:rPr>
        <w:t>Tệp lab42_structured_prompt.py minh họa mẫu SURROUND + SINGLE_TASK: SURROUND nêu bối cảnh và các dấu phân tách, SINGLE_TASK nêu một nhiệm vụ duy nhất. Chương trình dùng inspect.getsource để lấy mã nguồn một hàm, đặt vào dấu phân tách {{{ }}}, rồi yêu cầu mô hình tái cấu trúc hàm đó.</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val="clear" w:color="auto" w:fill="2E5E8C"/>
          </w:tcPr>
          <w:p>
            <w:pPr>
              <w:jc w:val="center"/>
            </w:pPr>
            <w:r>
              <w:rPr>
                <w:rFonts w:ascii="Times New Roman" w:hAnsi="Times New Roman"/>
                <w:b/>
                <w:i w:val="0"/>
                <w:color w:val="FFFFFF"/>
                <w:sz w:val="23"/>
              </w:rPr>
              <w:t>Bài lab</w:t>
            </w:r>
          </w:p>
        </w:tc>
        <w:tc>
          <w:tcPr>
            <w:tcW w:type="dxa" w:w="3969"/>
            <w:shd w:val="clear" w:color="auto" w:fill="2E5E8C"/>
          </w:tcPr>
          <w:p>
            <w:pPr>
              <w:jc w:val="center"/>
            </w:pPr>
            <w:r>
              <w:rPr>
                <w:rFonts w:ascii="Times New Roman" w:hAnsi="Times New Roman"/>
                <w:b/>
                <w:i w:val="0"/>
                <w:color w:val="FFFFFF"/>
                <w:sz w:val="23"/>
              </w:rPr>
              <w:t>Tệp</w:t>
            </w:r>
          </w:p>
        </w:tc>
        <w:tc>
          <w:tcPr>
            <w:tcW w:type="dxa" w:w="3288"/>
            <w:shd w:val="clear" w:color="auto" w:fill="2E5E8C"/>
          </w:tcPr>
          <w:p>
            <w:pPr>
              <w:jc w:val="center"/>
            </w:pPr>
            <w:r>
              <w:rPr>
                <w:rFonts w:ascii="Times New Roman" w:hAnsi="Times New Roman"/>
                <w:b/>
                <w:i w:val="0"/>
                <w:color w:val="FFFFFF"/>
                <w:sz w:val="23"/>
              </w:rPr>
              <w:t>Trọng tâm</w:t>
            </w:r>
          </w:p>
        </w:tc>
      </w:tr>
      <w:tr>
        <w:tc>
          <w:tcPr>
            <w:tcW w:type="dxa" w:w="1247"/>
          </w:tcPr>
          <w:p>
            <w:r>
              <w:rPr>
                <w:rFonts w:ascii="Times New Roman" w:hAnsi="Times New Roman"/>
                <w:b w:val="0"/>
                <w:i w:val="0"/>
                <w:sz w:val="22"/>
              </w:rPr>
              <w:t>Lab 4.1</w:t>
            </w:r>
          </w:p>
        </w:tc>
        <w:tc>
          <w:tcPr>
            <w:tcW w:type="dxa" w:w="3969"/>
          </w:tcPr>
          <w:p>
            <w:r>
              <w:rPr>
                <w:rFonts w:ascii="Times New Roman" w:hAnsi="Times New Roman"/>
                <w:b w:val="0"/>
                <w:i w:val="0"/>
                <w:sz w:val="22"/>
              </w:rPr>
              <w:t>lab41_prompt_improvement.txt</w:t>
            </w:r>
          </w:p>
        </w:tc>
        <w:tc>
          <w:tcPr>
            <w:tcW w:type="dxa" w:w="3288"/>
          </w:tcPr>
          <w:p>
            <w:r>
              <w:rPr>
                <w:rFonts w:ascii="Times New Roman" w:hAnsi="Times New Roman"/>
                <w:b w:val="0"/>
                <w:i w:val="0"/>
                <w:sz w:val="22"/>
              </w:rPr>
              <w:t>So sánh prompt yếu và prompt có cấu trúc</w:t>
            </w:r>
          </w:p>
        </w:tc>
      </w:tr>
      <w:tr>
        <w:tc>
          <w:tcPr>
            <w:tcW w:type="dxa" w:w="1247"/>
          </w:tcPr>
          <w:p>
            <w:r>
              <w:rPr>
                <w:rFonts w:ascii="Times New Roman" w:hAnsi="Times New Roman"/>
                <w:b w:val="0"/>
                <w:i w:val="0"/>
                <w:sz w:val="22"/>
              </w:rPr>
              <w:t>Lab 4.2</w:t>
            </w:r>
          </w:p>
        </w:tc>
        <w:tc>
          <w:tcPr>
            <w:tcW w:type="dxa" w:w="3969"/>
          </w:tcPr>
          <w:p>
            <w:r>
              <w:rPr>
                <w:rFonts w:ascii="Times New Roman" w:hAnsi="Times New Roman"/>
                <w:b w:val="0"/>
                <w:i w:val="0"/>
                <w:sz w:val="22"/>
              </w:rPr>
              <w:t>lab42_structured_prompt.py</w:t>
            </w:r>
          </w:p>
        </w:tc>
        <w:tc>
          <w:tcPr>
            <w:tcW w:type="dxa" w:w="3288"/>
          </w:tcPr>
          <w:p>
            <w:r>
              <w:rPr>
                <w:rFonts w:ascii="Times New Roman" w:hAnsi="Times New Roman"/>
                <w:b w:val="0"/>
                <w:i w:val="0"/>
                <w:sz w:val="22"/>
              </w:rPr>
              <w:t>Mẫu SURROUND + SINGLE_TASK, dấu phân tách</w:t>
            </w:r>
          </w:p>
        </w:tc>
      </w:tr>
    </w:tbl>
    <w:p>
      <w:pPr>
        <w:spacing w:before="120" w:after="120" w:line="312" w:lineRule="auto"/>
        <w:ind w:left="170" w:right="170"/>
        <w:shd w:val="clear" w:color="auto" w:fill="EAF1F8"/>
      </w:pPr>
      <w:r>
        <w:rPr>
          <w:rFonts w:ascii="Times New Roman" w:hAnsi="Times New Roman"/>
          <w:b/>
          <w:i w:val="0"/>
          <w:color w:val="1F3355"/>
          <w:sz w:val="23"/>
        </w:rPr>
        <w:t xml:space="preserve">Yêu cầu: </w:t>
      </w:r>
      <w:r>
        <w:rPr>
          <w:rFonts w:ascii="Times New Roman" w:hAnsi="Times New Roman"/>
          <w:b w:val="0"/>
          <w:i w:val="0"/>
          <w:sz w:val="23"/>
        </w:rPr>
        <w:t>Lab 4.2 gọi OpenAI API nên cần biến môi trường OPENAI_API_KEY. Lab 4.1 là tệp văn bản, chỉ cần đọc.</w:t>
      </w:r>
    </w:p>
    <w:p>
      <w:pPr>
        <w:pStyle w:val="Heading1"/>
        <w:keepNext/>
        <w:spacing w:before="280" w:after="120"/>
        <w:jc w:val="left"/>
      </w:pPr>
      <w:r>
        <w:rPr>
          <w:rFonts w:ascii="Times New Roman" w:hAnsi="Times New Roman"/>
          <w:b/>
          <w:i w:val="0"/>
          <w:color w:val="1F3355"/>
          <w:sz w:val="30"/>
        </w:rPr>
        <w:t>10. Kết luận</w:t>
      </w:r>
    </w:p>
    <w:p>
      <w:pPr>
        <w:spacing w:after="120" w:before="0" w:line="324" w:lineRule="auto"/>
        <w:jc w:val="both"/>
      </w:pPr>
      <w:r>
        <w:rPr>
          <w:rFonts w:ascii="Times New Roman" w:hAnsi="Times New Roman"/>
          <w:b w:val="0"/>
          <w:i w:val="0"/>
          <w:sz w:val="26"/>
        </w:rPr>
        <w:t>Chương 4 cho thấy prompt là “giao diện” quyết định hiệu quả khi làm việc với GenAI. Ở mức ý tưởng, prompt tốt nghĩa là giao tiếp rõ ràng ý định cho mô hình. Ở mức luận lý, một prompt tốt có cấu trúc gồm bối cảnh, nhiệm vụ, dữ liệu, ràng buộc và ví dụ. Ở mức vật lý, ta hiện thực điều đó bằng dấu phân tách, mẫu CONTEXT–TASK và vòng lặp tinh chỉnh. Đây là nền tảng cho Chương 5 — áp dụng prompting cho OpenAI API và GitHub Copilot.</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Packt Publishing, 2025 — Chương 4.</w:t>
      </w:r>
    </w:p>
    <w:p>
      <w:pPr>
        <w:pStyle w:val="ListNumber"/>
        <w:spacing w:after="60" w:line="312" w:lineRule="auto"/>
      </w:pPr>
      <w:r>
        <w:rPr>
          <w:rFonts w:ascii="Times New Roman" w:hAnsi="Times New Roman"/>
          <w:b w:val="0"/>
          <w:i w:val="0"/>
          <w:sz w:val="26"/>
        </w:rPr>
        <w:t>Tài liệu OpenAI về kỹ thuật gợi ý: https://platform.openai.com/docs/guides/prompt-engineering</w:t>
      </w:r>
    </w:p>
    <w:p>
      <w:pPr>
        <w:pStyle w:val="ListNumber"/>
        <w:spacing w:after="60" w:line="312" w:lineRule="auto"/>
      </w:pPr>
      <w:r>
        <w:rPr>
          <w:rFonts w:ascii="Times New Roman" w:hAnsi="Times New Roman"/>
          <w:b w:val="0"/>
          <w:i w:val="0"/>
          <w:sz w:val="26"/>
        </w:rPr>
        <w:t>Kho mã nguồn của sách: https://github.com/PacktPublishing/Supercharged-Coding-with-Gen-AI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