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24" w:lineRule="auto"/>
        <w:jc w:val="center"/>
      </w:pPr>
      <w:r>
        <w:rPr>
          <w:rFonts w:ascii="Times New Roman" w:hAnsi="Times New Roman"/>
          <w:b/>
          <w:i w:val="0"/>
          <w:color w:val="1F3355"/>
          <w:sz w:val="28"/>
        </w:rPr>
        <w:t>SEMINAR CHUYÊN ĐỀ</w:t>
      </w:r>
    </w:p>
    <w:p>
      <w:pPr>
        <w:spacing w:after="40" w:before="0" w:line="324" w:lineRule="auto"/>
        <w:jc w:val="center"/>
      </w:pPr>
      <w:r>
        <w:rPr>
          <w:rFonts w:ascii="Times New Roman" w:hAnsi="Times New Roman"/>
          <w:b/>
          <w:i w:val="0"/>
          <w:color w:val="595959"/>
          <w:sz w:val="25"/>
        </w:rPr>
        <w:t>BÁO CÁO BÀI TẬP 04</w:t>
      </w:r>
    </w:p>
    <w:p>
      <w:pPr>
        <w:spacing w:after="800" w:before="0" w:line="324" w:lineRule="auto"/>
        <w:jc w:val="center"/>
      </w:pPr>
      <w:r>
        <w:rPr>
          <w:rFonts w:ascii="Times New Roman" w:hAnsi="Times New Roman"/>
          <w:b w:val="0"/>
          <w:i/>
          <w:color w:val="595959"/>
          <w:sz w:val="23"/>
        </w:rPr>
        <w:t>Coding with GenAI — Phần 1: Nền tảng</w:t>
      </w:r>
    </w:p>
    <w:p>
      <w:pPr>
        <w:spacing w:after="160" w:before="0" w:line="324" w:lineRule="auto"/>
        <w:jc w:val="center"/>
      </w:pPr>
      <w:r>
        <w:rPr>
          <w:rFonts w:ascii="Times New Roman" w:hAnsi="Times New Roman"/>
          <w:b/>
          <w:i w:val="0"/>
          <w:color w:val="1F3355"/>
          <w:sz w:val="46"/>
        </w:rPr>
        <w:t>BÀI TẬP 04: CODING WITH GENAI</w:t>
      </w:r>
    </w:p>
    <w:p>
      <w:pPr>
        <w:spacing w:after="120" w:before="0" w:line="324" w:lineRule="auto"/>
        <w:jc w:val="center"/>
      </w:pPr>
      <w:r>
        <w:rPr>
          <w:rFonts w:ascii="Times New Roman" w:hAnsi="Times New Roman"/>
          <w:b w:val="0"/>
          <w:i/>
          <w:color w:val="2E5E8C"/>
          <w:sz w:val="27"/>
        </w:rPr>
        <w:t>Phần 1 — Nền tảng Lập trình cùng GenAI</w:t>
      </w:r>
    </w:p>
    <w:p>
      <w:pPr>
        <w:spacing w:after="800" w:before="160" w:line="324" w:lineRule="auto"/>
        <w:jc w:val="center"/>
      </w:pPr>
      <w:r>
        <w:rPr>
          <w:rFonts w:ascii="Times New Roman" w:hAnsi="Times New Roman"/>
          <w:b/>
          <w:i w:val="0"/>
          <w:color w:val="1F3355"/>
          <w:sz w:val="30"/>
        </w:rPr>
        <w:t>Chương 2: Khởi đầu nhanh với OpenAI API</w:t>
      </w:r>
    </w:p>
    <w:tbl>
      <w:tblPr>
        <w:tblStyle w:val="TableGrid"/>
        <w:tblW w:type="auto" w:w="0"/>
        <w:jc w:val="center"/>
        <w:tblLook w:firstColumn="1" w:firstRow="1" w:lastColumn="0" w:lastRow="0" w:noHBand="0" w:noVBand="1" w:val="04A0"/>
      </w:tblPr>
      <w:tblGrid>
        <w:gridCol w:w="4702"/>
        <w:gridCol w:w="4702"/>
      </w:tblGrid>
      <w:tr>
        <w:tc>
          <w:tcPr>
            <w:tcW w:type="dxa" w:w="3402"/>
            <w:shd w:val="clear" w:color="auto" w:fill="EAF1F8"/>
          </w:tcPr>
          <w:p>
            <w:r>
              <w:rPr>
                <w:rFonts w:ascii="Times New Roman" w:hAnsi="Times New Roman"/>
                <w:b/>
                <w:i w:val="0"/>
                <w:sz w:val="24"/>
              </w:rPr>
              <w:t>Sinh viên thực hiện</w:t>
            </w:r>
          </w:p>
        </w:tc>
        <w:tc>
          <w:tcPr>
            <w:tcW w:type="dxa" w:w="5102"/>
          </w:tcPr>
          <w:p>
            <w:r>
              <w:rPr>
                <w:rFonts w:ascii="Times New Roman" w:hAnsi="Times New Roman"/>
                <w:b w:val="0"/>
                <w:i w:val="0"/>
                <w:sz w:val="24"/>
              </w:rPr>
              <w:t>Phùng Anh Tuấn</w:t>
            </w:r>
          </w:p>
        </w:tc>
      </w:tr>
      <w:tr>
        <w:tc>
          <w:tcPr>
            <w:tcW w:type="dxa" w:w="3402"/>
            <w:shd w:val="clear" w:color="auto" w:fill="EAF1F8"/>
          </w:tcPr>
          <w:p>
            <w:r>
              <w:rPr>
                <w:rFonts w:ascii="Times New Roman" w:hAnsi="Times New Roman"/>
                <w:b/>
                <w:i w:val="0"/>
                <w:sz w:val="24"/>
              </w:rPr>
              <w:t>Mã số sinh viên</w:t>
            </w:r>
          </w:p>
        </w:tc>
        <w:tc>
          <w:tcPr>
            <w:tcW w:type="dxa" w:w="5102"/>
          </w:tcPr>
          <w:p>
            <w:r>
              <w:rPr>
                <w:rFonts w:ascii="Times New Roman" w:hAnsi="Times New Roman"/>
                <w:b w:val="0"/>
                <w:i w:val="0"/>
                <w:sz w:val="24"/>
              </w:rPr>
              <w:t>3122411237</w:t>
            </w:r>
          </w:p>
        </w:tc>
      </w:tr>
      <w:tr>
        <w:tc>
          <w:tcPr>
            <w:tcW w:type="dxa" w:w="3402"/>
            <w:shd w:val="clear" w:color="auto" w:fill="EAF1F8"/>
          </w:tcPr>
          <w:p>
            <w:r>
              <w:rPr>
                <w:rFonts w:ascii="Times New Roman" w:hAnsi="Times New Roman"/>
                <w:b/>
                <w:i w:val="0"/>
                <w:sz w:val="24"/>
              </w:rPr>
              <w:t>Lớp</w:t>
            </w:r>
          </w:p>
        </w:tc>
        <w:tc>
          <w:tcPr>
            <w:tcW w:type="dxa" w:w="5102"/>
          </w:tcPr>
          <w:p>
            <w:r>
              <w:rPr>
                <w:rFonts w:ascii="Times New Roman" w:hAnsi="Times New Roman"/>
                <w:b w:val="0"/>
                <w:i w:val="0"/>
                <w:sz w:val="24"/>
              </w:rPr>
              <w:t>DCT122C3</w:t>
            </w:r>
          </w:p>
        </w:tc>
      </w:tr>
      <w:tr>
        <w:tc>
          <w:tcPr>
            <w:tcW w:type="dxa" w:w="3402"/>
            <w:shd w:val="clear" w:color="auto" w:fill="EAF1F8"/>
          </w:tcPr>
          <w:p>
            <w:r>
              <w:rPr>
                <w:rFonts w:ascii="Times New Roman" w:hAnsi="Times New Roman"/>
                <w:b/>
                <w:i w:val="0"/>
                <w:sz w:val="24"/>
              </w:rPr>
              <w:t>Học phần</w:t>
            </w:r>
          </w:p>
        </w:tc>
        <w:tc>
          <w:tcPr>
            <w:tcW w:type="dxa" w:w="5102"/>
          </w:tcPr>
          <w:p>
            <w:r>
              <w:rPr>
                <w:rFonts w:ascii="Times New Roman" w:hAnsi="Times New Roman"/>
                <w:b w:val="0"/>
                <w:i w:val="0"/>
                <w:sz w:val="24"/>
              </w:rPr>
              <w:t>Seminar Chuyên Đề</w:t>
            </w:r>
          </w:p>
        </w:tc>
      </w:tr>
      <w:tr>
        <w:tc>
          <w:tcPr>
            <w:tcW w:type="dxa" w:w="3402"/>
            <w:shd w:val="clear" w:color="auto" w:fill="EAF1F8"/>
          </w:tcPr>
          <w:p>
            <w:r>
              <w:rPr>
                <w:rFonts w:ascii="Times New Roman" w:hAnsi="Times New Roman"/>
                <w:b/>
                <w:i w:val="0"/>
                <w:sz w:val="24"/>
              </w:rPr>
              <w:t>Giảng viên hướng dẫn</w:t>
            </w:r>
          </w:p>
        </w:tc>
        <w:tc>
          <w:tcPr>
            <w:tcW w:type="dxa" w:w="5102"/>
          </w:tcPr>
          <w:p>
            <w:r>
              <w:rPr>
                <w:rFonts w:ascii="Times New Roman" w:hAnsi="Times New Roman"/>
                <w:b w:val="0"/>
                <w:i w:val="0"/>
                <w:sz w:val="24"/>
              </w:rPr>
              <w:t>Đỗ Như Tài</w:t>
            </w:r>
          </w:p>
        </w:tc>
      </w:tr>
      <w:tr>
        <w:tc>
          <w:tcPr>
            <w:tcW w:type="dxa" w:w="3402"/>
            <w:shd w:val="clear" w:color="auto" w:fill="EAF1F8"/>
          </w:tcPr>
          <w:p>
            <w:r>
              <w:rPr>
                <w:rFonts w:ascii="Times New Roman" w:hAnsi="Times New Roman"/>
                <w:b/>
                <w:i w:val="0"/>
                <w:sz w:val="24"/>
              </w:rPr>
              <w:t>Học kỳ</w:t>
            </w:r>
          </w:p>
        </w:tc>
        <w:tc>
          <w:tcPr>
            <w:tcW w:type="dxa" w:w="5102"/>
          </w:tcPr>
          <w:p>
            <w:r>
              <w:rPr>
                <w:rFonts w:ascii="Times New Roman" w:hAnsi="Times New Roman"/>
                <w:b w:val="0"/>
                <w:i w:val="0"/>
                <w:sz w:val="24"/>
              </w:rPr>
              <w:t>Học kỳ II, năm học 2025 - 2026</w:t>
            </w:r>
          </w:p>
        </w:tc>
      </w:tr>
    </w:tbl>
    <w:p>
      <w:pPr>
        <w:spacing w:after="600" w:before="0" w:line="324" w:lineRule="auto"/>
        <w:jc w:val="both"/>
      </w:pPr>
    </w:p>
    <w:p>
      <w:pPr>
        <w:spacing w:after="120" w:before="0" w:line="324" w:lineRule="auto"/>
        <w:jc w:val="center"/>
      </w:pPr>
      <w:r>
        <w:rPr>
          <w:rFonts w:ascii="Times New Roman" w:hAnsi="Times New Roman"/>
          <w:b w:val="0"/>
          <w:i/>
          <w:color w:val="595959"/>
          <w:sz w:val="24"/>
        </w:rPr>
        <w:t>Tháng 5, 2026</w:t>
      </w:r>
    </w:p>
    <w:p>
      <w:r>
        <w:br w:type="page"/>
      </w:r>
    </w:p>
    <w:p>
      <w:pPr>
        <w:pStyle w:val="Heading1"/>
        <w:keepNext/>
        <w:spacing w:before="280" w:after="120"/>
        <w:jc w:val="left"/>
      </w:pPr>
      <w:r>
        <w:rPr>
          <w:rFonts w:ascii="Times New Roman" w:hAnsi="Times New Roman"/>
          <w:b/>
          <w:i w:val="0"/>
          <w:color w:val="1F3355"/>
          <w:sz w:val="30"/>
        </w:rPr>
        <w:t>Chương 2. Khởi đầu nhanh với OpenAI API</w:t>
      </w:r>
    </w:p>
    <w:p>
      <w:pPr>
        <w:spacing w:after="120" w:before="0" w:line="324" w:lineRule="auto"/>
        <w:jc w:val="both"/>
      </w:pPr>
      <w:r>
        <w:rPr>
          <w:rFonts w:ascii="Times New Roman" w:hAnsi="Times New Roman"/>
          <w:b w:val="0"/>
          <w:i/>
          <w:color w:val="595959"/>
          <w:sz w:val="23"/>
        </w:rPr>
        <w:t>Tên gốc: "Your Quickstart Guide to OpenAI API" — sách Supercharged Coding with GenAI, Phần 1, Chương 2.</w:t>
      </w:r>
    </w:p>
    <w:p>
      <w:pPr>
        <w:pStyle w:val="Heading1"/>
        <w:keepNext/>
        <w:spacing w:before="280" w:after="120"/>
        <w:jc w:val="left"/>
      </w:pPr>
      <w:r>
        <w:rPr>
          <w:rFonts w:ascii="Times New Roman" w:hAnsi="Times New Roman"/>
          <w:b/>
          <w:i w:val="0"/>
          <w:color w:val="1F3355"/>
          <w:sz w:val="30"/>
        </w:rPr>
        <w:t>1. Giới thiệu và mục tiêu chương</w:t>
      </w:r>
    </w:p>
    <w:p>
      <w:pPr>
        <w:spacing w:after="120" w:before="0" w:line="324" w:lineRule="auto"/>
        <w:jc w:val="both"/>
      </w:pPr>
      <w:r>
        <w:rPr>
          <w:rFonts w:ascii="Times New Roman" w:hAnsi="Times New Roman"/>
          <w:b w:val="0"/>
          <w:i w:val="0"/>
          <w:sz w:val="26"/>
        </w:rPr>
        <w:t>Nếu Chương 1 trả lời câu hỏi “vì sao dùng GenAI”, thì Chương 2 trả lời câu hỏi “bắt đầu như thế nào”. Chương này đưa người học từ khái niệm tới lệnh gọi OpenAI API đầu tiên — cách lập trình hóa việc sử dụng mô hình ngôn ngữ lớn để tích hợp GenAI vào ứng dụng và quy trình của riêng mình.</w:t>
      </w:r>
    </w:p>
    <w:p>
      <w:pPr>
        <w:pStyle w:val="Heading2"/>
        <w:keepNext/>
        <w:spacing w:before="160" w:after="120"/>
        <w:jc w:val="left"/>
      </w:pPr>
      <w:r>
        <w:rPr>
          <w:rFonts w:ascii="Times New Roman" w:hAnsi="Times New Roman"/>
          <w:b/>
          <w:i w:val="0"/>
          <w:color w:val="2E5E8C"/>
          <w:sz w:val="27"/>
        </w:rPr>
        <w:t>1.1. Mục tiêu của chương</w:t>
      </w:r>
    </w:p>
    <w:p>
      <w:pPr>
        <w:pStyle w:val="ListBullet"/>
        <w:spacing w:after="60" w:line="312" w:lineRule="auto"/>
      </w:pPr>
      <w:r>
        <w:rPr>
          <w:rFonts w:ascii="Times New Roman" w:hAnsi="Times New Roman"/>
          <w:b w:val="0"/>
          <w:i w:val="0"/>
          <w:sz w:val="26"/>
        </w:rPr>
        <w:t>Hiểu OpenAI API là gì và vì sao cần đến nó bên cạnh giao diện ChatGPT.</w:t>
      </w:r>
    </w:p>
    <w:p>
      <w:pPr>
        <w:pStyle w:val="ListBullet"/>
        <w:spacing w:after="60" w:line="312" w:lineRule="auto"/>
      </w:pPr>
      <w:r>
        <w:rPr>
          <w:rFonts w:ascii="Times New Roman" w:hAnsi="Times New Roman"/>
          <w:b w:val="0"/>
          <w:i w:val="0"/>
          <w:sz w:val="26"/>
        </w:rPr>
        <w:t>Thiết lập môi trường: cài thư viện openai và cấu hình khóa API an toàn.</w:t>
      </w:r>
    </w:p>
    <w:p>
      <w:pPr>
        <w:pStyle w:val="ListBullet"/>
        <w:spacing w:after="60" w:line="312" w:lineRule="auto"/>
      </w:pPr>
      <w:r>
        <w:rPr>
          <w:rFonts w:ascii="Times New Roman" w:hAnsi="Times New Roman"/>
          <w:b w:val="0"/>
          <w:i w:val="0"/>
          <w:sz w:val="26"/>
        </w:rPr>
        <w:t>Thực hiện lệnh gọi Chat Completions đầu tiên và đọc kết quả trả về.</w:t>
      </w:r>
    </w:p>
    <w:p>
      <w:pPr>
        <w:pStyle w:val="ListBullet"/>
        <w:spacing w:after="60" w:line="312" w:lineRule="auto"/>
      </w:pPr>
      <w:r>
        <w:rPr>
          <w:rFonts w:ascii="Times New Roman" w:hAnsi="Times New Roman"/>
          <w:b w:val="0"/>
          <w:i w:val="0"/>
          <w:sz w:val="26"/>
        </w:rPr>
        <w:t>Hiểu ba vai trò trong hội thoại: system, user và assistant.</w:t>
      </w:r>
    </w:p>
    <w:p>
      <w:pPr>
        <w:pStyle w:val="ListBullet"/>
        <w:spacing w:after="60" w:line="312" w:lineRule="auto"/>
      </w:pPr>
      <w:r>
        <w:rPr>
          <w:rFonts w:ascii="Times New Roman" w:hAnsi="Times New Roman"/>
          <w:b w:val="0"/>
          <w:i w:val="0"/>
          <w:sz w:val="26"/>
        </w:rPr>
        <w:t>Nắm các tham số quan trọng (model, temperature, max_tokens, n) và khái niệm token, chi phí.</w:t>
      </w:r>
    </w:p>
    <w:p>
      <w:pPr>
        <w:pStyle w:val="Heading1"/>
        <w:keepNext/>
        <w:spacing w:before="280" w:after="120"/>
        <w:jc w:val="left"/>
      </w:pPr>
      <w:r>
        <w:rPr>
          <w:rFonts w:ascii="Times New Roman" w:hAnsi="Times New Roman"/>
          <w:b/>
          <w:i w:val="0"/>
          <w:color w:val="1F3355"/>
          <w:sz w:val="30"/>
        </w:rPr>
        <w:t>2. OpenAI API là gì? (Mức ý tưởng)</w:t>
      </w:r>
    </w:p>
    <w:p>
      <w:pPr>
        <w:spacing w:after="120" w:before="0" w:line="324" w:lineRule="auto"/>
        <w:jc w:val="both"/>
      </w:pPr>
      <w:r>
        <w:rPr>
          <w:rFonts w:ascii="Times New Roman" w:hAnsi="Times New Roman"/>
          <w:b w:val="0"/>
          <w:i w:val="0"/>
          <w:sz w:val="26"/>
        </w:rPr>
        <w:t>API (Application Programming Interface — giao diện lập trình ứng dụng) là cách để một chương trình yêu cầu dịch vụ từ một chương trình khác. OpenAI API cho phép chương trình của ta gửi một yêu cầu qua mạng tới máy chủ của OpenAI và nhận lại kết quả do mô hình ngôn ngữ lớn sinh ra.</w:t>
      </w:r>
    </w:p>
    <w:p>
      <w:pPr>
        <w:spacing w:after="120" w:before="0" w:line="324" w:lineRule="auto"/>
        <w:jc w:val="both"/>
      </w:pPr>
      <w:r>
        <w:rPr>
          <w:rFonts w:ascii="Times New Roman" w:hAnsi="Times New Roman"/>
          <w:b w:val="0"/>
          <w:i w:val="0"/>
          <w:sz w:val="26"/>
        </w:rPr>
        <w:t>Cần phân biệt OpenAI API với ChatGPT. ChatGPT là giao diện hội thoại dành cho người dùng cuối; còn API dành cho lập trình viên. Việc gọi qua API mở ra những khả năng mà giao diện web không có:</w:t>
      </w:r>
    </w:p>
    <w:p>
      <w:pPr>
        <w:pStyle w:val="ListBullet"/>
        <w:spacing w:after="60" w:line="312" w:lineRule="auto"/>
      </w:pPr>
      <w:r>
        <w:rPr>
          <w:rFonts w:ascii="Times New Roman" w:hAnsi="Times New Roman"/>
          <w:b w:val="0"/>
          <w:i w:val="0"/>
          <w:sz w:val="26"/>
        </w:rPr>
        <w:t>Tự động hóa: xử lý hàng loạt yêu cầu mà không cần thao tác thủ công.</w:t>
      </w:r>
    </w:p>
    <w:p>
      <w:pPr>
        <w:pStyle w:val="ListBullet"/>
        <w:spacing w:after="60" w:line="312" w:lineRule="auto"/>
      </w:pPr>
      <w:r>
        <w:rPr>
          <w:rFonts w:ascii="Times New Roman" w:hAnsi="Times New Roman"/>
          <w:b w:val="0"/>
          <w:i w:val="0"/>
          <w:sz w:val="26"/>
        </w:rPr>
        <w:t>Tích hợp: nhúng năng lực của LLM vào ứng dụng, script hoặc dịch vụ.</w:t>
      </w:r>
    </w:p>
    <w:p>
      <w:pPr>
        <w:pStyle w:val="ListBullet"/>
        <w:spacing w:after="60" w:line="312" w:lineRule="auto"/>
      </w:pPr>
      <w:r>
        <w:rPr>
          <w:rFonts w:ascii="Times New Roman" w:hAnsi="Times New Roman"/>
          <w:b w:val="0"/>
          <w:i w:val="0"/>
          <w:sz w:val="26"/>
        </w:rPr>
        <w:t>Kiểm soát: tinh chỉnh tham số như temperature, max_tokens cho từng lệnh gọi.</w:t>
      </w:r>
    </w:p>
    <w:p>
      <w:pPr>
        <w:pStyle w:val="ListBullet"/>
        <w:spacing w:after="60" w:line="312" w:lineRule="auto"/>
      </w:pPr>
      <w:r>
        <w:rPr>
          <w:rFonts w:ascii="Times New Roman" w:hAnsi="Times New Roman"/>
          <w:b w:val="0"/>
          <w:i w:val="0"/>
          <w:sz w:val="26"/>
        </w:rPr>
        <w:t>Tái lập: lưu lại prompt dưới dạng mã nguồn, dễ kiểm thử và chia sẻ.</w:t>
      </w:r>
    </w:p>
    <w:p>
      <w:pPr>
        <w:spacing w:after="120" w:before="0" w:line="324" w:lineRule="auto"/>
        <w:jc w:val="both"/>
      </w:pPr>
      <w:r>
        <w:rPr>
          <w:rFonts w:ascii="Times New Roman" w:hAnsi="Times New Roman"/>
          <w:b w:val="0"/>
          <w:i w:val="0"/>
          <w:sz w:val="26"/>
        </w:rPr>
        <w:t>Điểm vào (endpoint) trọng tâm của chương là Chat Completions — dùng cho hội thoại và cũng là cách phổ biến nhất để sinh, giải thích hay biến đổi mã nguồn.</w:t>
      </w:r>
    </w:p>
    <w:p>
      <w:pPr>
        <w:pStyle w:val="Heading1"/>
        <w:keepNext/>
        <w:spacing w:before="280" w:after="120"/>
        <w:jc w:val="left"/>
      </w:pPr>
      <w:r>
        <w:rPr>
          <w:rFonts w:ascii="Times New Roman" w:hAnsi="Times New Roman"/>
          <w:b/>
          <w:i w:val="0"/>
          <w:color w:val="1F3355"/>
          <w:sz w:val="30"/>
        </w:rPr>
        <w:t>3. Thiết lập môi trường (Mức vật lý)</w:t>
      </w:r>
    </w:p>
    <w:p>
      <w:pPr>
        <w:spacing w:after="120" w:before="0" w:line="324" w:lineRule="auto"/>
        <w:jc w:val="both"/>
      </w:pPr>
      <w:r>
        <w:rPr>
          <w:rFonts w:ascii="Times New Roman" w:hAnsi="Times New Roman"/>
          <w:b w:val="0"/>
          <w:i w:val="0"/>
          <w:sz w:val="26"/>
        </w:rPr>
        <w:t>Chỉ cần hai bước chuẩn bị. Thứ nhất, cài đặt thư viện chính thức:</w:t>
      </w:r>
    </w:p>
    <w:p>
      <w:pPr>
        <w:spacing w:after="0" w:before="0" w:line="240" w:lineRule="auto"/>
        <w:ind w:left="227"/>
        <w:shd w:val="clear" w:color="auto" w:fill="F4F4F4"/>
      </w:pPr>
      <w:r>
        <w:rPr>
          <w:rFonts w:ascii="Consolas" w:hAnsi="Consolas"/>
          <w:b w:val="0"/>
          <w:i w:val="0"/>
          <w:sz w:val="19"/>
        </w:rPr>
        <w:t>pip install openai</w:t>
      </w:r>
    </w:p>
    <w:p>
      <w:pPr>
        <w:spacing w:after="120" w:before="0" w:line="324" w:lineRule="auto"/>
        <w:jc w:val="both"/>
      </w:pPr>
      <w:r>
        <w:rPr>
          <w:rFonts w:ascii="Times New Roman" w:hAnsi="Times New Roman"/>
          <w:b w:val="0"/>
          <w:i w:val="0"/>
          <w:sz w:val="26"/>
        </w:rPr>
        <w:t>Thứ hai, cung cấp khóa API. Khóa được tạo trên nền tảng OpenAI và nên được đặt vào biến môi trường có tên OPENAI_API_KEY thay vì viết thẳng (hard-code) trong mã nguồn:</w:t>
      </w:r>
    </w:p>
    <w:p>
      <w:pPr>
        <w:spacing w:after="0" w:before="0" w:line="240" w:lineRule="auto"/>
        <w:ind w:left="227"/>
        <w:shd w:val="clear" w:color="auto" w:fill="F4F4F4"/>
      </w:pPr>
      <w:r>
        <w:rPr>
          <w:rFonts w:ascii="Consolas" w:hAnsi="Consolas"/>
          <w:b w:val="0"/>
          <w:i w:val="0"/>
          <w:sz w:val="19"/>
        </w:rPr>
        <w:t>setx OPENAI_API_KEY "sk-..."      # Windows, mở lại terminal</w:t>
      </w:r>
    </w:p>
    <w:p>
      <w:pPr>
        <w:spacing w:after="0" w:before="0" w:line="240" w:lineRule="auto"/>
        <w:ind w:left="227"/>
        <w:shd w:val="clear" w:color="auto" w:fill="F4F4F4"/>
      </w:pPr>
      <w:r>
        <w:rPr>
          <w:rFonts w:ascii="Consolas" w:hAnsi="Consolas"/>
          <w:b w:val="0"/>
          <w:i w:val="0"/>
          <w:sz w:val="19"/>
        </w:rPr>
        <w:t>export OPENAI_API_KEY="sk-..."    # macOS / Linux</w:t>
      </w:r>
    </w:p>
    <w:p>
      <w:pPr>
        <w:spacing w:before="120" w:after="120" w:line="312" w:lineRule="auto"/>
        <w:ind w:left="170" w:right="170"/>
        <w:shd w:val="clear" w:color="auto" w:fill="EAF1F8"/>
      </w:pPr>
      <w:r>
        <w:rPr>
          <w:rFonts w:ascii="Times New Roman" w:hAnsi="Times New Roman"/>
          <w:b/>
          <w:i w:val="0"/>
          <w:color w:val="1F3355"/>
          <w:sz w:val="23"/>
        </w:rPr>
        <w:t xml:space="preserve">Lưu ý bảo mật: </w:t>
      </w:r>
      <w:r>
        <w:rPr>
          <w:rFonts w:ascii="Times New Roman" w:hAnsi="Times New Roman"/>
          <w:b w:val="0"/>
          <w:i w:val="0"/>
          <w:sz w:val="23"/>
        </w:rPr>
        <w:t>Không bao giờ viết khóa API trực tiếp trong mã nguồn và không đưa khóa lên kho Git. Khóa bị lộ có thể bị lạm dụng và phát sinh chi phí. Đối tượng OpenAI() sẽ tự đọc khóa từ biến môi trường.</w:t>
      </w:r>
    </w:p>
    <w:p>
      <w:pPr>
        <w:pStyle w:val="Heading1"/>
        <w:keepNext/>
        <w:spacing w:before="280" w:after="120"/>
        <w:jc w:val="left"/>
      </w:pPr>
      <w:r>
        <w:rPr>
          <w:rFonts w:ascii="Times New Roman" w:hAnsi="Times New Roman"/>
          <w:b/>
          <w:i w:val="0"/>
          <w:color w:val="1F3355"/>
          <w:sz w:val="30"/>
        </w:rPr>
        <w:t>4. Lệnh gọi Chat Completions đầu tiên</w:t>
      </w:r>
    </w:p>
    <w:p>
      <w:pPr>
        <w:spacing w:after="120" w:before="0" w:line="324" w:lineRule="auto"/>
        <w:jc w:val="both"/>
      </w:pPr>
      <w:r>
        <w:rPr>
          <w:rFonts w:ascii="Times New Roman" w:hAnsi="Times New Roman"/>
          <w:b w:val="0"/>
          <w:i w:val="0"/>
          <w:sz w:val="26"/>
        </w:rPr>
        <w:t>Một lệnh gọi gồm hai bước: tạo đối tượng client, rồi gọi phương thức chat.completions.create với mô hình và danh sách thông điệp.</w:t>
      </w:r>
    </w:p>
    <w:p>
      <w:pPr>
        <w:spacing w:after="0" w:before="0" w:line="240" w:lineRule="auto"/>
        <w:ind w:left="227"/>
        <w:shd w:val="clear" w:color="auto" w:fill="F4F4F4"/>
      </w:pPr>
      <w:r>
        <w:rPr>
          <w:rFonts w:ascii="Consolas" w:hAnsi="Consolas"/>
          <w:b w:val="0"/>
          <w:i w:val="0"/>
          <w:sz w:val="19"/>
        </w:rPr>
        <w:t>from openai import OpenAI</w:t>
      </w:r>
    </w:p>
    <w:p>
      <w:pPr>
        <w:spacing w:after="0" w:before="0" w:line="240" w:lineRule="auto"/>
        <w:ind w:left="227"/>
        <w:shd w:val="clear" w:color="auto" w:fill="F4F4F4"/>
      </w:pPr>
      <w:r>
        <w:rPr>
          <w:rFonts w:ascii="Consolas" w:hAnsi="Consolas"/>
          <w:b w:val="0"/>
          <w:i w:val="0"/>
          <w:sz w:val="19"/>
        </w:rPr>
        <w:t xml:space="preserve"> </w:t>
      </w:r>
    </w:p>
    <w:p>
      <w:pPr>
        <w:spacing w:after="0" w:before="0" w:line="240" w:lineRule="auto"/>
        <w:ind w:left="227"/>
        <w:shd w:val="clear" w:color="auto" w:fill="F4F4F4"/>
      </w:pPr>
      <w:r>
        <w:rPr>
          <w:rFonts w:ascii="Consolas" w:hAnsi="Consolas"/>
          <w:b w:val="0"/>
          <w:i w:val="0"/>
          <w:sz w:val="19"/>
        </w:rPr>
        <w:t>client = OpenAI()                       # đọc khóa từ môi trường</w:t>
      </w:r>
    </w:p>
    <w:p>
      <w:pPr>
        <w:spacing w:after="0" w:before="0" w:line="240" w:lineRule="auto"/>
        <w:ind w:left="227"/>
        <w:shd w:val="clear" w:color="auto" w:fill="F4F4F4"/>
      </w:pPr>
      <w:r>
        <w:rPr>
          <w:rFonts w:ascii="Consolas" w:hAnsi="Consolas"/>
          <w:b w:val="0"/>
          <w:i w:val="0"/>
          <w:sz w:val="19"/>
        </w:rPr>
        <w:t xml:space="preserve"> </w:t>
      </w:r>
    </w:p>
    <w:p>
      <w:pPr>
        <w:spacing w:after="0" w:before="0" w:line="240" w:lineRule="auto"/>
        <w:ind w:left="227"/>
        <w:shd w:val="clear" w:color="auto" w:fill="F4F4F4"/>
      </w:pPr>
      <w:r>
        <w:rPr>
          <w:rFonts w:ascii="Consolas" w:hAnsi="Consolas"/>
          <w:b w:val="0"/>
          <w:i w:val="0"/>
          <w:sz w:val="19"/>
        </w:rPr>
        <w:t>completion = client.chat.completions.create(</w:t>
      </w:r>
    </w:p>
    <w:p>
      <w:pPr>
        <w:spacing w:after="0" w:before="0" w:line="240" w:lineRule="auto"/>
        <w:ind w:left="227"/>
        <w:shd w:val="clear" w:color="auto" w:fill="F4F4F4"/>
      </w:pPr>
      <w:r>
        <w:rPr>
          <w:rFonts w:ascii="Consolas" w:hAnsi="Consolas"/>
          <w:b w:val="0"/>
          <w:i w:val="0"/>
          <w:sz w:val="19"/>
        </w:rPr>
        <w:t xml:space="preserve">    model="gpt-4o-mini",</w:t>
      </w:r>
    </w:p>
    <w:p>
      <w:pPr>
        <w:spacing w:after="0" w:before="0" w:line="240" w:lineRule="auto"/>
        <w:ind w:left="227"/>
        <w:shd w:val="clear" w:color="auto" w:fill="F4F4F4"/>
      </w:pPr>
      <w:r>
        <w:rPr>
          <w:rFonts w:ascii="Consolas" w:hAnsi="Consolas"/>
          <w:b w:val="0"/>
          <w:i w:val="0"/>
          <w:sz w:val="19"/>
        </w:rPr>
        <w:t xml:space="preserve">    messages=[</w:t>
      </w:r>
    </w:p>
    <w:p>
      <w:pPr>
        <w:spacing w:after="0" w:before="0" w:line="240" w:lineRule="auto"/>
        <w:ind w:left="227"/>
        <w:shd w:val="clear" w:color="auto" w:fill="F4F4F4"/>
      </w:pPr>
      <w:r>
        <w:rPr>
          <w:rFonts w:ascii="Consolas" w:hAnsi="Consolas"/>
          <w:b w:val="0"/>
          <w:i w:val="0"/>
          <w:sz w:val="19"/>
        </w:rPr>
        <w:t xml:space="preserve">        {"role": "user", "content": "Bài toán FizzBuzz là gì?"},</w:t>
      </w:r>
    </w:p>
    <w:p>
      <w:pPr>
        <w:spacing w:after="0" w:before="0" w:line="240" w:lineRule="auto"/>
        <w:ind w:left="227"/>
        <w:shd w:val="clear" w:color="auto" w:fill="F4F4F4"/>
      </w:pPr>
      <w:r>
        <w:rPr>
          <w:rFonts w:ascii="Consolas" w:hAnsi="Consolas"/>
          <w:b w:val="0"/>
          <w:i w:val="0"/>
          <w:sz w:val="19"/>
        </w:rPr>
        <w:t xml:space="preserve">    ],</w:t>
      </w:r>
    </w:p>
    <w:p>
      <w:pPr>
        <w:spacing w:after="0" w:before="0" w:line="240" w:lineRule="auto"/>
        <w:ind w:left="227"/>
        <w:shd w:val="clear" w:color="auto" w:fill="F4F4F4"/>
      </w:pPr>
      <w:r>
        <w:rPr>
          <w:rFonts w:ascii="Consolas" w:hAnsi="Consolas"/>
          <w:b w:val="0"/>
          <w:i w:val="0"/>
          <w:sz w:val="19"/>
        </w:rPr>
        <w:t>)</w:t>
      </w:r>
    </w:p>
    <w:p>
      <w:pPr>
        <w:spacing w:after="0" w:before="0" w:line="240" w:lineRule="auto"/>
        <w:ind w:left="227"/>
        <w:shd w:val="clear" w:color="auto" w:fill="F4F4F4"/>
      </w:pPr>
      <w:r>
        <w:rPr>
          <w:rFonts w:ascii="Consolas" w:hAnsi="Consolas"/>
          <w:b w:val="0"/>
          <w:i w:val="0"/>
          <w:sz w:val="19"/>
        </w:rPr>
        <w:t>print(completion.choices[0].message.content)</w:t>
      </w:r>
    </w:p>
    <w:p>
      <w:pPr>
        <w:spacing w:before="160" w:after="40"/>
        <w:jc w:val="center"/>
      </w:pPr>
      <w:r>
        <w:drawing>
          <wp:inline xmlns:a="http://schemas.openxmlformats.org/drawingml/2006/main" xmlns:pic="http://schemas.openxmlformats.org/drawingml/2006/picture">
            <wp:extent cx="5580000" cy="2336864"/>
            <wp:docPr id="1" name="Picture 1"/>
            <wp:cNvGraphicFramePr>
              <a:graphicFrameLocks noChangeAspect="1"/>
            </wp:cNvGraphicFramePr>
            <a:graphic>
              <a:graphicData uri="http://schemas.openxmlformats.org/drawingml/2006/picture">
                <pic:pic>
                  <pic:nvPicPr>
                    <pic:cNvPr id="0" name="ch2_call_flow.png"/>
                    <pic:cNvPicPr/>
                  </pic:nvPicPr>
                  <pic:blipFill>
                    <a:blip r:embed="rId9"/>
                    <a:stretch>
                      <a:fillRect/>
                    </a:stretch>
                  </pic:blipFill>
                  <pic:spPr>
                    <a:xfrm>
                      <a:off x="0" y="0"/>
                      <a:ext cx="5580000" cy="2336864"/>
                    </a:xfrm>
                    <a:prstGeom prst="rect"/>
                  </pic:spPr>
                </pic:pic>
              </a:graphicData>
            </a:graphic>
          </wp:inline>
        </w:drawing>
      </w:r>
    </w:p>
    <w:p>
      <w:pPr>
        <w:spacing w:after="200"/>
        <w:jc w:val="center"/>
      </w:pPr>
      <w:r>
        <w:rPr>
          <w:rFonts w:ascii="Times New Roman" w:hAnsi="Times New Roman"/>
          <w:b w:val="0"/>
          <w:i/>
          <w:color w:val="595959"/>
          <w:sz w:val="21"/>
        </w:rPr>
        <w:t>Hình 2.1. Luồng một lệnh gọi OpenAI API: ứng dụng gửi yêu cầu qua thư viện client, mô hình trả về phản hồi.</w:t>
      </w:r>
    </w:p>
    <w:p>
      <w:pPr>
        <w:spacing w:after="120" w:before="0" w:line="324" w:lineRule="auto"/>
        <w:jc w:val="both"/>
      </w:pPr>
      <w:r>
        <w:rPr>
          <w:rFonts w:ascii="Times New Roman" w:hAnsi="Times New Roman"/>
          <w:b w:val="0"/>
          <w:i w:val="0"/>
          <w:sz w:val="26"/>
        </w:rPr>
        <w:t>Tham số messages là một danh sách; mỗi phần tử là một thông điệp gồm hai khóa: role (vai trò) và content (nội dung). Kết quả trả về nằm trong completion.choices — thường ta lấy phần tử đầu tiên: completion.choices[0].message.content.</w:t>
      </w:r>
    </w:p>
    <w:p>
      <w:pPr>
        <w:pStyle w:val="Heading1"/>
        <w:keepNext/>
        <w:spacing w:before="280" w:after="120"/>
        <w:jc w:val="left"/>
      </w:pPr>
      <w:r>
        <w:rPr>
          <w:rFonts w:ascii="Times New Roman" w:hAnsi="Times New Roman"/>
          <w:b/>
          <w:i w:val="0"/>
          <w:color w:val="1F3355"/>
          <w:sz w:val="30"/>
        </w:rPr>
        <w:t>5. Ba vai trò trong hội thoại</w:t>
      </w:r>
    </w:p>
    <w:p>
      <w:pPr>
        <w:spacing w:after="120" w:before="0" w:line="324" w:lineRule="auto"/>
        <w:jc w:val="both"/>
      </w:pPr>
      <w:r>
        <w:rPr>
          <w:rFonts w:ascii="Times New Roman" w:hAnsi="Times New Roman"/>
          <w:b w:val="0"/>
          <w:i w:val="0"/>
          <w:sz w:val="26"/>
        </w:rPr>
        <w:t>Mỗi thông điệp mang một vai trò. Việc dùng đúng vai trò là nền tảng để điều khiển mô hình một cách có chủ đích.</w:t>
      </w:r>
    </w:p>
    <w:p>
      <w:pPr>
        <w:spacing w:before="160" w:after="40"/>
        <w:jc w:val="center"/>
      </w:pPr>
      <w:r>
        <w:drawing>
          <wp:inline xmlns:a="http://schemas.openxmlformats.org/drawingml/2006/main" xmlns:pic="http://schemas.openxmlformats.org/drawingml/2006/picture">
            <wp:extent cx="4680000" cy="2240593"/>
            <wp:docPr id="2" name="Picture 2"/>
            <wp:cNvGraphicFramePr>
              <a:graphicFrameLocks noChangeAspect="1"/>
            </wp:cNvGraphicFramePr>
            <a:graphic>
              <a:graphicData uri="http://schemas.openxmlformats.org/drawingml/2006/picture">
                <pic:pic>
                  <pic:nvPicPr>
                    <pic:cNvPr id="0" name="ch2_roles.png"/>
                    <pic:cNvPicPr/>
                  </pic:nvPicPr>
                  <pic:blipFill>
                    <a:blip r:embed="rId10"/>
                    <a:stretch>
                      <a:fillRect/>
                    </a:stretch>
                  </pic:blipFill>
                  <pic:spPr>
                    <a:xfrm>
                      <a:off x="0" y="0"/>
                      <a:ext cx="4680000" cy="2240593"/>
                    </a:xfrm>
                    <a:prstGeom prst="rect"/>
                  </pic:spPr>
                </pic:pic>
              </a:graphicData>
            </a:graphic>
          </wp:inline>
        </w:drawing>
      </w:r>
    </w:p>
    <w:p>
      <w:pPr>
        <w:spacing w:after="200"/>
        <w:jc w:val="center"/>
      </w:pPr>
      <w:r>
        <w:rPr>
          <w:rFonts w:ascii="Times New Roman" w:hAnsi="Times New Roman"/>
          <w:b w:val="0"/>
          <w:i/>
          <w:color w:val="595959"/>
          <w:sz w:val="21"/>
        </w:rPr>
        <w:t>Hình 2.2. Vai trò system và user tạo thành đầu vào; mô hình sinh ra thông điệp vai trò assistant.</w:t>
      </w:r>
    </w:p>
    <w:tbl>
      <w:tblPr>
        <w:tblStyle w:val="TableGrid"/>
        <w:tblW w:type="auto" w:w="0"/>
        <w:jc w:val="center"/>
        <w:tblLook w:firstColumn="1" w:firstRow="1" w:lastColumn="0" w:lastRow="0" w:noHBand="0" w:noVBand="1" w:val="04A0"/>
      </w:tblPr>
      <w:tblGrid>
        <w:gridCol w:w="3135"/>
        <w:gridCol w:w="3135"/>
        <w:gridCol w:w="3135"/>
      </w:tblGrid>
      <w:tr>
        <w:tc>
          <w:tcPr>
            <w:tcW w:type="dxa" w:w="1474"/>
            <w:shd w:val="clear" w:color="auto" w:fill="2E5E8C"/>
          </w:tcPr>
          <w:p>
            <w:pPr>
              <w:jc w:val="center"/>
            </w:pPr>
            <w:r>
              <w:rPr>
                <w:rFonts w:ascii="Times New Roman" w:hAnsi="Times New Roman"/>
                <w:b/>
                <w:i w:val="0"/>
                <w:color w:val="FFFFFF"/>
                <w:sz w:val="23"/>
              </w:rPr>
              <w:t>Vai trò</w:t>
            </w:r>
          </w:p>
        </w:tc>
        <w:tc>
          <w:tcPr>
            <w:tcW w:type="dxa" w:w="4762"/>
            <w:shd w:val="clear" w:color="auto" w:fill="2E5E8C"/>
          </w:tcPr>
          <w:p>
            <w:pPr>
              <w:jc w:val="center"/>
            </w:pPr>
            <w:r>
              <w:rPr>
                <w:rFonts w:ascii="Times New Roman" w:hAnsi="Times New Roman"/>
                <w:b/>
                <w:i w:val="0"/>
                <w:color w:val="FFFFFF"/>
                <w:sz w:val="23"/>
              </w:rPr>
              <w:t>Ý nghĩa</w:t>
            </w:r>
          </w:p>
        </w:tc>
        <w:tc>
          <w:tcPr>
            <w:tcW w:type="dxa" w:w="2268"/>
            <w:shd w:val="clear" w:color="auto" w:fill="2E5E8C"/>
          </w:tcPr>
          <w:p>
            <w:pPr>
              <w:jc w:val="center"/>
            </w:pPr>
            <w:r>
              <w:rPr>
                <w:rFonts w:ascii="Times New Roman" w:hAnsi="Times New Roman"/>
                <w:b/>
                <w:i w:val="0"/>
                <w:color w:val="FFFFFF"/>
                <w:sz w:val="23"/>
              </w:rPr>
              <w:t>Do ai tạo ra</w:t>
            </w:r>
          </w:p>
        </w:tc>
      </w:tr>
      <w:tr>
        <w:tc>
          <w:tcPr>
            <w:tcW w:type="dxa" w:w="1474"/>
          </w:tcPr>
          <w:p>
            <w:r>
              <w:rPr>
                <w:rFonts w:ascii="Times New Roman" w:hAnsi="Times New Roman"/>
                <w:b w:val="0"/>
                <w:i w:val="0"/>
                <w:sz w:val="22"/>
              </w:rPr>
              <w:t>system</w:t>
            </w:r>
          </w:p>
        </w:tc>
        <w:tc>
          <w:tcPr>
            <w:tcW w:type="dxa" w:w="4762"/>
          </w:tcPr>
          <w:p>
            <w:r>
              <w:rPr>
                <w:rFonts w:ascii="Times New Roman" w:hAnsi="Times New Roman"/>
                <w:b w:val="0"/>
                <w:i w:val="0"/>
                <w:sz w:val="22"/>
              </w:rPr>
              <w:t>Thiết lập bối cảnh, vai trò, quy tắc và phong cách cho mô hình</w:t>
            </w:r>
          </w:p>
        </w:tc>
        <w:tc>
          <w:tcPr>
            <w:tcW w:type="dxa" w:w="2268"/>
          </w:tcPr>
          <w:p>
            <w:r>
              <w:rPr>
                <w:rFonts w:ascii="Times New Roman" w:hAnsi="Times New Roman"/>
                <w:b w:val="0"/>
                <w:i w:val="0"/>
                <w:sz w:val="22"/>
              </w:rPr>
              <w:t>Lập trình viên</w:t>
            </w:r>
          </w:p>
        </w:tc>
      </w:tr>
      <w:tr>
        <w:tc>
          <w:tcPr>
            <w:tcW w:type="dxa" w:w="1474"/>
          </w:tcPr>
          <w:p>
            <w:r>
              <w:rPr>
                <w:rFonts w:ascii="Times New Roman" w:hAnsi="Times New Roman"/>
                <w:b w:val="0"/>
                <w:i w:val="0"/>
                <w:sz w:val="22"/>
              </w:rPr>
              <w:t>user</w:t>
            </w:r>
          </w:p>
        </w:tc>
        <w:tc>
          <w:tcPr>
            <w:tcW w:type="dxa" w:w="4762"/>
          </w:tcPr>
          <w:p>
            <w:r>
              <w:rPr>
                <w:rFonts w:ascii="Times New Roman" w:hAnsi="Times New Roman"/>
                <w:b w:val="0"/>
                <w:i w:val="0"/>
                <w:sz w:val="22"/>
              </w:rPr>
              <w:t>Câu hỏi hoặc yêu cầu cụ thể cần mô hình xử lý</w:t>
            </w:r>
          </w:p>
        </w:tc>
        <w:tc>
          <w:tcPr>
            <w:tcW w:type="dxa" w:w="2268"/>
          </w:tcPr>
          <w:p>
            <w:r>
              <w:rPr>
                <w:rFonts w:ascii="Times New Roman" w:hAnsi="Times New Roman"/>
                <w:b w:val="0"/>
                <w:i w:val="0"/>
                <w:sz w:val="22"/>
              </w:rPr>
              <w:t>Người dùng / lập trình viên</w:t>
            </w:r>
          </w:p>
        </w:tc>
      </w:tr>
      <w:tr>
        <w:tc>
          <w:tcPr>
            <w:tcW w:type="dxa" w:w="1474"/>
          </w:tcPr>
          <w:p>
            <w:r>
              <w:rPr>
                <w:rFonts w:ascii="Times New Roman" w:hAnsi="Times New Roman"/>
                <w:b w:val="0"/>
                <w:i w:val="0"/>
                <w:sz w:val="22"/>
              </w:rPr>
              <w:t>assistant</w:t>
            </w:r>
          </w:p>
        </w:tc>
        <w:tc>
          <w:tcPr>
            <w:tcW w:type="dxa" w:w="4762"/>
          </w:tcPr>
          <w:p>
            <w:r>
              <w:rPr>
                <w:rFonts w:ascii="Times New Roman" w:hAnsi="Times New Roman"/>
                <w:b w:val="0"/>
                <w:i w:val="0"/>
                <w:sz w:val="22"/>
              </w:rPr>
              <w:t>Câu trả lời được mô hình sinh ra</w:t>
            </w:r>
          </w:p>
        </w:tc>
        <w:tc>
          <w:tcPr>
            <w:tcW w:type="dxa" w:w="2268"/>
          </w:tcPr>
          <w:p>
            <w:r>
              <w:rPr>
                <w:rFonts w:ascii="Times New Roman" w:hAnsi="Times New Roman"/>
                <w:b w:val="0"/>
                <w:i w:val="0"/>
                <w:sz w:val="22"/>
              </w:rPr>
              <w:t>Mô hình (kết quả)</w:t>
            </w:r>
          </w:p>
        </w:tc>
      </w:tr>
    </w:tbl>
    <w:p>
      <w:pPr>
        <w:spacing w:after="120" w:before="80" w:line="324" w:lineRule="auto"/>
        <w:jc w:val="both"/>
      </w:pPr>
      <w:r>
        <w:rPr>
          <w:rFonts w:ascii="Times New Roman" w:hAnsi="Times New Roman"/>
          <w:b w:val="0"/>
          <w:i w:val="0"/>
          <w:sz w:val="26"/>
        </w:rPr>
        <w:t>Một danh sách messages có thể chứa nhiều thông điệp system để chia nhỏ chỉ dẫn, và có thể giữ lại các lượt assistant cũ để mô hình “nhớ” ngữ cảnh của cuộc hội thoại trước đó.</w:t>
      </w:r>
    </w:p>
    <w:p>
      <w:pPr>
        <w:pStyle w:val="Heading1"/>
        <w:keepNext/>
        <w:spacing w:before="280" w:after="120"/>
        <w:jc w:val="left"/>
      </w:pPr>
      <w:r>
        <w:rPr>
          <w:rFonts w:ascii="Times New Roman" w:hAnsi="Times New Roman"/>
          <w:b/>
          <w:i w:val="0"/>
          <w:color w:val="1F3355"/>
          <w:sz w:val="30"/>
        </w:rPr>
        <w:t>6. Cấu trúc request và response (Mức luận lý)</w:t>
      </w:r>
    </w:p>
    <w:p>
      <w:pPr>
        <w:spacing w:after="120" w:before="0" w:line="324" w:lineRule="auto"/>
        <w:jc w:val="both"/>
      </w:pPr>
      <w:r>
        <w:rPr>
          <w:rFonts w:ascii="Times New Roman" w:hAnsi="Times New Roman"/>
          <w:b w:val="0"/>
          <w:i w:val="0"/>
          <w:sz w:val="26"/>
        </w:rPr>
        <w:t>Hiểu cấu trúc dữ liệu hai chiều giúp đọc và xử lý kết quả chính xác. Yêu cầu (request) là những gì ta gửi đi; phản hồi (response) là đối tượng completion nhận về.</w:t>
      </w:r>
    </w:p>
    <w:p>
      <w:pPr>
        <w:spacing w:before="160" w:after="40"/>
        <w:jc w:val="center"/>
      </w:pPr>
      <w:r>
        <w:drawing>
          <wp:inline xmlns:a="http://schemas.openxmlformats.org/drawingml/2006/main" xmlns:pic="http://schemas.openxmlformats.org/drawingml/2006/picture">
            <wp:extent cx="5580000" cy="2697903"/>
            <wp:docPr id="3" name="Picture 3"/>
            <wp:cNvGraphicFramePr>
              <a:graphicFrameLocks noChangeAspect="1"/>
            </wp:cNvGraphicFramePr>
            <a:graphic>
              <a:graphicData uri="http://schemas.openxmlformats.org/drawingml/2006/picture">
                <pic:pic>
                  <pic:nvPicPr>
                    <pic:cNvPr id="0" name="ch2_anatomy.png"/>
                    <pic:cNvPicPr/>
                  </pic:nvPicPr>
                  <pic:blipFill>
                    <a:blip r:embed="rId11"/>
                    <a:stretch>
                      <a:fillRect/>
                    </a:stretch>
                  </pic:blipFill>
                  <pic:spPr>
                    <a:xfrm>
                      <a:off x="0" y="0"/>
                      <a:ext cx="5580000" cy="2697903"/>
                    </a:xfrm>
                    <a:prstGeom prst="rect"/>
                  </pic:spPr>
                </pic:pic>
              </a:graphicData>
            </a:graphic>
          </wp:inline>
        </w:drawing>
      </w:r>
    </w:p>
    <w:p>
      <w:pPr>
        <w:spacing w:after="200"/>
        <w:jc w:val="center"/>
      </w:pPr>
      <w:r>
        <w:rPr>
          <w:rFonts w:ascii="Times New Roman" w:hAnsi="Times New Roman"/>
          <w:b w:val="0"/>
          <w:i/>
          <w:color w:val="595959"/>
          <w:sz w:val="21"/>
        </w:rPr>
        <w:t>Hình 2.3. Cấu trúc của một request và đối tượng completion tương ứng.</w:t>
      </w:r>
    </w:p>
    <w:p>
      <w:pPr>
        <w:spacing w:after="120" w:before="0" w:line="324" w:lineRule="auto"/>
        <w:jc w:val="both"/>
      </w:pPr>
      <w:r>
        <w:rPr>
          <w:rFonts w:ascii="Times New Roman" w:hAnsi="Times New Roman"/>
          <w:b w:val="0"/>
          <w:i w:val="0"/>
          <w:sz w:val="26"/>
        </w:rPr>
        <w:t>Đối tượng completion chứa danh sách choices (mỗi phần tử có message.content và finish_reason cho biết lý do kết thúc), và đối tượng usage thống kê số token: prompt_tokens, completion_tokens và total_tokens.</w:t>
      </w:r>
    </w:p>
    <w:p>
      <w:pPr>
        <w:pStyle w:val="Heading1"/>
        <w:keepNext/>
        <w:spacing w:before="280" w:after="120"/>
        <w:jc w:val="left"/>
      </w:pPr>
      <w:r>
        <w:rPr>
          <w:rFonts w:ascii="Times New Roman" w:hAnsi="Times New Roman"/>
          <w:b/>
          <w:i w:val="0"/>
          <w:color w:val="1F3355"/>
          <w:sz w:val="30"/>
        </w:rPr>
        <w:t>7. Các tham số quan trọng</w:t>
      </w:r>
    </w:p>
    <w:tbl>
      <w:tblPr>
        <w:tblStyle w:val="TableGrid"/>
        <w:tblW w:type="auto" w:w="0"/>
        <w:jc w:val="center"/>
        <w:tblLook w:firstColumn="1" w:firstRow="1" w:lastColumn="0" w:lastRow="0" w:noHBand="0" w:noVBand="1" w:val="04A0"/>
      </w:tblPr>
      <w:tblGrid>
        <w:gridCol w:w="3135"/>
        <w:gridCol w:w="3135"/>
        <w:gridCol w:w="3135"/>
      </w:tblGrid>
      <w:tr>
        <w:tc>
          <w:tcPr>
            <w:tcW w:type="dxa" w:w="1587"/>
            <w:shd w:val="clear" w:color="auto" w:fill="2E5E8C"/>
          </w:tcPr>
          <w:p>
            <w:pPr>
              <w:jc w:val="center"/>
            </w:pPr>
            <w:r>
              <w:rPr>
                <w:rFonts w:ascii="Times New Roman" w:hAnsi="Times New Roman"/>
                <w:b/>
                <w:i w:val="0"/>
                <w:color w:val="FFFFFF"/>
                <w:sz w:val="23"/>
              </w:rPr>
              <w:t>Tham số</w:t>
            </w:r>
          </w:p>
        </w:tc>
        <w:tc>
          <w:tcPr>
            <w:tcW w:type="dxa" w:w="3628"/>
            <w:shd w:val="clear" w:color="auto" w:fill="2E5E8C"/>
          </w:tcPr>
          <w:p>
            <w:pPr>
              <w:jc w:val="center"/>
            </w:pPr>
            <w:r>
              <w:rPr>
                <w:rFonts w:ascii="Times New Roman" w:hAnsi="Times New Roman"/>
                <w:b/>
                <w:i w:val="0"/>
                <w:color w:val="FFFFFF"/>
                <w:sz w:val="23"/>
              </w:rPr>
              <w:t>Ý nghĩa</w:t>
            </w:r>
          </w:p>
        </w:tc>
        <w:tc>
          <w:tcPr>
            <w:tcW w:type="dxa" w:w="3288"/>
            <w:shd w:val="clear" w:color="auto" w:fill="2E5E8C"/>
          </w:tcPr>
          <w:p>
            <w:pPr>
              <w:jc w:val="center"/>
            </w:pPr>
            <w:r>
              <w:rPr>
                <w:rFonts w:ascii="Times New Roman" w:hAnsi="Times New Roman"/>
                <w:b/>
                <w:i w:val="0"/>
                <w:color w:val="FFFFFF"/>
                <w:sz w:val="23"/>
              </w:rPr>
              <w:t>Ghi chú</w:t>
            </w:r>
          </w:p>
        </w:tc>
      </w:tr>
      <w:tr>
        <w:tc>
          <w:tcPr>
            <w:tcW w:type="dxa" w:w="1587"/>
          </w:tcPr>
          <w:p>
            <w:r>
              <w:rPr>
                <w:rFonts w:ascii="Times New Roman" w:hAnsi="Times New Roman"/>
                <w:b w:val="0"/>
                <w:i w:val="0"/>
                <w:sz w:val="22"/>
              </w:rPr>
              <w:t>model</w:t>
            </w:r>
          </w:p>
        </w:tc>
        <w:tc>
          <w:tcPr>
            <w:tcW w:type="dxa" w:w="3628"/>
          </w:tcPr>
          <w:p>
            <w:r>
              <w:rPr>
                <w:rFonts w:ascii="Times New Roman" w:hAnsi="Times New Roman"/>
                <w:b w:val="0"/>
                <w:i w:val="0"/>
                <w:sz w:val="22"/>
              </w:rPr>
              <w:t>Mô hình được sử dụng</w:t>
            </w:r>
          </w:p>
        </w:tc>
        <w:tc>
          <w:tcPr>
            <w:tcW w:type="dxa" w:w="3288"/>
          </w:tcPr>
          <w:p>
            <w:r>
              <w:rPr>
                <w:rFonts w:ascii="Times New Roman" w:hAnsi="Times New Roman"/>
                <w:b w:val="0"/>
                <w:i w:val="0"/>
                <w:sz w:val="22"/>
              </w:rPr>
              <w:t>Ví dụ: gpt-4o-mini</w:t>
            </w:r>
          </w:p>
        </w:tc>
      </w:tr>
      <w:tr>
        <w:tc>
          <w:tcPr>
            <w:tcW w:type="dxa" w:w="1587"/>
          </w:tcPr>
          <w:p>
            <w:r>
              <w:rPr>
                <w:rFonts w:ascii="Times New Roman" w:hAnsi="Times New Roman"/>
                <w:b w:val="0"/>
                <w:i w:val="0"/>
                <w:sz w:val="22"/>
              </w:rPr>
              <w:t>messages</w:t>
            </w:r>
          </w:p>
        </w:tc>
        <w:tc>
          <w:tcPr>
            <w:tcW w:type="dxa" w:w="3628"/>
          </w:tcPr>
          <w:p>
            <w:r>
              <w:rPr>
                <w:rFonts w:ascii="Times New Roman" w:hAnsi="Times New Roman"/>
                <w:b w:val="0"/>
                <w:i w:val="0"/>
                <w:sz w:val="22"/>
              </w:rPr>
              <w:t>Danh sách thông điệp của hội thoại</w:t>
            </w:r>
          </w:p>
        </w:tc>
        <w:tc>
          <w:tcPr>
            <w:tcW w:type="dxa" w:w="3288"/>
          </w:tcPr>
          <w:p>
            <w:r>
              <w:rPr>
                <w:rFonts w:ascii="Times New Roman" w:hAnsi="Times New Roman"/>
                <w:b w:val="0"/>
                <w:i w:val="0"/>
                <w:sz w:val="22"/>
              </w:rPr>
              <w:t>Bắt buộc</w:t>
            </w:r>
          </w:p>
        </w:tc>
      </w:tr>
      <w:tr>
        <w:tc>
          <w:tcPr>
            <w:tcW w:type="dxa" w:w="1587"/>
          </w:tcPr>
          <w:p>
            <w:r>
              <w:rPr>
                <w:rFonts w:ascii="Times New Roman" w:hAnsi="Times New Roman"/>
                <w:b w:val="0"/>
                <w:i w:val="0"/>
                <w:sz w:val="22"/>
              </w:rPr>
              <w:t>temperature</w:t>
            </w:r>
          </w:p>
        </w:tc>
        <w:tc>
          <w:tcPr>
            <w:tcW w:type="dxa" w:w="3628"/>
          </w:tcPr>
          <w:p>
            <w:r>
              <w:rPr>
                <w:rFonts w:ascii="Times New Roman" w:hAnsi="Times New Roman"/>
                <w:b w:val="0"/>
                <w:i w:val="0"/>
                <w:sz w:val="22"/>
              </w:rPr>
              <w:t>Mức ngẫu nhiên của câu trả lời (0–2)</w:t>
            </w:r>
          </w:p>
        </w:tc>
        <w:tc>
          <w:tcPr>
            <w:tcW w:type="dxa" w:w="3288"/>
          </w:tcPr>
          <w:p>
            <w:r>
              <w:rPr>
                <w:rFonts w:ascii="Times New Roman" w:hAnsi="Times New Roman"/>
                <w:b w:val="0"/>
                <w:i w:val="0"/>
                <w:sz w:val="22"/>
              </w:rPr>
              <w:t>Thấp: ổn định; cao: đa dạng, sáng tạo</w:t>
            </w:r>
          </w:p>
        </w:tc>
      </w:tr>
      <w:tr>
        <w:tc>
          <w:tcPr>
            <w:tcW w:type="dxa" w:w="1587"/>
          </w:tcPr>
          <w:p>
            <w:r>
              <w:rPr>
                <w:rFonts w:ascii="Times New Roman" w:hAnsi="Times New Roman"/>
                <w:b w:val="0"/>
                <w:i w:val="0"/>
                <w:sz w:val="22"/>
              </w:rPr>
              <w:t>max_tokens</w:t>
            </w:r>
          </w:p>
        </w:tc>
        <w:tc>
          <w:tcPr>
            <w:tcW w:type="dxa" w:w="3628"/>
          </w:tcPr>
          <w:p>
            <w:r>
              <w:rPr>
                <w:rFonts w:ascii="Times New Roman" w:hAnsi="Times New Roman"/>
                <w:b w:val="0"/>
                <w:i w:val="0"/>
                <w:sz w:val="22"/>
              </w:rPr>
              <w:t>Giới hạn độ dài câu trả lời</w:t>
            </w:r>
          </w:p>
        </w:tc>
        <w:tc>
          <w:tcPr>
            <w:tcW w:type="dxa" w:w="3288"/>
          </w:tcPr>
          <w:p>
            <w:r>
              <w:rPr>
                <w:rFonts w:ascii="Times New Roman" w:hAnsi="Times New Roman"/>
                <w:b w:val="0"/>
                <w:i w:val="0"/>
                <w:sz w:val="22"/>
              </w:rPr>
              <w:t>Giúp kiểm soát chi phí</w:t>
            </w:r>
          </w:p>
        </w:tc>
      </w:tr>
      <w:tr>
        <w:tc>
          <w:tcPr>
            <w:tcW w:type="dxa" w:w="1587"/>
          </w:tcPr>
          <w:p>
            <w:r>
              <w:rPr>
                <w:rFonts w:ascii="Times New Roman" w:hAnsi="Times New Roman"/>
                <w:b w:val="0"/>
                <w:i w:val="0"/>
                <w:sz w:val="22"/>
              </w:rPr>
              <w:t>n</w:t>
            </w:r>
          </w:p>
        </w:tc>
        <w:tc>
          <w:tcPr>
            <w:tcW w:type="dxa" w:w="3628"/>
          </w:tcPr>
          <w:p>
            <w:r>
              <w:rPr>
                <w:rFonts w:ascii="Times New Roman" w:hAnsi="Times New Roman"/>
                <w:b w:val="0"/>
                <w:i w:val="0"/>
                <w:sz w:val="22"/>
              </w:rPr>
              <w:t>Số phương án trả về</w:t>
            </w:r>
          </w:p>
        </w:tc>
        <w:tc>
          <w:tcPr>
            <w:tcW w:type="dxa" w:w="3288"/>
          </w:tcPr>
          <w:p>
            <w:r>
              <w:rPr>
                <w:rFonts w:ascii="Times New Roman" w:hAnsi="Times New Roman"/>
                <w:b w:val="0"/>
                <w:i w:val="0"/>
                <w:sz w:val="22"/>
              </w:rPr>
              <w:t>n = 2 cho hai lời giải</w:t>
            </w:r>
          </w:p>
        </w:tc>
      </w:tr>
    </w:tbl>
    <w:p>
      <w:pPr>
        <w:spacing w:after="120" w:before="80" w:line="324" w:lineRule="auto"/>
        <w:jc w:val="both"/>
      </w:pPr>
      <w:r>
        <w:rPr>
          <w:rFonts w:ascii="Times New Roman" w:hAnsi="Times New Roman"/>
          <w:b w:val="0"/>
          <w:i w:val="0"/>
          <w:sz w:val="26"/>
        </w:rPr>
        <w:t>Với các tác vụ cần độ chính xác (sinh mã, trích xuất dữ liệu) nên đặt temperature thấp; với các tác vụ cần ý tưởng đa dạng có thể tăng giá trị này.</w:t>
      </w:r>
    </w:p>
    <w:p>
      <w:pPr>
        <w:pStyle w:val="Heading1"/>
        <w:keepNext/>
        <w:spacing w:before="280" w:after="120"/>
        <w:jc w:val="left"/>
      </w:pPr>
      <w:r>
        <w:rPr>
          <w:rFonts w:ascii="Times New Roman" w:hAnsi="Times New Roman"/>
          <w:b/>
          <w:i w:val="0"/>
          <w:color w:val="1F3355"/>
          <w:sz w:val="30"/>
        </w:rPr>
        <w:t>8. Token và chi phí</w:t>
      </w:r>
    </w:p>
    <w:p>
      <w:pPr>
        <w:spacing w:after="120" w:before="0" w:line="324" w:lineRule="auto"/>
        <w:jc w:val="both"/>
      </w:pPr>
      <w:r>
        <w:rPr>
          <w:rFonts w:ascii="Times New Roman" w:hAnsi="Times New Roman"/>
          <w:b w:val="0"/>
          <w:i w:val="0"/>
          <w:sz w:val="26"/>
        </w:rPr>
        <w:t>Token là đơn vị văn bản mà mô hình xử lý — trung bình một token tương ứng khoảng bốn ký tự tiếng Anh. Mô hình tính phí theo tổng số token của phần prompt gửi đi và phần câu trả lời sinh ra. Vì vậy, viết prompt gọn gàng và đặt max_tokens hợp lý là cách trực tiếp để kiểm soát chi phí.</w:t>
      </w:r>
    </w:p>
    <w:p>
      <w:pPr>
        <w:spacing w:after="120" w:before="0" w:line="324" w:lineRule="auto"/>
        <w:jc w:val="both"/>
      </w:pPr>
      <w:r>
        <w:rPr>
          <w:rFonts w:ascii="Times New Roman" w:hAnsi="Times New Roman"/>
          <w:b w:val="0"/>
          <w:i w:val="0"/>
          <w:sz w:val="26"/>
        </w:rPr>
        <w:t>Trường completion.usage cho biết chính xác số token đã tiêu thụ sau mỗi lệnh gọi — đây là cơ sở để ước lượng và theo dõi chi phí.</w:t>
      </w:r>
    </w:p>
    <w:p>
      <w:pPr>
        <w:spacing w:before="120" w:after="120" w:line="312" w:lineRule="auto"/>
        <w:ind w:left="170" w:right="170"/>
        <w:shd w:val="clear" w:color="auto" w:fill="EAF1F8"/>
      </w:pPr>
      <w:r>
        <w:rPr>
          <w:rFonts w:ascii="Times New Roman" w:hAnsi="Times New Roman"/>
          <w:b/>
          <w:i w:val="0"/>
          <w:color w:val="1F3355"/>
          <w:sz w:val="23"/>
        </w:rPr>
        <w:t xml:space="preserve">Thực hành tốt: </w:t>
      </w:r>
      <w:r>
        <w:rPr>
          <w:rFonts w:ascii="Times New Roman" w:hAnsi="Times New Roman"/>
          <w:b w:val="0"/>
          <w:i w:val="0"/>
          <w:sz w:val="23"/>
        </w:rPr>
        <w:t>Theo dõi usage trong quá trình phát triển, đặt max_tokens, và rút gọn phần ngữ cảnh không cần thiết để tiết kiệm token.</w:t>
      </w:r>
    </w:p>
    <w:p>
      <w:pPr>
        <w:pStyle w:val="Heading1"/>
        <w:keepNext/>
        <w:spacing w:before="280" w:after="120"/>
        <w:jc w:val="left"/>
      </w:pPr>
      <w:r>
        <w:rPr>
          <w:rFonts w:ascii="Times New Roman" w:hAnsi="Times New Roman"/>
          <w:b/>
          <w:i w:val="0"/>
          <w:color w:val="1F3355"/>
          <w:sz w:val="30"/>
        </w:rPr>
        <w:t>9. Hai cách gọi API: thư viện và HTTP thuần</w:t>
      </w:r>
    </w:p>
    <w:p>
      <w:pPr>
        <w:spacing w:after="120" w:before="0" w:line="324" w:lineRule="auto"/>
        <w:jc w:val="both"/>
      </w:pPr>
      <w:r>
        <w:rPr>
          <w:rFonts w:ascii="Times New Roman" w:hAnsi="Times New Roman"/>
          <w:b w:val="0"/>
          <w:i w:val="0"/>
          <w:sz w:val="26"/>
        </w:rPr>
        <w:t>Cách thứ nhất, dùng thư viện openai như các ví dụ ở trên — ngắn gọn và được khuyến nghị. Cách thứ hai, gửi trực tiếp một yêu cầu HTTP POST tới endpoint, hữu ích khi không thể dùng thư viện:</w:t>
      </w:r>
    </w:p>
    <w:p>
      <w:pPr>
        <w:spacing w:after="0" w:before="0" w:line="240" w:lineRule="auto"/>
        <w:ind w:left="227"/>
        <w:shd w:val="clear" w:color="auto" w:fill="F4F4F4"/>
      </w:pPr>
      <w:r>
        <w:rPr>
          <w:rFonts w:ascii="Consolas" w:hAnsi="Consolas"/>
          <w:b w:val="0"/>
          <w:i w:val="0"/>
          <w:sz w:val="19"/>
        </w:rPr>
        <w:t>import requests, json</w:t>
      </w:r>
    </w:p>
    <w:p>
      <w:pPr>
        <w:spacing w:after="0" w:before="0" w:line="240" w:lineRule="auto"/>
        <w:ind w:left="227"/>
        <w:shd w:val="clear" w:color="auto" w:fill="F4F4F4"/>
      </w:pPr>
      <w:r>
        <w:rPr>
          <w:rFonts w:ascii="Consolas" w:hAnsi="Consolas"/>
          <w:b w:val="0"/>
          <w:i w:val="0"/>
          <w:sz w:val="19"/>
        </w:rPr>
        <w:t xml:space="preserve"> </w:t>
      </w:r>
    </w:p>
    <w:p>
      <w:pPr>
        <w:spacing w:after="0" w:before="0" w:line="240" w:lineRule="auto"/>
        <w:ind w:left="227"/>
        <w:shd w:val="clear" w:color="auto" w:fill="F4F4F4"/>
      </w:pPr>
      <w:r>
        <w:rPr>
          <w:rFonts w:ascii="Consolas" w:hAnsi="Consolas"/>
          <w:b w:val="0"/>
          <w:i w:val="0"/>
          <w:sz w:val="19"/>
        </w:rPr>
        <w:t>resp = requests.post(</w:t>
      </w:r>
    </w:p>
    <w:p>
      <w:pPr>
        <w:spacing w:after="0" w:before="0" w:line="240" w:lineRule="auto"/>
        <w:ind w:left="227"/>
        <w:shd w:val="clear" w:color="auto" w:fill="F4F4F4"/>
      </w:pPr>
      <w:r>
        <w:rPr>
          <w:rFonts w:ascii="Consolas" w:hAnsi="Consolas"/>
          <w:b w:val="0"/>
          <w:i w:val="0"/>
          <w:sz w:val="19"/>
        </w:rPr>
        <w:t xml:space="preserve">    "https://api.openai.com/v1/chat/completions",</w:t>
      </w:r>
    </w:p>
    <w:p>
      <w:pPr>
        <w:spacing w:after="0" w:before="0" w:line="240" w:lineRule="auto"/>
        <w:ind w:left="227"/>
        <w:shd w:val="clear" w:color="auto" w:fill="F4F4F4"/>
      </w:pPr>
      <w:r>
        <w:rPr>
          <w:rFonts w:ascii="Consolas" w:hAnsi="Consolas"/>
          <w:b w:val="0"/>
          <w:i w:val="0"/>
          <w:sz w:val="19"/>
        </w:rPr>
        <w:t xml:space="preserve">    headers={"Authorization": f"Bearer {api_key}",</w:t>
      </w:r>
    </w:p>
    <w:p>
      <w:pPr>
        <w:spacing w:after="0" w:before="0" w:line="240" w:lineRule="auto"/>
        <w:ind w:left="227"/>
        <w:shd w:val="clear" w:color="auto" w:fill="F4F4F4"/>
      </w:pPr>
      <w:r>
        <w:rPr>
          <w:rFonts w:ascii="Consolas" w:hAnsi="Consolas"/>
          <w:b w:val="0"/>
          <w:i w:val="0"/>
          <w:sz w:val="19"/>
        </w:rPr>
        <w:t xml:space="preserve">             "Content-Type": "application/json"},</w:t>
      </w:r>
    </w:p>
    <w:p>
      <w:pPr>
        <w:spacing w:after="0" w:before="0" w:line="240" w:lineRule="auto"/>
        <w:ind w:left="227"/>
        <w:shd w:val="clear" w:color="auto" w:fill="F4F4F4"/>
      </w:pPr>
      <w:r>
        <w:rPr>
          <w:rFonts w:ascii="Consolas" w:hAnsi="Consolas"/>
          <w:b w:val="0"/>
          <w:i w:val="0"/>
          <w:sz w:val="19"/>
        </w:rPr>
        <w:t xml:space="preserve">    data=json.dumps({"model": "gpt-4o-mini",</w:t>
      </w:r>
    </w:p>
    <w:p>
      <w:pPr>
        <w:spacing w:after="0" w:before="0" w:line="240" w:lineRule="auto"/>
        <w:ind w:left="227"/>
        <w:shd w:val="clear" w:color="auto" w:fill="F4F4F4"/>
      </w:pPr>
      <w:r>
        <w:rPr>
          <w:rFonts w:ascii="Consolas" w:hAnsi="Consolas"/>
          <w:b w:val="0"/>
          <w:i w:val="0"/>
          <w:sz w:val="19"/>
        </w:rPr>
        <w:t xml:space="preserve">                     "messages": [...]}),</w:t>
      </w:r>
    </w:p>
    <w:p>
      <w:pPr>
        <w:spacing w:after="0" w:before="0" w:line="240" w:lineRule="auto"/>
        <w:ind w:left="227"/>
        <w:shd w:val="clear" w:color="auto" w:fill="F4F4F4"/>
      </w:pPr>
      <w:r>
        <w:rPr>
          <w:rFonts w:ascii="Consolas" w:hAnsi="Consolas"/>
          <w:b w:val="0"/>
          <w:i w:val="0"/>
          <w:sz w:val="19"/>
        </w:rPr>
        <w:t>)</w:t>
      </w:r>
    </w:p>
    <w:p>
      <w:pPr>
        <w:spacing w:after="0" w:before="0" w:line="240" w:lineRule="auto"/>
        <w:ind w:left="227"/>
        <w:shd w:val="clear" w:color="auto" w:fill="F4F4F4"/>
      </w:pPr>
      <w:r>
        <w:rPr>
          <w:rFonts w:ascii="Consolas" w:hAnsi="Consolas"/>
          <w:b w:val="0"/>
          <w:i w:val="0"/>
          <w:sz w:val="19"/>
        </w:rPr>
        <w:t>text = resp.json()["choices"][0]["message"]["content"]</w:t>
      </w:r>
    </w:p>
    <w:p>
      <w:pPr>
        <w:spacing w:after="120" w:before="0" w:line="324" w:lineRule="auto"/>
        <w:jc w:val="both"/>
      </w:pPr>
      <w:r>
        <w:rPr>
          <w:rFonts w:ascii="Times New Roman" w:hAnsi="Times New Roman"/>
          <w:b w:val="0"/>
          <w:i w:val="0"/>
          <w:sz w:val="26"/>
        </w:rPr>
        <w:t>Hai cách cho kết quả tương đương; thư viện chỉ là lớp bao bọc thuận tiện quanh chính các lời gọi HTTP này.</w:t>
      </w:r>
    </w:p>
    <w:p>
      <w:pPr>
        <w:pStyle w:val="Heading1"/>
        <w:keepNext/>
        <w:spacing w:before="280" w:after="120"/>
        <w:jc w:val="left"/>
      </w:pPr>
      <w:r>
        <w:rPr>
          <w:rFonts w:ascii="Times New Roman" w:hAnsi="Times New Roman"/>
          <w:b/>
          <w:i w:val="0"/>
          <w:color w:val="1F3355"/>
          <w:sz w:val="30"/>
        </w:rPr>
        <w:t>10. Lab 2 — Thực hành</w:t>
      </w:r>
    </w:p>
    <w:p>
      <w:pPr>
        <w:spacing w:after="120" w:before="0" w:line="324" w:lineRule="auto"/>
        <w:jc w:val="both"/>
      </w:pPr>
      <w:r>
        <w:rPr>
          <w:rFonts w:ascii="Times New Roman" w:hAnsi="Times New Roman"/>
          <w:b w:val="0"/>
          <w:i w:val="0"/>
          <w:sz w:val="26"/>
        </w:rPr>
        <w:t>Phần lab gồm ba bài, mã nguồn đặt trong thư mục ch2/lab. Tất cả đều cần biến môi trường OPENAI_API_KEY.</w:t>
      </w:r>
    </w:p>
    <w:p>
      <w:pPr>
        <w:pStyle w:val="Heading2"/>
        <w:keepNext/>
        <w:spacing w:before="160" w:after="120"/>
        <w:jc w:val="left"/>
      </w:pPr>
      <w:r>
        <w:rPr>
          <w:rFonts w:ascii="Times New Roman" w:hAnsi="Times New Roman"/>
          <w:b/>
          <w:i w:val="0"/>
          <w:color w:val="2E5E8C"/>
          <w:sz w:val="27"/>
        </w:rPr>
        <w:t>10.1. Lab 2.1 — Lệnh gọi cơ bản</w:t>
      </w:r>
    </w:p>
    <w:p>
      <w:pPr>
        <w:spacing w:after="120" w:before="0" w:line="324" w:lineRule="auto"/>
        <w:jc w:val="both"/>
      </w:pPr>
      <w:r>
        <w:rPr>
          <w:rFonts w:ascii="Times New Roman" w:hAnsi="Times New Roman"/>
          <w:b w:val="0"/>
          <w:i w:val="0"/>
          <w:sz w:val="26"/>
        </w:rPr>
        <w:t>Thực hiện lệnh gọi Chat Completions đơn giản nhất với một thông điệp vai trò user (“Bài toán FizzBuzz là gì?”) và in ra câu trả lời. Mục tiêu: làm quen với client, model và messages.</w:t>
      </w:r>
    </w:p>
    <w:p>
      <w:pPr>
        <w:pStyle w:val="Heading2"/>
        <w:keepNext/>
        <w:spacing w:before="160" w:after="120"/>
        <w:jc w:val="left"/>
      </w:pPr>
      <w:r>
        <w:rPr>
          <w:rFonts w:ascii="Times New Roman" w:hAnsi="Times New Roman"/>
          <w:b/>
          <w:i w:val="0"/>
          <w:color w:val="2E5E8C"/>
          <w:sz w:val="27"/>
        </w:rPr>
        <w:t>10.2. Lab 2.2 — Tham số và token</w:t>
      </w:r>
    </w:p>
    <w:p>
      <w:pPr>
        <w:spacing w:after="120" w:before="0" w:line="324" w:lineRule="auto"/>
        <w:jc w:val="both"/>
      </w:pPr>
      <w:r>
        <w:rPr>
          <w:rFonts w:ascii="Times New Roman" w:hAnsi="Times New Roman"/>
          <w:b w:val="0"/>
          <w:i w:val="0"/>
          <w:sz w:val="26"/>
        </w:rPr>
        <w:t>Bổ sung thông điệp system, đặt temperature = 0.2, max_tokens = 200, n = 1; sau đó đọc completion.usage để xem số token. Mục tiêu: thấy rõ ảnh hưởng của tham số và cách đo chi phí.</w:t>
      </w:r>
    </w:p>
    <w:p>
      <w:pPr>
        <w:pStyle w:val="Heading2"/>
        <w:keepNext/>
        <w:spacing w:before="160" w:after="120"/>
        <w:jc w:val="left"/>
      </w:pPr>
      <w:r>
        <w:rPr>
          <w:rFonts w:ascii="Times New Roman" w:hAnsi="Times New Roman"/>
          <w:b/>
          <w:i w:val="0"/>
          <w:color w:val="2E5E8C"/>
          <w:sz w:val="27"/>
        </w:rPr>
        <w:t>10.3. Lab 2.3 — Sinh mã nguồn</w:t>
      </w:r>
    </w:p>
    <w:p>
      <w:pPr>
        <w:spacing w:after="120" w:before="0" w:line="324" w:lineRule="auto"/>
        <w:jc w:val="both"/>
      </w:pPr>
      <w:r>
        <w:rPr>
          <w:rFonts w:ascii="Times New Roman" w:hAnsi="Times New Roman"/>
          <w:b w:val="0"/>
          <w:i w:val="0"/>
          <w:sz w:val="26"/>
        </w:rPr>
        <w:t>Gửi chữ ký hàm print_fibonacci_sequence(n: int) -&gt; None kèm chỉ dẫn “hoàn thiện đoạn mã”, yêu cầu n = 2 phương án, rồi tách đoạn mã khỏi khối Markdown bằng biểu thức chính quy. Mục tiêu: dùng API cho tác vụ lập trình thực tế.</w:t>
      </w:r>
    </w:p>
    <w:tbl>
      <w:tblPr>
        <w:tblStyle w:val="TableGrid"/>
        <w:tblW w:type="auto" w:w="0"/>
        <w:jc w:val="center"/>
        <w:tblLook w:firstColumn="1" w:firstRow="1" w:lastColumn="0" w:lastRow="0" w:noHBand="0" w:noVBand="1" w:val="04A0"/>
      </w:tblPr>
      <w:tblGrid>
        <w:gridCol w:w="3135"/>
        <w:gridCol w:w="3135"/>
        <w:gridCol w:w="3135"/>
      </w:tblGrid>
      <w:tr>
        <w:tc>
          <w:tcPr>
            <w:tcW w:type="dxa" w:w="1247"/>
            <w:shd w:val="clear" w:color="auto" w:fill="2E5E8C"/>
          </w:tcPr>
          <w:p>
            <w:pPr>
              <w:jc w:val="center"/>
            </w:pPr>
            <w:r>
              <w:rPr>
                <w:rFonts w:ascii="Times New Roman" w:hAnsi="Times New Roman"/>
                <w:b/>
                <w:i w:val="0"/>
                <w:color w:val="FFFFFF"/>
                <w:sz w:val="23"/>
              </w:rPr>
              <w:t>Bài lab</w:t>
            </w:r>
          </w:p>
        </w:tc>
        <w:tc>
          <w:tcPr>
            <w:tcW w:type="dxa" w:w="4139"/>
            <w:shd w:val="clear" w:color="auto" w:fill="2E5E8C"/>
          </w:tcPr>
          <w:p>
            <w:pPr>
              <w:jc w:val="center"/>
            </w:pPr>
            <w:r>
              <w:rPr>
                <w:rFonts w:ascii="Times New Roman" w:hAnsi="Times New Roman"/>
                <w:b/>
                <w:i w:val="0"/>
                <w:color w:val="FFFFFF"/>
                <w:sz w:val="23"/>
              </w:rPr>
              <w:t>Tệp mã nguồn</w:t>
            </w:r>
          </w:p>
        </w:tc>
        <w:tc>
          <w:tcPr>
            <w:tcW w:type="dxa" w:w="3118"/>
            <w:shd w:val="clear" w:color="auto" w:fill="2E5E8C"/>
          </w:tcPr>
          <w:p>
            <w:pPr>
              <w:jc w:val="center"/>
            </w:pPr>
            <w:r>
              <w:rPr>
                <w:rFonts w:ascii="Times New Roman" w:hAnsi="Times New Roman"/>
                <w:b/>
                <w:i w:val="0"/>
                <w:color w:val="FFFFFF"/>
                <w:sz w:val="23"/>
              </w:rPr>
              <w:t>Trọng tâm</w:t>
            </w:r>
          </w:p>
        </w:tc>
      </w:tr>
      <w:tr>
        <w:tc>
          <w:tcPr>
            <w:tcW w:type="dxa" w:w="1247"/>
          </w:tcPr>
          <w:p>
            <w:r>
              <w:rPr>
                <w:rFonts w:ascii="Times New Roman" w:hAnsi="Times New Roman"/>
                <w:b w:val="0"/>
                <w:i w:val="0"/>
                <w:sz w:val="22"/>
              </w:rPr>
              <w:t>Lab 2.1</w:t>
            </w:r>
          </w:p>
        </w:tc>
        <w:tc>
          <w:tcPr>
            <w:tcW w:type="dxa" w:w="4139"/>
          </w:tcPr>
          <w:p>
            <w:r>
              <w:rPr>
                <w:rFonts w:ascii="Times New Roman" w:hAnsi="Times New Roman"/>
                <w:b w:val="0"/>
                <w:i w:val="0"/>
                <w:sz w:val="22"/>
              </w:rPr>
              <w:t>lab21_basic_chat_completion.py</w:t>
            </w:r>
          </w:p>
        </w:tc>
        <w:tc>
          <w:tcPr>
            <w:tcW w:type="dxa" w:w="3118"/>
          </w:tcPr>
          <w:p>
            <w:r>
              <w:rPr>
                <w:rFonts w:ascii="Times New Roman" w:hAnsi="Times New Roman"/>
                <w:b w:val="0"/>
                <w:i w:val="0"/>
                <w:sz w:val="22"/>
              </w:rPr>
              <w:t>Lệnh gọi đầu tiên, đọc kết quả</w:t>
            </w:r>
          </w:p>
        </w:tc>
      </w:tr>
      <w:tr>
        <w:tc>
          <w:tcPr>
            <w:tcW w:type="dxa" w:w="1247"/>
          </w:tcPr>
          <w:p>
            <w:r>
              <w:rPr>
                <w:rFonts w:ascii="Times New Roman" w:hAnsi="Times New Roman"/>
                <w:b w:val="0"/>
                <w:i w:val="0"/>
                <w:sz w:val="22"/>
              </w:rPr>
              <w:t>Lab 2.2</w:t>
            </w:r>
          </w:p>
        </w:tc>
        <w:tc>
          <w:tcPr>
            <w:tcW w:type="dxa" w:w="4139"/>
          </w:tcPr>
          <w:p>
            <w:r>
              <w:rPr>
                <w:rFonts w:ascii="Times New Roman" w:hAnsi="Times New Roman"/>
                <w:b w:val="0"/>
                <w:i w:val="0"/>
                <w:sz w:val="22"/>
              </w:rPr>
              <w:t>lab22_parameters_and_tokens.py</w:t>
            </w:r>
          </w:p>
        </w:tc>
        <w:tc>
          <w:tcPr>
            <w:tcW w:type="dxa" w:w="3118"/>
          </w:tcPr>
          <w:p>
            <w:r>
              <w:rPr>
                <w:rFonts w:ascii="Times New Roman" w:hAnsi="Times New Roman"/>
                <w:b w:val="0"/>
                <w:i w:val="0"/>
                <w:sz w:val="22"/>
              </w:rPr>
              <w:t>Tham số, vai trò system, đếm token</w:t>
            </w:r>
          </w:p>
        </w:tc>
      </w:tr>
      <w:tr>
        <w:tc>
          <w:tcPr>
            <w:tcW w:type="dxa" w:w="1247"/>
          </w:tcPr>
          <w:p>
            <w:r>
              <w:rPr>
                <w:rFonts w:ascii="Times New Roman" w:hAnsi="Times New Roman"/>
                <w:b w:val="0"/>
                <w:i w:val="0"/>
                <w:sz w:val="22"/>
              </w:rPr>
              <w:t>Lab 2.3</w:t>
            </w:r>
          </w:p>
        </w:tc>
        <w:tc>
          <w:tcPr>
            <w:tcW w:type="dxa" w:w="4139"/>
          </w:tcPr>
          <w:p>
            <w:r>
              <w:rPr>
                <w:rFonts w:ascii="Times New Roman" w:hAnsi="Times New Roman"/>
                <w:b w:val="0"/>
                <w:i w:val="0"/>
                <w:sz w:val="22"/>
              </w:rPr>
              <w:t>lab23_code_generation.py</w:t>
            </w:r>
          </w:p>
        </w:tc>
        <w:tc>
          <w:tcPr>
            <w:tcW w:type="dxa" w:w="3118"/>
          </w:tcPr>
          <w:p>
            <w:r>
              <w:rPr>
                <w:rFonts w:ascii="Times New Roman" w:hAnsi="Times New Roman"/>
                <w:b w:val="0"/>
                <w:i w:val="0"/>
                <w:sz w:val="22"/>
              </w:rPr>
              <w:t>Sinh mã, nhiều phương án, tách khối mã</w:t>
            </w:r>
          </w:p>
        </w:tc>
      </w:tr>
    </w:tbl>
    <w:p>
      <w:pPr>
        <w:pStyle w:val="Heading1"/>
        <w:keepNext/>
        <w:spacing w:before="280" w:after="120"/>
        <w:jc w:val="left"/>
      </w:pPr>
      <w:r>
        <w:rPr>
          <w:rFonts w:ascii="Times New Roman" w:hAnsi="Times New Roman"/>
          <w:b/>
          <w:i w:val="0"/>
          <w:color w:val="1F3355"/>
          <w:sz w:val="30"/>
        </w:rPr>
        <w:t>11. Kết luận</w:t>
      </w:r>
    </w:p>
    <w:p>
      <w:pPr>
        <w:spacing w:after="120" w:before="0" w:line="324" w:lineRule="auto"/>
        <w:jc w:val="both"/>
      </w:pPr>
      <w:r>
        <w:rPr>
          <w:rFonts w:ascii="Times New Roman" w:hAnsi="Times New Roman"/>
          <w:b w:val="0"/>
          <w:i w:val="0"/>
          <w:sz w:val="26"/>
        </w:rPr>
        <w:t>Chương 2 trang bị kỹ năng nền tảng nhất: gọi OpenAI API. Ở mức ý tưởng, API là cầu nối để lập trình hóa năng lực của LLM. Ở mức luận lý, mỗi lệnh gọi là một cặp request – response với danh sách messages mang ba vai trò system, user, assistant. Ở mức vật lý, tất cả quy về lời gọi client.chat.completions.create cùng các tham số và việc theo dõi token. Đây là viên gạch để các chương sau xây dựng kỹ thuật prompting hiệu quả.</w:t>
      </w:r>
    </w:p>
    <w:p>
      <w:pPr>
        <w:pStyle w:val="Heading1"/>
        <w:keepNext/>
        <w:spacing w:before="280" w:after="120"/>
        <w:jc w:val="left"/>
      </w:pPr>
      <w:r>
        <w:rPr>
          <w:rFonts w:ascii="Times New Roman" w:hAnsi="Times New Roman"/>
          <w:b/>
          <w:i w:val="0"/>
          <w:color w:val="1F3355"/>
          <w:sz w:val="30"/>
        </w:rPr>
        <w:t>Tài liệu tham khảo</w:t>
      </w:r>
    </w:p>
    <w:p>
      <w:pPr>
        <w:pStyle w:val="ListNumber"/>
        <w:spacing w:after="60" w:line="312" w:lineRule="auto"/>
      </w:pPr>
      <w:r>
        <w:rPr>
          <w:rFonts w:ascii="Times New Roman" w:hAnsi="Times New Roman"/>
          <w:b w:val="0"/>
          <w:i w:val="0"/>
          <w:sz w:val="26"/>
        </w:rPr>
        <w:t>Hila Paz Herszfang, Peter V. Henstock. Supercharged Coding with GenAI. Packt Publishing, 2025 — Chương 2.</w:t>
      </w:r>
    </w:p>
    <w:p>
      <w:pPr>
        <w:pStyle w:val="ListNumber"/>
        <w:spacing w:after="60" w:line="312" w:lineRule="auto"/>
      </w:pPr>
      <w:r>
        <w:rPr>
          <w:rFonts w:ascii="Times New Roman" w:hAnsi="Times New Roman"/>
          <w:b w:val="0"/>
          <w:i w:val="0"/>
          <w:sz w:val="26"/>
        </w:rPr>
        <w:t>Tài liệu OpenAI API: https://platform.openai.com/docs</w:t>
      </w:r>
    </w:p>
    <w:p>
      <w:pPr>
        <w:pStyle w:val="ListNumber"/>
        <w:spacing w:after="60" w:line="312" w:lineRule="auto"/>
      </w:pPr>
      <w:r>
        <w:rPr>
          <w:rFonts w:ascii="Times New Roman" w:hAnsi="Times New Roman"/>
          <w:b w:val="0"/>
          <w:i w:val="0"/>
          <w:sz w:val="26"/>
        </w:rPr>
        <w:t>Kho mã nguồn của sách: https://github.com/PacktPublishing/Supercharged-Coding-with-Gen-AI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