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10"/>
        <w:tblW w:w="99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8"/>
        <w:gridCol w:w="6090"/>
        <w:tblGridChange w:id="0">
          <w:tblGrid>
            <w:gridCol w:w="3828"/>
            <w:gridCol w:w="6090"/>
          </w:tblGrid>
        </w:tblGridChange>
      </w:tblGrid>
      <w:tr>
        <w:trPr>
          <w:cantSplit w:val="0"/>
          <w:trHeight w:val="567" w:hRule="atLeast"/>
          <w:tblHeader w:val="0"/>
        </w:trPr>
        <w:tc>
          <w:tcPr/>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TY CỔ PHẦN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AN NINH MẠNG THD</w:t>
            </w:r>
            <w:r w:rsidDel="00000000" w:rsidR="00000000" w:rsidRPr="00000000">
              <w:rPr>
                <w:rtl w:val="0"/>
              </w:rPr>
            </w:r>
          </w:p>
        </w:tc>
        <w:tc>
          <w:tcPr/>
          <w:p w:rsidR="00000000" w:rsidDel="00000000" w:rsidP="00000000" w:rsidRDefault="00000000" w:rsidRPr="00000000" w14:paraId="00000004">
            <w:pPr>
              <w:spacing w:after="0" w:lineRule="auto"/>
              <w:ind w:right="-53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30" w:firstLine="0"/>
              <w:jc w:val="center"/>
              <w:rPr>
                <w:rFonts w:ascii="Times New Roman" w:cs="Times New Roman" w:eastAsia="Times New Roman" w:hAnsi="Times New Roman"/>
                <w:b w:val="1"/>
                <w:bCs w:val="1"/>
                <w:i w:val="0"/>
                <w:iCs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Độc lập – Tự do – Hạnh phúc</w:t>
            </w:r>
          </w:p>
        </w:tc>
      </w:tr>
      <w:tr>
        <w:trPr>
          <w:cantSplit w:val="0"/>
          <w:tblHeader w:val="0"/>
        </w:trPr>
        <w:tc>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---o0o---</w:t>
            </w:r>
            <w:r w:rsidDel="00000000" w:rsidR="00000000" w:rsidRPr="00000000">
              <w:rPr>
                <w:rtl w:val="0"/>
              </w:rPr>
            </w:r>
          </w:p>
        </w:tc>
        <w:tc>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---o0o---</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0" w:before="120" w:line="240" w:lineRule="auto"/>
              <w:jc w:val="both"/>
              <w:rPr>
                <w:rFonts w:ascii="Times New Roman" w:cs="Times New Roman" w:eastAsia="Times New Roman" w:hAnsi="Times New Roman"/>
                <w:sz w:val="26"/>
                <w:szCs w:val="26"/>
              </w:rPr>
            </w:pPr>
            <w:bookmarkStart w:colFirst="0" w:colLast="0" w:name="_t9wb6rxsju7" w:id="0"/>
            <w:bookmarkEnd w:id="0"/>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/NDA/THD</w:t>
            </w:r>
          </w:p>
        </w:tc>
        <w:tc>
          <w:tcPr/>
          <w:p w:rsidR="00000000" w:rsidDel="00000000" w:rsidP="00000000" w:rsidRDefault="00000000" w:rsidRPr="00000000" w14:paraId="00000009">
            <w:pPr>
              <w:spacing w:after="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Tp. Hồ Chí Minh, ngày 1 tháng 12 năm 2025</w:t>
            </w:r>
            <w:r w:rsidDel="00000000" w:rsidR="00000000" w:rsidRPr="00000000">
              <w:rPr>
                <w:rtl w:val="0"/>
              </w:rPr>
            </w:r>
          </w:p>
        </w:tc>
      </w:tr>
    </w:tbl>
    <w:p w:rsidR="00000000" w:rsidDel="00000000" w:rsidP="00000000" w:rsidRDefault="00000000" w:rsidRPr="00000000" w14:paraId="0000000A">
      <w:pPr>
        <w:spacing w:after="60" w:before="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60" w:before="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CAM KẾT BẢO MẬT THÔNG TIN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Hôm nay, tại trụ sở Công ty Cổ phần An ninh mạng THD, chúng tôi gồm:</w:t>
      </w:r>
    </w:p>
    <w:tbl>
      <w:tblPr>
        <w:tblStyle w:val="Table2"/>
        <w:tblW w:w="10632.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7"/>
        <w:gridCol w:w="8505"/>
        <w:tblGridChange w:id="0">
          <w:tblGrid>
            <w:gridCol w:w="2127"/>
            <w:gridCol w:w="8505"/>
          </w:tblGrid>
        </w:tblGridChange>
      </w:tblGrid>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BÊN A                     </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CÔNG TY CỔ PHẦN AN NINH MẠNG THD</w:t>
            </w: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Tầng 7, 60 Nguyễn Văn Thủ, Phường Tân Định, Tp. Hồ Chí Minh, Việt Nam</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(+84) 853 28 7799</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thuế </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0316875784</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đại diện:</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Thị Hồng Hảo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vụ: Tổng Giám Đốc  </w:t>
            </w:r>
          </w:p>
        </w:tc>
      </w:tr>
      <w:tr>
        <w:trPr>
          <w:cantSplit w:val="0"/>
          <w:trHeight w:val="80" w:hRule="atLeast"/>
          <w:tblHeader w:val="0"/>
        </w:trPr>
        <w:tc>
          <w:tcPr>
            <w:gridSpan w:val="2"/>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57" w:right="0"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Sau đây được gọi tắt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“Bên A”</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“Công ty” hoặc “Bên cung cấp thông tin”</w:t>
            </w:r>
          </w:p>
        </w:tc>
      </w:tr>
      <w:tr>
        <w:trPr>
          <w:cantSplit w:val="0"/>
          <w:trHeight w:val="127"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VÀ BÊN B</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ÔNG</w:t>
            </w:r>
            <w:r w:rsidDel="00000000" w:rsidR="00000000" w:rsidRPr="00000000">
              <w:rPr>
                <w:rFonts w:ascii="Times New Roman" w:cs="Times New Roman" w:eastAsia="Times New Roman" w:hAnsi="Times New Roman"/>
                <w:b w:val="1"/>
                <w:bCs w:val="1"/>
                <w:sz w:val="26"/>
                <w:szCs w:val="26"/>
                <w:rtl w:val="0"/>
              </w:rPr>
              <w:t xml:space="preserve"> DƯƠNG MINH HIẾU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57" w:right="15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Quốc tịch </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57"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 </w:t>
            </w:r>
            <w:r w:rsidDel="00000000" w:rsidR="00000000" w:rsidRPr="00000000">
              <w:rPr>
                <w:rFonts w:ascii="Times New Roman" w:cs="Times New Roman" w:eastAsia="Times New Roman" w:hAnsi="Times New Roman"/>
                <w:sz w:val="26"/>
                <w:szCs w:val="26"/>
                <w:rtl w:val="0"/>
              </w:rPr>
              <w:t xml:space="preserve">Việt Nam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Giới tính: Nam</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57" w:right="15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sinh </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57"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 </w:t>
            </w:r>
            <w:r w:rsidDel="00000000" w:rsidR="00000000" w:rsidRPr="00000000">
              <w:rPr>
                <w:rFonts w:ascii="Times New Roman" w:cs="Times New Roman" w:eastAsia="Times New Roman" w:hAnsi="Times New Roman"/>
                <w:sz w:val="26"/>
                <w:szCs w:val="26"/>
                <w:rtl w:val="0"/>
              </w:rPr>
              <w:t xml:space="preserve">7/1/2024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p>
        </w:tc>
      </w:tr>
      <w:tr>
        <w:trPr>
          <w:cantSplit w:val="0"/>
          <w:trHeight w:val="531"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thường trú</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khu phố 2, phường Mỹ Phước Tây, tỉnh Đồng Tháp</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liên hệ</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số 76, đường Phan Văn Khỏe, phường Mỹ Phước Tây, tỉnh Đồng Tháp</w:t>
            </w: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Điện thoại </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0827582623</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CCCD</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082204016549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Ngày cấp: </w:t>
            </w:r>
            <w:r w:rsidDel="00000000" w:rsidR="00000000" w:rsidRPr="00000000">
              <w:rPr>
                <w:rFonts w:ascii="Times New Roman" w:cs="Times New Roman" w:eastAsia="Times New Roman" w:hAnsi="Times New Roman"/>
                <w:sz w:val="26"/>
                <w:szCs w:val="26"/>
                <w:rtl w:val="0"/>
              </w:rPr>
              <w:t xml:space="preserve">29/06/2021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Nơi cấp: </w:t>
            </w:r>
            <w:r w:rsidDel="00000000" w:rsidR="00000000" w:rsidRPr="00000000">
              <w:rPr>
                <w:rFonts w:ascii="Times New Roman" w:cs="Times New Roman" w:eastAsia="Times New Roman" w:hAnsi="Times New Roman"/>
                <w:sz w:val="26"/>
                <w:szCs w:val="26"/>
                <w:rtl w:val="0"/>
              </w:rPr>
              <w:t xml:space="preserve">Cục Cảnh sát quản lý hành chính về trật tự xã hội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Sau đây được gọi tắt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“Bên nhận thông tin” hoặc “Bên B” </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624"/>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thỏa thuận, hai bên thống nhất ký kết Cam kết bảo mật thông tin này (“Cam kết”) với các điều khoản sau:</w:t>
      </w:r>
      <w:r w:rsidDel="00000000" w:rsidR="00000000" w:rsidRPr="00000000">
        <w:rPr>
          <w:rtl w:val="0"/>
        </w:rPr>
      </w:r>
    </w:p>
    <w:tbl>
      <w:tblPr>
        <w:tblStyle w:val="Table3"/>
        <w:tblW w:w="10065.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9072"/>
        <w:tblGridChange w:id="0">
          <w:tblGrid>
            <w:gridCol w:w="993"/>
            <w:gridCol w:w="9072"/>
          </w:tblGrid>
        </w:tblGridChange>
      </w:tblGrid>
      <w:tr>
        <w:trPr>
          <w:cantSplit w:val="0"/>
          <w:tblHeader w:val="0"/>
        </w:trPr>
        <w:tc>
          <w:tcPr/>
          <w:p w:rsidR="00000000" w:rsidDel="00000000" w:rsidP="00000000" w:rsidRDefault="00000000" w:rsidRPr="00000000" w14:paraId="0000002C">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p>
        </w:tc>
        <w:tc>
          <w:tcPr/>
          <w:p w:rsidR="00000000" w:rsidDel="00000000" w:rsidP="00000000" w:rsidRDefault="00000000" w:rsidRPr="00000000" w14:paraId="0000002D">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r>
      <w:tr>
        <w:trPr>
          <w:cantSplit w:val="0"/>
          <w:tblHeader w:val="0"/>
        </w:trPr>
        <w:tc>
          <w:tcPr/>
          <w:p w:rsidR="00000000" w:rsidDel="00000000" w:rsidP="00000000" w:rsidRDefault="00000000" w:rsidRPr="00000000" w14:paraId="0000002E">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2F">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mật”</w:t>
            </w:r>
            <w:r w:rsidDel="00000000" w:rsidR="00000000" w:rsidRPr="00000000">
              <w:rPr>
                <w:rFonts w:ascii="Times New Roman" w:cs="Times New Roman" w:eastAsia="Times New Roman" w:hAnsi="Times New Roman"/>
                <w:sz w:val="26"/>
                <w:szCs w:val="26"/>
                <w:rtl w:val="0"/>
              </w:rPr>
              <w:t xml:space="preserve"> có nghĩa là tất cả thông tin do Bên Cung Cấp Thông Tin trực tiếp hoặc gián tiếp cung cấp cho Bên Nhận Thông Tin dưới bất kỳ hình thức nào mà gắn với bất kỳ kiến thức, chương trình máy tính, công nghệ, bí mật và kế hoạch kinh doanh, thông tin khách hàng, phân tích, đánh giá, dữ liệu, bài học, tài liệu khác được chuẩn bị bằng văn bản, lời nói hay dữ liệu điện tử…</w:t>
            </w:r>
          </w:p>
        </w:tc>
      </w:tr>
      <w:tr>
        <w:trPr>
          <w:cantSplit w:val="0"/>
          <w:tblHeader w:val="0"/>
        </w:trPr>
        <w:tc>
          <w:tcPr/>
          <w:p w:rsidR="00000000" w:rsidDel="00000000" w:rsidP="00000000" w:rsidRDefault="00000000" w:rsidRPr="00000000" w14:paraId="00000030">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31">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mật” bao gồm, nhưng không giới hạn:</w:t>
            </w:r>
          </w:p>
          <w:p w:rsidR="00000000" w:rsidDel="00000000" w:rsidP="00000000" w:rsidRDefault="00000000" w:rsidRPr="00000000" w14:paraId="00000032">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Dữ liệu kinh doanh: Kế hoạch kinh doanh, chiến lược phát triển, hợp đồng, báo giá, chiết khấu, danh sách và thông tin liên hệ khách hàng, đối tác, nhà cung cấp, dữ liệu mua hàng, thói quen tiêu dùng, kế hoạch marketing, chiến dịch quảng cáo. </w:t>
            </w:r>
          </w:p>
          <w:p w:rsidR="00000000" w:rsidDel="00000000" w:rsidP="00000000" w:rsidRDefault="00000000" w:rsidRPr="00000000" w14:paraId="00000033">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Dữ liệu tài chính: Báo cáo tài chính, ngân sách, lợi nhuận, chi phí, chính sách giá.</w:t>
            </w:r>
          </w:p>
          <w:p w:rsidR="00000000" w:rsidDel="00000000" w:rsidP="00000000" w:rsidRDefault="00000000" w:rsidRPr="00000000" w14:paraId="00000034">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Dữ liệu kỹ thuật: Phần mềm, bản vẽ kỹ thuật, phần mềm, mã nguồn, giải pháp công nghệ, thiết kế hệ thống, tài liệu kỹ thuật, quy trình vận hành, nghiên cứu và phát triển sản phẩm.</w:t>
            </w:r>
          </w:p>
          <w:p w:rsidR="00000000" w:rsidDel="00000000" w:rsidP="00000000" w:rsidRDefault="00000000" w:rsidRPr="00000000" w14:paraId="00000035">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Dữ liệu nhân sự: Hồ sơ thông tin cá nhân, chính sách lương thưởng phúc lợi, đánh giá hiệu suất, kế hoạch đào tạo. </w:t>
            </w:r>
          </w:p>
          <w:p w:rsidR="00000000" w:rsidDel="00000000" w:rsidP="00000000" w:rsidRDefault="00000000" w:rsidRPr="00000000" w14:paraId="00000036">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Dữ liệu pháp lý: Hợp đồng, Thỏa thuận pháp lý nội bộ, các văn bản pháp lý liên quan, thông tin kiện tụng tranh chấp. </w:t>
            </w:r>
          </w:p>
          <w:p w:rsidR="00000000" w:rsidDel="00000000" w:rsidP="00000000" w:rsidRDefault="00000000" w:rsidRPr="00000000" w14:paraId="00000037">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Thông tin sở hữu trí tuệ: Bản quyền, sáng chế, nhãn hiệu, bí quyết công nghệ.</w:t>
            </w:r>
          </w:p>
          <w:p w:rsidR="00000000" w:rsidDel="00000000" w:rsidP="00000000" w:rsidRDefault="00000000" w:rsidRPr="00000000" w14:paraId="00000038">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Bất kỳ báo cáo, phân tích, tổng hợp, nghiên cứu hoặc tài liệu nào khác chứa, lấy hoặc phản ánh bất kỳ thông tin nào được mô tả ở trên. </w:t>
            </w:r>
          </w:p>
          <w:p w:rsidR="00000000" w:rsidDel="00000000" w:rsidP="00000000" w:rsidRDefault="00000000" w:rsidRPr="00000000" w14:paraId="00000039">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Bất kỳ thông tin nào khác do Công ty đánh dấu là “Bảo mật/Mật” hoặc thông tin chưa được công bố công khai. </w:t>
            </w:r>
          </w:p>
        </w:tc>
      </w:tr>
      <w:tr>
        <w:trPr>
          <w:cantSplit w:val="0"/>
          <w:tblHeader w:val="0"/>
        </w:trPr>
        <w:tc>
          <w:tcPr/>
          <w:p w:rsidR="00000000" w:rsidDel="00000000" w:rsidP="00000000" w:rsidRDefault="00000000" w:rsidRPr="00000000" w14:paraId="0000003A">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3B">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mật được lưu trữ dưới dạng: Văn bản, dữ liệu máy tính, thư điện tử, hình ảnh, mã code phần mềm…</w:t>
            </w:r>
          </w:p>
        </w:tc>
      </w:tr>
      <w:tr>
        <w:trPr>
          <w:cantSplit w:val="0"/>
          <w:tblHeader w:val="0"/>
        </w:trPr>
        <w:tc>
          <w:tcPr/>
          <w:p w:rsidR="00000000" w:rsidDel="00000000" w:rsidP="00000000" w:rsidRDefault="00000000" w:rsidRPr="00000000" w14:paraId="0000003C">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03D">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không thuộc phạm vi bảo mật nếu đã được công khai hợp pháp hoặc được bên thứ ba cung cấp hợp lệ.</w:t>
            </w:r>
          </w:p>
        </w:tc>
      </w:tr>
      <w:tr>
        <w:trPr>
          <w:cantSplit w:val="0"/>
          <w:trHeight w:val="579" w:hRule="atLeast"/>
          <w:tblHeader w:val="0"/>
        </w:trPr>
        <w:tc>
          <w:tcPr/>
          <w:p w:rsidR="00000000" w:rsidDel="00000000" w:rsidP="00000000" w:rsidRDefault="00000000" w:rsidRPr="00000000" w14:paraId="0000003E">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p>
        </w:tc>
        <w:tc>
          <w:tcPr/>
          <w:p w:rsidR="00000000" w:rsidDel="00000000" w:rsidP="00000000" w:rsidRDefault="00000000" w:rsidRPr="00000000" w14:paraId="0000003F">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Cam kết bảo mật thông tin</w:t>
            </w:r>
          </w:p>
        </w:tc>
      </w:tr>
      <w:tr>
        <w:trPr>
          <w:cantSplit w:val="0"/>
          <w:trHeight w:val="4256" w:hRule="atLeast"/>
          <w:tblHeader w:val="0"/>
        </w:trPr>
        <w:tc>
          <w:tcPr/>
          <w:p w:rsidR="00000000" w:rsidDel="00000000" w:rsidP="00000000" w:rsidRDefault="00000000" w:rsidRPr="00000000" w14:paraId="00000040">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041">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bảo mật dưới mọi hình thức:</w:t>
            </w:r>
          </w:p>
          <w:p w:rsidR="00000000" w:rsidDel="00000000" w:rsidP="00000000" w:rsidRDefault="00000000" w:rsidRPr="00000000" w14:paraId="00000042">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Không sử dụng bất kỳ thông tin hoặc tài liệu nào có được trong suốt thời gian làm việc tại công ty để phục vụ cho mục đích cá nhân hoặc trong bất kỳ công việc nào liên quan đến Bên thứ ba;</w:t>
            </w:r>
          </w:p>
          <w:p w:rsidR="00000000" w:rsidDel="00000000" w:rsidP="00000000" w:rsidRDefault="00000000" w:rsidRPr="00000000" w14:paraId="00000043">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Không được sao chép, tiết lộ, sử dụng, công bố hoặc phát tán một phần hay toàn bộ Thông tin mật dưới bất kỳ hình thức nào mà không có sự chấp thuận bằng văn bản của Công ty. </w:t>
            </w:r>
          </w:p>
          <w:p w:rsidR="00000000" w:rsidDel="00000000" w:rsidP="00000000" w:rsidRDefault="00000000" w:rsidRPr="00000000" w14:paraId="00000044">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Không đưa Thông tin mật lên môi trường Internet bằng cách phát tán hình ảnh chụp màn hình phần mềm, một phần hay toàn màn hình, video ghi màn hình. </w:t>
            </w:r>
          </w:p>
          <w:p w:rsidR="00000000" w:rsidDel="00000000" w:rsidP="00000000" w:rsidRDefault="00000000" w:rsidRPr="00000000" w14:paraId="00000045">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Cam kết không vi phạm quyền sở hữu trí tuệ công ty. </w:t>
            </w:r>
          </w:p>
          <w:p w:rsidR="00000000" w:rsidDel="00000000" w:rsidP="00000000" w:rsidRDefault="00000000" w:rsidRPr="00000000" w14:paraId="00000046">
            <w:pPr>
              <w:numPr>
                <w:ilvl w:val="0"/>
                <w:numId w:val="1"/>
              </w:numPr>
              <w:spacing w:after="0" w:before="120" w:lineRule="auto"/>
              <w:ind w:left="426" w:hanging="360"/>
              <w:jc w:val="both"/>
              <w:rPr>
                <w:sz w:val="26"/>
                <w:szCs w:val="26"/>
              </w:rPr>
            </w:pPr>
            <w:r w:rsidDel="00000000" w:rsidR="00000000" w:rsidRPr="00000000">
              <w:rPr>
                <w:rFonts w:ascii="Times New Roman" w:cs="Times New Roman" w:eastAsia="Times New Roman" w:hAnsi="Times New Roman"/>
                <w:sz w:val="26"/>
                <w:szCs w:val="26"/>
                <w:rtl w:val="0"/>
              </w:rPr>
              <w:t xml:space="preserve">Cam kết cũng áp dụng đối với Bên thứ ba khi được phép tiếp nhận thông tin.</w:t>
            </w:r>
          </w:p>
        </w:tc>
      </w:tr>
      <w:tr>
        <w:trPr>
          <w:cantSplit w:val="0"/>
          <w:trHeight w:val="1715" w:hRule="atLeast"/>
          <w:tblHeader w:val="0"/>
        </w:trPr>
        <w:tc>
          <w:tcPr/>
          <w:p w:rsidR="00000000" w:rsidDel="00000000" w:rsidP="00000000" w:rsidRDefault="00000000" w:rsidRPr="00000000" w14:paraId="00000047">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048">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Nhận Thông Tin cam kết trả lại hay hủy bỏ ngay lập tức tất cả các văn bản và/hoặc tài liệu thuộc Thông Tin Mật, bao gồm cả bản gốc hay bản sao bằng văn bản hay trong hệ thống máy tính hay dưới bất kỳ hình thức điện tử nào khác và cam kết không có bất kỳ bản gốc hay bản sao nào của các Thông Tin Mật đó được lưu lại.</w:t>
            </w:r>
          </w:p>
        </w:tc>
      </w:tr>
      <w:tr>
        <w:trPr>
          <w:cantSplit w:val="0"/>
          <w:trHeight w:val="689" w:hRule="atLeast"/>
          <w:tblHeader w:val="0"/>
        </w:trPr>
        <w:tc>
          <w:tcPr/>
          <w:p w:rsidR="00000000" w:rsidDel="00000000" w:rsidP="00000000" w:rsidRDefault="00000000" w:rsidRPr="00000000" w14:paraId="00000049">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p w:rsidR="00000000" w:rsidDel="00000000" w:rsidP="00000000" w:rsidRDefault="00000000" w:rsidRPr="00000000" w14:paraId="0000004A">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Nhận Thông Tin cam kết không tham gia vào các hành vi cạnh tranh không lành mạnh, bao gồm việc sử dụng các Thông tin mật của Công ty để thành lập hoặc làm việc cho một công ty đối thủ Trong suốt thời hạn của Cam kết.</w:t>
            </w:r>
          </w:p>
        </w:tc>
      </w:tr>
      <w:tr>
        <w:trPr>
          <w:cantSplit w:val="0"/>
          <w:trHeight w:val="689" w:hRule="atLeast"/>
          <w:tblHeader w:val="0"/>
        </w:trPr>
        <w:tc>
          <w:tcPr/>
          <w:p w:rsidR="00000000" w:rsidDel="00000000" w:rsidP="00000000" w:rsidRDefault="00000000" w:rsidRPr="00000000" w14:paraId="0000004B">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04C">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Bên Nhận Thông Tin buộc phải tiết lộ Thông Tin Mật theo yêu cầu bằng văn bản của cơ quan có thẩm quyền, Bên Nhận Thông Tin phải ngay lập tức thông báo cho Bên Cung Cấp Thông Tin để có biện pháp bảo vệ phù hợp. Bên Nhận Thông Tin chỉ cung cấp thông tin trong phạm vi bắt buộc và theo cách thức phù hợp để vẫn có thể bảo vệ được tính chất mật của Thông Tin Mật.</w:t>
            </w:r>
          </w:p>
        </w:tc>
      </w:tr>
      <w:tr>
        <w:trPr>
          <w:cantSplit w:val="0"/>
          <w:tblHeader w:val="0"/>
        </w:trPr>
        <w:tc>
          <w:tcPr/>
          <w:p w:rsidR="00000000" w:rsidDel="00000000" w:rsidP="00000000" w:rsidRDefault="00000000" w:rsidRPr="00000000" w14:paraId="0000004D">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p>
        </w:tc>
        <w:tc>
          <w:tcPr/>
          <w:p w:rsidR="00000000" w:rsidDel="00000000" w:rsidP="00000000" w:rsidRDefault="00000000" w:rsidRPr="00000000" w14:paraId="0000004E">
            <w:pPr>
              <w:spacing w:after="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phạm cam kết</w:t>
            </w:r>
          </w:p>
        </w:tc>
      </w:tr>
      <w:tr>
        <w:trPr>
          <w:cantSplit w:val="0"/>
          <w:tblHeader w:val="0"/>
        </w:trPr>
        <w:tc>
          <w:tcPr/>
          <w:p w:rsidR="00000000" w:rsidDel="00000000" w:rsidP="00000000" w:rsidRDefault="00000000" w:rsidRPr="00000000" w14:paraId="0000004F">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p w:rsidR="00000000" w:rsidDel="00000000" w:rsidP="00000000" w:rsidRDefault="00000000" w:rsidRPr="00000000" w14:paraId="00000050">
            <w:pPr>
              <w:spacing w:after="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Bên B hiểu rằng việc vi phạm các cam kết bảo mật này có thể dẫn đến các hậu quả pháp lý, bao gồm việc công ty có quyền yêu cầu bồi thường thiệt hại.</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p w:rsidR="00000000" w:rsidDel="00000000" w:rsidP="00000000" w:rsidRDefault="00000000" w:rsidRPr="00000000" w14:paraId="00000052">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Nhận Thông Tin phải chịu trách nhiệm bồi thường mọi tổn thất, bao gồm nhưng không giới hạn ở thiệt hại vật chất, uy tín, hình ảnh, chi phí khắc phục, kiện tụng và phí luật sư.</w:t>
            </w:r>
          </w:p>
        </w:tc>
      </w:tr>
      <w:tr>
        <w:trPr>
          <w:cantSplit w:val="0"/>
          <w:tblHeader w:val="0"/>
        </w:trPr>
        <w:tc>
          <w:tcPr/>
          <w:p w:rsidR="00000000" w:rsidDel="00000000" w:rsidP="00000000" w:rsidRDefault="00000000" w:rsidRPr="00000000" w14:paraId="00000053">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054">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Công ty có quyền xử lý kỷ luật theo quy đinh của pháp luật và nội quy của Công ty, bao gồm cả hình thức Chấm dứt Thỏa thuận thực tập đã được ký kết. </w:t>
            </w:r>
          </w:p>
        </w:tc>
      </w:tr>
      <w:tr>
        <w:trPr>
          <w:cantSplit w:val="0"/>
          <w:tblHeader w:val="0"/>
        </w:trPr>
        <w:tc>
          <w:tcPr/>
          <w:p w:rsidR="00000000" w:rsidDel="00000000" w:rsidP="00000000" w:rsidRDefault="00000000" w:rsidRPr="00000000" w14:paraId="00000055">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p>
          <w:p w:rsidR="00000000" w:rsidDel="00000000" w:rsidP="00000000" w:rsidRDefault="00000000" w:rsidRPr="00000000" w14:paraId="00000056">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c>
          <w:tcPr/>
          <w:p w:rsidR="00000000" w:rsidDel="00000000" w:rsidP="00000000" w:rsidRDefault="00000000" w:rsidRPr="00000000" w14:paraId="00000057">
            <w:pP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khoản thi hành</w:t>
            </w:r>
          </w:p>
          <w:p w:rsidR="00000000" w:rsidDel="00000000" w:rsidP="00000000" w:rsidRDefault="00000000" w:rsidRPr="00000000" w14:paraId="00000058">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bảo mật thông tin này có hiệu lực kể từ ngày ký và có hiệu lực vô thời hạn hoặc cho đến khi có văn bản chính thức khác thay thế.</w:t>
            </w:r>
          </w:p>
        </w:tc>
      </w:tr>
      <w:tr>
        <w:trPr>
          <w:cantSplit w:val="0"/>
          <w:trHeight w:val="68" w:hRule="atLeast"/>
          <w:tblHeader w:val="0"/>
        </w:trPr>
        <w:tc>
          <w:tcPr/>
          <w:p w:rsidR="00000000" w:rsidDel="00000000" w:rsidP="00000000" w:rsidRDefault="00000000" w:rsidRPr="00000000" w14:paraId="00000059">
            <w:pPr>
              <w:spacing w:after="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tc>
        <w:tc>
          <w:tcPr/>
          <w:p w:rsidR="00000000" w:rsidDel="00000000" w:rsidP="00000000" w:rsidRDefault="00000000" w:rsidRPr="00000000" w14:paraId="0000005A">
            <w:pPr>
              <w:spacing w:after="6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này được lập thành hai (02) bản gốc có hiệu lực pháp lý như nhau. Bên A giữ một (01) bản lưu tại phòng Hành chính nhân sự, Bên B giữ một (01) bản để thực hiện.</w:t>
            </w:r>
          </w:p>
        </w:tc>
      </w:tr>
    </w:tbl>
    <w:p w:rsidR="00000000" w:rsidDel="00000000" w:rsidP="00000000" w:rsidRDefault="00000000" w:rsidRPr="00000000" w14:paraId="0000005B">
      <w:pPr>
        <w:spacing w:after="6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911.0" w:type="dxa"/>
        <w:jc w:val="left"/>
        <w:tblLayout w:type="fixed"/>
        <w:tblLook w:val="0400"/>
      </w:tblPr>
      <w:tblGrid>
        <w:gridCol w:w="4603"/>
        <w:gridCol w:w="5308"/>
        <w:tblGridChange w:id="0">
          <w:tblGrid>
            <w:gridCol w:w="4603"/>
            <w:gridCol w:w="5308"/>
          </w:tblGrid>
        </w:tblGridChange>
      </w:tblGrid>
      <w:tr>
        <w:trPr>
          <w:cantSplit w:val="0"/>
          <w:tblHeader w:val="0"/>
        </w:trPr>
        <w:tc>
          <w:tcPr/>
          <w:p w:rsidR="00000000" w:rsidDel="00000000" w:rsidP="00000000" w:rsidRDefault="00000000" w:rsidRPr="00000000" w14:paraId="0000005C">
            <w:pPr>
              <w:spacing w:after="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w:t>
            </w:r>
          </w:p>
          <w:p w:rsidR="00000000" w:rsidDel="00000000" w:rsidP="00000000" w:rsidRDefault="00000000" w:rsidRPr="00000000" w14:paraId="0000005D">
            <w:pPr>
              <w:spacing w:after="60" w:lineRule="auto"/>
              <w:ind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đóng dấu và ghi rõ họ tên)</w:t>
            </w:r>
          </w:p>
          <w:p w:rsidR="00000000" w:rsidDel="00000000" w:rsidP="00000000" w:rsidRDefault="00000000" w:rsidRPr="00000000" w14:paraId="0000005E">
            <w:pPr>
              <w:spacing w:before="24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F">
            <w:pPr>
              <w:spacing w:before="24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spacing w:after="6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1">
            <w:pPr>
              <w:spacing w:after="60" w:before="24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THỊ HỒNG HẢO</w:t>
            </w:r>
          </w:p>
        </w:tc>
        <w:tc>
          <w:tcPr/>
          <w:p w:rsidR="00000000" w:rsidDel="00000000" w:rsidP="00000000" w:rsidRDefault="00000000" w:rsidRPr="00000000" w14:paraId="00000062">
            <w:pPr>
              <w:spacing w:after="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w:t>
            </w:r>
          </w:p>
          <w:p w:rsidR="00000000" w:rsidDel="00000000" w:rsidP="00000000" w:rsidRDefault="00000000" w:rsidRPr="00000000" w14:paraId="00000063">
            <w:pPr>
              <w:spacing w:after="60" w:lineRule="auto"/>
              <w:ind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và ghi rõ họ tên)</w:t>
            </w:r>
          </w:p>
          <w:p w:rsidR="00000000" w:rsidDel="00000000" w:rsidP="00000000" w:rsidRDefault="00000000" w:rsidRPr="00000000" w14:paraId="00000064">
            <w:pPr>
              <w:spacing w:before="24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spacing w:before="24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spacing w:after="6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7">
            <w:pPr>
              <w:spacing w:after="60" w:before="24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DƯƠNG MINH HIẾU</w:t>
            </w:r>
          </w:p>
        </w:tc>
      </w:tr>
    </w:tbl>
    <w:p w:rsidR="00000000" w:rsidDel="00000000" w:rsidP="00000000" w:rsidRDefault="00000000" w:rsidRPr="00000000" w14:paraId="00000068">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footerReference r:id="rId6" w:type="default"/>
      <w:pgSz w:h="16838" w:w="11906" w:orient="portrait"/>
      <w:pgMar w:bottom="992" w:top="992" w:left="1134" w:right="851" w:header="28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0x010100AFBE32F97B5C284EA226430A0DF06647</vt:lpwstr>
  </property>
  <property fmtid="{D5CDD505-2E9C-101B-9397-08002B2CF9AE}" pid="3" name="MediaServiceImageTags">
    <vt:lpwstr>MediaServiceImageTags</vt:lpwstr>
  </property>
</Properties>
</file>