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0"/>
          <w:bCs w:val="0"/>
          <w:sz w:val="20"/>
          <w:szCs w:val="20"/>
        </w:rPr>
      </w:pPr>
      <w:bookmarkStart w:colFirst="0" w:colLast="0" w:name="_gc6xmcopx7aj" w:id="0"/>
      <w:bookmarkEnd w:id="0"/>
      <w:r w:rsidDel="00000000" w:rsidR="00000000" w:rsidRPr="00000000">
        <w:rPr>
          <w:rFonts w:ascii="Andika" w:cs="Andika" w:eastAsia="Andika" w:hAnsi="Andika"/>
          <w:rtl w:val="0"/>
        </w:rPr>
        <w:t xml:space="preserve">Chuẩn bị</w:t>
      </w:r>
      <w:r w:rsidDel="00000000" w:rsidR="00000000" w:rsidRPr="00000000">
        <w:rPr>
          <w:rtl w:val="0"/>
        </w:rPr>
      </w:r>
    </w:p>
    <w:p w:rsidR="00000000" w:rsidDel="00000000" w:rsidP="00000000" w:rsidRDefault="00000000" w:rsidRPr="00000000" w14:paraId="00000002">
      <w:pPr>
        <w:pStyle w:val="Heading1"/>
        <w:jc w:val="left"/>
        <w:rPr/>
      </w:pPr>
      <w:bookmarkStart w:colFirst="0" w:colLast="0" w:name="_toegkm2r8pz2" w:id="1"/>
      <w:bookmarkEnd w:id="1"/>
      <w:r w:rsidDel="00000000" w:rsidR="00000000" w:rsidRPr="00000000">
        <w:rPr>
          <w:rtl w:val="0"/>
        </w:rPr>
        <w:t xml:space="preserve">Yêu cầu: Phân đoạn tín hiệu thành tiếng nói và khoảng lặng (Speech và Silence Discrimination)</w:t>
      </w:r>
    </w:p>
    <w:p w:rsidR="00000000" w:rsidDel="00000000" w:rsidP="00000000" w:rsidRDefault="00000000" w:rsidRPr="00000000" w14:paraId="00000003">
      <w:pPr>
        <w:ind w:left="0" w:firstLine="0"/>
        <w:rPr>
          <w:b w:val="1"/>
          <w:bCs w:val="1"/>
          <w:color w:val="ff0000"/>
        </w:rPr>
      </w:pPr>
      <w:r w:rsidDel="00000000" w:rsidR="00000000" w:rsidRPr="00000000">
        <w:rPr>
          <w:rFonts w:ascii="Andika" w:cs="Andika" w:eastAsia="Andika" w:hAnsi="Andika"/>
          <w:b w:val="1"/>
          <w:bCs w:val="1"/>
          <w:color w:val="ff0000"/>
          <w:rtl w:val="0"/>
        </w:rPr>
        <w:t xml:space="preserve">DEADLINE: HẾT CHỦ NHẬT TUẦN NÀY</w:t>
      </w:r>
    </w:p>
    <w:p w:rsidR="00000000" w:rsidDel="00000000" w:rsidP="00000000" w:rsidRDefault="00000000" w:rsidRPr="00000000" w14:paraId="00000004">
      <w:pPr>
        <w:pStyle w:val="Title"/>
        <w:ind w:left="0" w:firstLine="0"/>
        <w:jc w:val="left"/>
        <w:rPr>
          <w:b w:val="0"/>
          <w:bCs w:val="0"/>
          <w:sz w:val="20"/>
          <w:szCs w:val="20"/>
        </w:rPr>
      </w:pPr>
      <w:bookmarkStart w:colFirst="0" w:colLast="0" w:name="_qjpet26msy7g" w:id="2"/>
      <w:bookmarkEnd w:id="2"/>
      <w:hyperlink r:id="rId6">
        <w:r w:rsidDel="00000000" w:rsidR="00000000" w:rsidRPr="00000000">
          <w:rPr>
            <w:b w:val="0"/>
            <w:bCs w:val="0"/>
            <w:color w:val="0000ee"/>
            <w:sz w:val="20"/>
            <w:szCs w:val="20"/>
            <w:u w:val="single"/>
            <w:rtl w:val="0"/>
          </w:rPr>
          <w:t xml:space="preserve">ThiGK</w:t>
        </w:r>
      </w:hyperlink>
      <w:hyperlink r:id="rId7">
        <w:r w:rsidDel="00000000" w:rsidR="00000000" w:rsidRPr="00000000">
          <w:rPr>
            <w:rFonts w:ascii="Andika" w:cs="Andika" w:eastAsia="Andika" w:hAnsi="Andika"/>
            <w:b w:val="0"/>
            <w:bCs w:val="0"/>
            <w:color w:val="0000ee"/>
            <w:sz w:val="20"/>
            <w:szCs w:val="20"/>
            <w:u w:val="single"/>
            <w:rtl w:val="0"/>
          </w:rPr>
          <w:t xml:space="preserve">Hướng dẫn trình bày slide và nộp bài thi.pdf</w:t>
        </w:r>
      </w:hyperlink>
      <w:hyperlink r:id="rId8">
        <w:r w:rsidDel="00000000" w:rsidR="00000000" w:rsidRPr="00000000">
          <w:rPr>
            <w:b w:val="0"/>
            <w:bCs w:val="0"/>
            <w:color w:val="0000ee"/>
            <w:sz w:val="20"/>
            <w:szCs w:val="20"/>
            <w:u w:val="single"/>
            <w:rtl w:val="0"/>
          </w:rPr>
          <w:t xml:space="preserve">Hướng dẫn BT thi GK nhóm 3-4 SV_Phân đoạn tín hiệu thành tiếng nói và khoảng lặng_XLTHS_GK 2026.docx</w:t>
        </w:r>
      </w:hyperlink>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 Đọc lý thuyết (tới hết </w:t>
      </w:r>
      <w:r w:rsidDel="00000000" w:rsidR="00000000" w:rsidRPr="00000000">
        <w:rPr>
          <w:b w:val="1"/>
          <w:bCs w:val="1"/>
          <w:rtl w:val="0"/>
        </w:rPr>
        <w:t xml:space="preserve">Speech/Silence Discrimination </w:t>
      </w:r>
      <w:r w:rsidDel="00000000" w:rsidR="00000000" w:rsidRPr="00000000">
        <w:rPr>
          <w:rFonts w:ascii="Andika" w:cs="Andika" w:eastAsia="Andika" w:hAnsi="Andika"/>
          <w:rtl w:val="0"/>
        </w:rPr>
        <w:t xml:space="preserve">ở phần 1</w:t>
      </w:r>
      <w:r w:rsidDel="00000000" w:rsidR="00000000" w:rsidRPr="00000000">
        <w:rPr>
          <w:rFonts w:ascii="Andika" w:cs="Andika" w:eastAsia="Andika" w:hAnsi="Andika"/>
          <w:rtl w:val="0"/>
        </w:rPr>
        <w:t xml:space="preserve"> của Lecture 6.2 - Chương 6): </w:t>
      </w:r>
      <w:hyperlink r:id="rId9">
        <w:r w:rsidDel="00000000" w:rsidR="00000000" w:rsidRPr="00000000">
          <w:rPr>
            <w:color w:val="0000ee"/>
            <w:u w:val="single"/>
            <w:rtl w:val="0"/>
          </w:rPr>
          <w:t xml:space="preserve">Chapter6_SPEECH SIGNAL PROCESSING.pdf</w:t>
        </w:r>
      </w:hyperlink>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 Mỗi thành viên 3 phút cho slide nên chuẩn bị nội dung cho tối đa là </w:t>
      </w:r>
      <w:r w:rsidDel="00000000" w:rsidR="00000000" w:rsidRPr="00000000">
        <w:rPr>
          <w:b w:val="1"/>
          <w:bCs w:val="1"/>
          <w:rtl w:val="0"/>
        </w:rPr>
        <w:t xml:space="preserve">3-4 trang slide</w:t>
      </w:r>
      <w:r w:rsidDel="00000000" w:rsidR="00000000" w:rsidRPr="00000000">
        <w:rPr>
          <w:rFonts w:ascii="Andika" w:cs="Andika" w:eastAsia="Andika" w:hAnsi="Andika"/>
          <w:rtl w:val="0"/>
        </w:rPr>
        <w:t xml:space="preserve"> (mỗi slide ~1 phút), 1 phút cho demo chương trình.</w:t>
      </w:r>
    </w:p>
    <w:p w:rsidR="00000000" w:rsidDel="00000000" w:rsidP="00000000" w:rsidRDefault="00000000" w:rsidRPr="00000000" w14:paraId="00000007">
      <w:pPr>
        <w:ind w:left="0" w:firstLine="0"/>
        <w:rPr/>
      </w:pPr>
      <w:r w:rsidDel="00000000" w:rsidR="00000000" w:rsidRPr="00000000">
        <w:rPr>
          <w:rtl w:val="0"/>
        </w:rPr>
        <w:t xml:space="preserve">- Mỗi trang slide tối đa 7 dòng chữ, mỗi dòng tối đa 10 từ.</w:t>
      </w:r>
    </w:p>
    <w:p w:rsidR="00000000" w:rsidDel="00000000" w:rsidP="00000000" w:rsidRDefault="00000000" w:rsidRPr="00000000" w14:paraId="00000008">
      <w:pPr>
        <w:ind w:left="0" w:firstLine="0"/>
        <w:rPr/>
      </w:pPr>
      <w:r w:rsidDel="00000000" w:rsidR="00000000" w:rsidRPr="00000000">
        <w:rPr>
          <w:rtl w:val="0"/>
        </w:rPr>
        <w:t xml:space="preserve">- Chuẩn bị các nội dung dưới đây và code bằng Python để demo (upload code lên github):</w:t>
      </w:r>
      <w:r w:rsidDel="00000000" w:rsidR="00000000" w:rsidRPr="00000000">
        <w:rPr>
          <w:rtl w:val="0"/>
        </w:rPr>
      </w:r>
    </w:p>
    <w:p w:rsidR="00000000" w:rsidDel="00000000" w:rsidP="00000000" w:rsidRDefault="00000000" w:rsidRPr="00000000" w14:paraId="00000009">
      <w:pPr>
        <w:pStyle w:val="Title"/>
        <w:ind w:left="0" w:firstLine="0"/>
        <w:jc w:val="left"/>
        <w:rPr/>
      </w:pPr>
      <w:bookmarkStart w:colFirst="0" w:colLast="0" w:name="_biz9jgmifufd" w:id="3"/>
      <w:bookmarkEnd w:id="3"/>
      <w:r w:rsidDel="00000000" w:rsidR="00000000" w:rsidRPr="00000000">
        <w:rPr/>
        <w:drawing>
          <wp:inline distB="114300" distT="114300" distL="114300" distR="114300">
            <wp:extent cx="5943600" cy="4419600"/>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Title"/>
        <w:ind w:left="0" w:firstLine="0"/>
        <w:jc w:val="left"/>
        <w:rPr/>
      </w:pPr>
      <w:bookmarkStart w:colFirst="0" w:colLast="0" w:name="_8ly5zhwxt74d"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ind w:left="0" w:firstLine="0"/>
        <w:rPr/>
      </w:pPr>
      <w:bookmarkStart w:colFirst="0" w:colLast="0" w:name="_v258x5t0grhn" w:id="5"/>
      <w:bookmarkEnd w:id="5"/>
      <w:r w:rsidDel="00000000" w:rsidR="00000000" w:rsidRPr="00000000">
        <w:rPr>
          <w:b w:val="1"/>
          <w:bCs w:val="1"/>
          <w:rtl w:val="0"/>
        </w:rPr>
        <w:t xml:space="preserve">1. Thuật toán dùng phân phối (histogram): Dựa trên phân phối của dữ liệu đặc trưng (STE/MA) của các khung tín hiệu thuộc về tiếng nói hoặc khoảng lặng (phương pháp này không cần nhãn): Duy</w:t>
      </w:r>
      <w:r w:rsidDel="00000000" w:rsidR="00000000" w:rsidRPr="00000000">
        <w:rPr>
          <w:rtl w:val="0"/>
        </w:rPr>
        <w:t xml:space="preserve"> </w:t>
      </w:r>
    </w:p>
    <w:p w:rsidR="00000000" w:rsidDel="00000000" w:rsidP="00000000" w:rsidRDefault="00000000" w:rsidRPr="00000000" w14:paraId="0000000C">
      <w:pPr>
        <w:ind w:left="0" w:firstLine="0"/>
        <w:rPr/>
      </w:pPr>
      <w:r w:rsidDel="00000000" w:rsidR="00000000" w:rsidRPr="00000000">
        <w:rPr>
          <w:rFonts w:ascii="Andika" w:cs="Andika" w:eastAsia="Andika" w:hAnsi="Andika"/>
          <w:rtl w:val="0"/>
        </w:rPr>
        <w:t xml:space="preserve">- Tài liệu tham khảo: </w:t>
      </w:r>
      <w:hyperlink r:id="rId11">
        <w:r w:rsidDel="00000000" w:rsidR="00000000" w:rsidRPr="00000000">
          <w:rPr>
            <w:rFonts w:ascii="Times New Roman" w:cs="Times New Roman" w:eastAsia="Times New Roman" w:hAnsi="Times New Roman"/>
            <w:color w:val="0000ee"/>
            <w:sz w:val="24"/>
            <w:szCs w:val="24"/>
            <w:u w:val="single"/>
            <w:rtl w:val="0"/>
          </w:rPr>
          <w:t xml:space="preserve">A method for silence removal and segmentation of speech signals_Giannakopoulos_2014.pdf</w:t>
        </w:r>
      </w:hyperlink>
      <w:r w:rsidDel="00000000" w:rsidR="00000000" w:rsidRPr="00000000">
        <w:rPr>
          <w:rtl w:val="0"/>
        </w:rPr>
        <w:t xml:space="preserve"> </w:t>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 Slide 1: Algorithms:</w:t>
      </w:r>
    </w:p>
    <w:p w:rsidR="00000000" w:rsidDel="00000000" w:rsidP="00000000" w:rsidRDefault="00000000" w:rsidRPr="00000000" w14:paraId="0000000E">
      <w:pPr>
        <w:ind w:left="0" w:firstLine="0"/>
        <w:rPr/>
      </w:pPr>
      <w:r w:rsidDel="00000000" w:rsidR="00000000" w:rsidRPr="00000000">
        <w:rPr>
          <w:rtl w:val="0"/>
        </w:rPr>
        <w:t xml:space="preserve">Input: Audio Signal</w:t>
      </w:r>
    </w:p>
    <w:p w:rsidR="00000000" w:rsidDel="00000000" w:rsidP="00000000" w:rsidRDefault="00000000" w:rsidRPr="00000000" w14:paraId="0000000F">
      <w:pPr>
        <w:numPr>
          <w:ilvl w:val="0"/>
          <w:numId w:val="2"/>
        </w:numPr>
        <w:rPr>
          <w:u w:val="none"/>
        </w:rPr>
      </w:pPr>
      <w:r w:rsidDel="00000000" w:rsidR="00000000" w:rsidRPr="00000000">
        <w:rPr>
          <w:rtl w:val="0"/>
        </w:rPr>
        <w:t xml:space="preserve">Break the signal into 25ms frames with 10ms step.</w:t>
      </w:r>
    </w:p>
    <w:p w:rsidR="00000000" w:rsidDel="00000000" w:rsidP="00000000" w:rsidRDefault="00000000" w:rsidRPr="00000000" w14:paraId="00000010">
      <w:pPr>
        <w:numPr>
          <w:ilvl w:val="0"/>
          <w:numId w:val="2"/>
        </w:numPr>
        <w:rPr>
          <w:u w:val="none"/>
        </w:rPr>
      </w:pPr>
      <w:r w:rsidDel="00000000" w:rsidR="00000000" w:rsidRPr="00000000">
        <w:rPr>
          <w:rtl w:val="0"/>
        </w:rPr>
        <w:t xml:space="preserve">Extract the Signal Energy and Spectral Centroid feature sequences of each frame.</w:t>
      </w:r>
    </w:p>
    <w:p w:rsidR="00000000" w:rsidDel="00000000" w:rsidP="00000000" w:rsidRDefault="00000000" w:rsidRPr="00000000" w14:paraId="00000011">
      <w:pPr>
        <w:numPr>
          <w:ilvl w:val="0"/>
          <w:numId w:val="2"/>
        </w:numPr>
      </w:pPr>
      <w:r w:rsidDel="00000000" w:rsidR="00000000" w:rsidRPr="00000000">
        <w:rPr>
          <w:rtl w:val="0"/>
        </w:rPr>
        <w:t xml:space="preserve">Compute the histogram for both SE and SC sequences. </w:t>
      </w:r>
    </w:p>
    <w:p w:rsidR="00000000" w:rsidDel="00000000" w:rsidP="00000000" w:rsidRDefault="00000000" w:rsidRPr="00000000" w14:paraId="00000012">
      <w:pPr>
        <w:numPr>
          <w:ilvl w:val="0"/>
          <w:numId w:val="2"/>
        </w:numPr>
      </w:pPr>
      <w:r w:rsidDel="00000000" w:rsidR="00000000" w:rsidRPr="00000000">
        <w:rPr>
          <w:rtl w:val="0"/>
        </w:rPr>
        <w:t xml:space="preserve">Apply a smoothing filter to the histogram.</w:t>
      </w:r>
    </w:p>
    <w:p w:rsidR="00000000" w:rsidDel="00000000" w:rsidP="00000000" w:rsidRDefault="00000000" w:rsidRPr="00000000" w14:paraId="00000013">
      <w:pPr>
        <w:numPr>
          <w:ilvl w:val="0"/>
          <w:numId w:val="2"/>
        </w:numPr>
      </w:pPr>
      <w:r w:rsidDel="00000000" w:rsidR="00000000" w:rsidRPr="00000000">
        <w:rPr>
          <w:rtl w:val="0"/>
        </w:rPr>
        <w:t xml:space="preserve">Detect two highest local maxima M</w:t>
      </w:r>
      <w:r w:rsidDel="00000000" w:rsidR="00000000" w:rsidRPr="00000000">
        <w:rPr>
          <w:smallCaps w:val="1"/>
          <w:vertAlign w:val="subscript"/>
          <w:rtl w:val="0"/>
        </w:rPr>
        <w:t xml:space="preserve">1</w:t>
      </w:r>
      <w:r w:rsidDel="00000000" w:rsidR="00000000" w:rsidRPr="00000000">
        <w:rPr>
          <w:rtl w:val="0"/>
        </w:rPr>
        <w:t xml:space="preserve"> và M</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numPr>
          <w:ilvl w:val="0"/>
          <w:numId w:val="2"/>
        </w:numPr>
      </w:pPr>
      <w:r w:rsidDel="00000000" w:rsidR="00000000" w:rsidRPr="00000000">
        <w:rPr>
          <w:rtl w:val="0"/>
        </w:rPr>
        <w:t xml:space="preserve">Compute the threshold values T</w:t>
      </w:r>
      <w:r w:rsidDel="00000000" w:rsidR="00000000" w:rsidRPr="00000000">
        <w:rPr>
          <w:smallCaps w:val="1"/>
          <w:vertAlign w:val="subscript"/>
          <w:rtl w:val="0"/>
        </w:rPr>
        <w:t xml:space="preserve">1</w:t>
      </w:r>
      <w:r w:rsidDel="00000000" w:rsidR="00000000" w:rsidRPr="00000000">
        <w:rPr>
          <w:rtl w:val="0"/>
        </w:rPr>
        <w:t xml:space="preserve"> and T</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vertAlign w:val="subscript"/>
          <w:rtl w:val="0"/>
        </w:rPr>
        <w:t xml:space="preserve"> </w:t>
      </w:r>
      <w:r w:rsidDel="00000000" w:rsidR="00000000" w:rsidRPr="00000000">
        <w:rPr>
          <w:rtl w:val="0"/>
        </w:rPr>
        <w:t xml:space="preserve">of both feature sequences using T = (WM</w:t>
      </w:r>
      <w:r w:rsidDel="00000000" w:rsidR="00000000" w:rsidRPr="00000000">
        <w:rPr>
          <w:smallCaps w:val="1"/>
          <w:vertAlign w:val="subscript"/>
          <w:rtl w:val="0"/>
        </w:rPr>
        <w:t xml:space="preserve">1 </w:t>
      </w:r>
      <w:r w:rsidDel="00000000" w:rsidR="00000000" w:rsidRPr="00000000">
        <w:rPr>
          <w:rtl w:val="0"/>
        </w:rPr>
        <w:t xml:space="preserve">+ M</w:t>
      </w:r>
      <w:r w:rsidDel="00000000" w:rsidR="00000000" w:rsidRPr="00000000">
        <w:rPr>
          <w:vertAlign w:val="subscript"/>
          <w:rtl w:val="0"/>
        </w:rPr>
        <w:t xml:space="preserve">2</w:t>
      </w:r>
      <w:r w:rsidDel="00000000" w:rsidR="00000000" w:rsidRPr="00000000">
        <w:rPr>
          <w:rtl w:val="0"/>
        </w:rPr>
        <w:t xml:space="preserve">) / (W + 1), with W being a user-defined parameter.</w:t>
      </w:r>
    </w:p>
    <w:p w:rsidR="00000000" w:rsidDel="00000000" w:rsidP="00000000" w:rsidRDefault="00000000" w:rsidRPr="00000000" w14:paraId="00000015">
      <w:pPr>
        <w:numPr>
          <w:ilvl w:val="0"/>
          <w:numId w:val="2"/>
        </w:numPr>
        <w:rPr>
          <w:u w:val="none"/>
        </w:rPr>
      </w:pPr>
      <w:r w:rsidDel="00000000" w:rsidR="00000000" w:rsidRPr="00000000">
        <w:rPr>
          <w:rtl w:val="0"/>
        </w:rPr>
        <w:t xml:space="preserve">Divide for each frame:</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If Energy &gt; T</w:t>
      </w:r>
      <w:r w:rsidDel="00000000" w:rsidR="00000000" w:rsidRPr="00000000">
        <w:rPr>
          <w:smallCaps w:val="1"/>
          <w:vertAlign w:val="subscript"/>
          <w:rtl w:val="0"/>
        </w:rPr>
        <w:t xml:space="preserve">1 </w:t>
      </w:r>
      <w:r w:rsidDel="00000000" w:rsidR="00000000" w:rsidRPr="00000000">
        <w:rPr>
          <w:rtl w:val="0"/>
        </w:rPr>
        <w:t xml:space="preserve">and Centroid &gt; T</w:t>
      </w:r>
      <w:r w:rsidDel="00000000" w:rsidR="00000000" w:rsidRPr="00000000">
        <w:rPr>
          <w:smallCaps w:val="1"/>
          <w:vertAlign w:val="subscript"/>
          <w:rtl w:val="0"/>
        </w:rPr>
        <w:t xml:space="preserve">2 </w:t>
      </w:r>
      <w:r w:rsidDel="00000000" w:rsidR="00000000" w:rsidRPr="00000000">
        <w:rPr>
          <w:rtl w:val="0"/>
        </w:rPr>
        <w:t xml:space="preserve">=&gt; Speech.</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Otherwise =&gt; Silence.</w:t>
      </w:r>
    </w:p>
    <w:p w:rsidR="00000000" w:rsidDel="00000000" w:rsidP="00000000" w:rsidRDefault="00000000" w:rsidRPr="00000000" w14:paraId="00000018">
      <w:pPr>
        <w:numPr>
          <w:ilvl w:val="0"/>
          <w:numId w:val="2"/>
        </w:numPr>
        <w:rPr>
          <w:u w:val="none"/>
        </w:rPr>
      </w:pPr>
      <w:r w:rsidDel="00000000" w:rsidR="00000000" w:rsidRPr="00000000">
        <w:rPr>
          <w:rtl w:val="0"/>
        </w:rPr>
        <w:t xml:space="preserve">Remove silence &lt; 200ms.</w:t>
      </w:r>
      <w:r w:rsidDel="00000000" w:rsidR="00000000" w:rsidRPr="00000000">
        <w:rPr>
          <w:rtl w:val="0"/>
        </w:rPr>
      </w:r>
    </w:p>
    <w:p w:rsidR="00000000" w:rsidDel="00000000" w:rsidP="00000000" w:rsidRDefault="00000000" w:rsidRPr="00000000" w14:paraId="00000019">
      <w:pPr>
        <w:ind w:left="0" w:firstLine="0"/>
        <w:rPr>
          <w:b w:val="1"/>
          <w:bCs w:val="1"/>
        </w:rPr>
      </w:pPr>
      <w:r w:rsidDel="00000000" w:rsidR="00000000" w:rsidRPr="00000000">
        <w:rPr>
          <w:b w:val="1"/>
          <w:bCs w:val="1"/>
        </w:rPr>
        <w:drawing>
          <wp:inline distB="114300" distT="114300" distL="114300" distR="114300">
            <wp:extent cx="5943600" cy="2374900"/>
            <wp:effectExtent b="0" l="0" r="0" t="0"/>
            <wp:docPr id="4" name="image6.png"/>
            <a:graphic>
              <a:graphicData uri="http://schemas.openxmlformats.org/drawingml/2006/picture">
                <pic:pic>
                  <pic:nvPicPr>
                    <pic:cNvPr id="0" name="image6.png"/>
                    <pic:cNvPicPr preferRelativeResize="0"/>
                  </pic:nvPicPr>
                  <pic:blipFill>
                    <a:blip r:embed="rId12"/>
                    <a:srcRect b="41" l="0" r="0" t="41"/>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b w:val="1"/>
          <w:bCs w:val="1"/>
          <w:rtl w:val="0"/>
        </w:rPr>
        <w:t xml:space="preserve">STE: </w:t>
      </w:r>
      <w:r w:rsidDel="00000000" w:rsidR="00000000" w:rsidRPr="00000000">
        <w:rPr>
          <w:rtl w:val="0"/>
        </w:rPr>
        <w:t xml:space="preserve">M1 = 0.005, M2 = 0.059, W = 8 =&gt; T1 = (WM</w:t>
      </w:r>
      <w:r w:rsidDel="00000000" w:rsidR="00000000" w:rsidRPr="00000000">
        <w:rPr>
          <w:smallCaps w:val="1"/>
          <w:vertAlign w:val="subscript"/>
          <w:rtl w:val="0"/>
        </w:rPr>
        <w:t xml:space="preserve">1 </w:t>
      </w:r>
      <w:r w:rsidDel="00000000" w:rsidR="00000000" w:rsidRPr="00000000">
        <w:rPr>
          <w:rtl w:val="0"/>
        </w:rPr>
        <w:t xml:space="preserve">+ M</w:t>
      </w:r>
      <w:r w:rsidDel="00000000" w:rsidR="00000000" w:rsidRPr="00000000">
        <w:rPr>
          <w:vertAlign w:val="subscript"/>
          <w:rtl w:val="0"/>
        </w:rPr>
        <w:t xml:space="preserve">2</w:t>
      </w:r>
      <w:r w:rsidDel="00000000" w:rsidR="00000000" w:rsidRPr="00000000">
        <w:rPr>
          <w:rtl w:val="0"/>
        </w:rPr>
        <w:t xml:space="preserve">) / (W + 1) = 0,011</w:t>
      </w:r>
    </w:p>
    <w:p w:rsidR="00000000" w:rsidDel="00000000" w:rsidP="00000000" w:rsidRDefault="00000000" w:rsidRPr="00000000" w14:paraId="0000001B">
      <w:pPr>
        <w:ind w:left="0" w:firstLine="0"/>
        <w:rPr/>
      </w:pPr>
      <w:r w:rsidDel="00000000" w:rsidR="00000000" w:rsidRPr="00000000">
        <w:rPr>
          <w:b w:val="1"/>
          <w:bCs w:val="1"/>
          <w:rtl w:val="0"/>
        </w:rPr>
        <w:t xml:space="preserve">SC: </w:t>
      </w:r>
      <w:r w:rsidDel="00000000" w:rsidR="00000000" w:rsidRPr="00000000">
        <w:rPr>
          <w:rtl w:val="0"/>
        </w:rPr>
        <w:t xml:space="preserve">M1 = 0.247, M2 = 0.071, W = 3 =&gt; T2 = (WM</w:t>
      </w:r>
      <w:r w:rsidDel="00000000" w:rsidR="00000000" w:rsidRPr="00000000">
        <w:rPr>
          <w:smallCaps w:val="1"/>
          <w:vertAlign w:val="subscript"/>
          <w:rtl w:val="0"/>
        </w:rPr>
        <w:t xml:space="preserve">1 </w:t>
      </w:r>
      <w:r w:rsidDel="00000000" w:rsidR="00000000" w:rsidRPr="00000000">
        <w:rPr>
          <w:rtl w:val="0"/>
        </w:rPr>
        <w:t xml:space="preserve">+ M</w:t>
      </w:r>
      <w:r w:rsidDel="00000000" w:rsidR="00000000" w:rsidRPr="00000000">
        <w:rPr>
          <w:vertAlign w:val="subscript"/>
          <w:rtl w:val="0"/>
        </w:rPr>
        <w:t xml:space="preserve">2</w:t>
      </w:r>
      <w:r w:rsidDel="00000000" w:rsidR="00000000" w:rsidRPr="00000000">
        <w:rPr>
          <w:rtl w:val="0"/>
        </w:rPr>
        <w:t xml:space="preserve">) / (W + 1) = 0,253</w:t>
      </w:r>
    </w:p>
    <w:p w:rsidR="00000000" w:rsidDel="00000000" w:rsidP="00000000" w:rsidRDefault="00000000" w:rsidRPr="00000000" w14:paraId="0000001C">
      <w:pPr>
        <w:ind w:left="0" w:firstLine="0"/>
        <w:rPr>
          <w:b w:val="1"/>
          <w:bCs w:val="1"/>
        </w:rPr>
      </w:pPr>
      <w:r w:rsidDel="00000000" w:rsidR="00000000" w:rsidRPr="00000000">
        <w:rPr>
          <w:b w:val="1"/>
          <w:bCs w:val="1"/>
          <w:rtl w:val="0"/>
        </w:rPr>
        <w:t xml:space="preserve">* Slide 2: Results:</w:t>
      </w:r>
    </w:p>
    <w:p w:rsidR="00000000" w:rsidDel="00000000" w:rsidP="00000000" w:rsidRDefault="00000000" w:rsidRPr="00000000" w14:paraId="0000001D">
      <w:pPr>
        <w:ind w:left="0" w:firstLine="0"/>
        <w:rPr>
          <w:b w:val="1"/>
          <w:bCs w:val="1"/>
        </w:rPr>
      </w:pPr>
      <w:r w:rsidDel="00000000" w:rsidR="00000000" w:rsidRPr="00000000">
        <w:rPr>
          <w:b w:val="1"/>
          <w:bCs w:val="1"/>
        </w:rPr>
        <w:drawing>
          <wp:inline distB="114300" distT="114300" distL="114300" distR="114300">
            <wp:extent cx="5943600" cy="3175000"/>
            <wp:effectExtent b="0" l="0" r="0" t="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drawing>
          <wp:inline distB="114300" distT="114300" distL="114300" distR="114300">
            <wp:extent cx="5943600" cy="31623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5943600" cy="3022600"/>
            <wp:effectExtent b="0" l="0" r="0" t="0"/>
            <wp:docPr id="1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drawing>
          <wp:inline distB="114300" distT="114300" distL="114300" distR="114300">
            <wp:extent cx="5943600" cy="2997200"/>
            <wp:effectExtent b="0" l="0" r="0" t="0"/>
            <wp:docPr id="1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5943600" cy="3136900"/>
            <wp:effectExtent b="0" l="0" r="0" t="0"/>
            <wp:docPr id="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Comments:</w:t>
      </w:r>
    </w:p>
    <w:p w:rsidR="00000000" w:rsidDel="00000000" w:rsidP="00000000" w:rsidRDefault="00000000" w:rsidRPr="00000000" w14:paraId="00000024">
      <w:pPr>
        <w:numPr>
          <w:ilvl w:val="0"/>
          <w:numId w:val="5"/>
        </w:numPr>
      </w:pPr>
      <w:r w:rsidDel="00000000" w:rsidR="00000000" w:rsidRPr="00000000">
        <w:rPr>
          <w:rtl w:val="0"/>
        </w:rPr>
        <w:t xml:space="preserve">The algorithm cuts accurately compared to groundtruth.</w:t>
      </w:r>
    </w:p>
    <w:p w:rsidR="00000000" w:rsidDel="00000000" w:rsidP="00000000" w:rsidRDefault="00000000" w:rsidRPr="00000000" w14:paraId="00000025">
      <w:pPr>
        <w:numPr>
          <w:ilvl w:val="0"/>
          <w:numId w:val="5"/>
        </w:numPr>
      </w:pPr>
      <w:r w:rsidDel="00000000" w:rsidR="00000000" w:rsidRPr="00000000">
        <w:rPr>
          <w:rtl w:val="0"/>
        </w:rPr>
        <w:t xml:space="preserve">The average error is very low (~14 ms).</w:t>
      </w:r>
    </w:p>
    <w:p w:rsidR="00000000" w:rsidDel="00000000" w:rsidP="00000000" w:rsidRDefault="00000000" w:rsidRPr="00000000" w14:paraId="00000026">
      <w:pPr>
        <w:numPr>
          <w:ilvl w:val="0"/>
          <w:numId w:val="5"/>
        </w:numPr>
      </w:pPr>
      <w:r w:rsidDel="00000000" w:rsidR="00000000" w:rsidRPr="00000000">
        <w:rPr>
          <w:rtl w:val="0"/>
        </w:rPr>
        <w:t xml:space="preserve">STE correctly captures voiced energy.</w:t>
      </w:r>
    </w:p>
    <w:p w:rsidR="00000000" w:rsidDel="00000000" w:rsidP="00000000" w:rsidRDefault="00000000" w:rsidRPr="00000000" w14:paraId="00000027">
      <w:pPr>
        <w:numPr>
          <w:ilvl w:val="0"/>
          <w:numId w:val="5"/>
        </w:numPr>
      </w:pPr>
      <w:r w:rsidDel="00000000" w:rsidR="00000000" w:rsidRPr="00000000">
        <w:rPr>
          <w:rtl w:val="0"/>
        </w:rPr>
        <w:t xml:space="preserve">Male voices: Extremely low error (~10 ms).</w:t>
      </w:r>
    </w:p>
    <w:p w:rsidR="00000000" w:rsidDel="00000000" w:rsidP="00000000" w:rsidRDefault="00000000" w:rsidRPr="00000000" w14:paraId="00000028">
      <w:pPr>
        <w:numPr>
          <w:ilvl w:val="0"/>
          <w:numId w:val="5"/>
        </w:numPr>
      </w:pPr>
      <w:r w:rsidDel="00000000" w:rsidR="00000000" w:rsidRPr="00000000">
        <w:rPr>
          <w:rtl w:val="0"/>
        </w:rPr>
        <w:t xml:space="preserve">Female voices: Slightly higher error due to unvoiced sounds.</w:t>
      </w:r>
    </w:p>
    <w:p w:rsidR="00000000" w:rsidDel="00000000" w:rsidP="00000000" w:rsidRDefault="00000000" w:rsidRPr="00000000" w14:paraId="00000029">
      <w:pPr>
        <w:numPr>
          <w:ilvl w:val="0"/>
          <w:numId w:val="5"/>
        </w:numPr>
      </w:pPr>
      <w:r w:rsidDel="00000000" w:rsidR="00000000" w:rsidRPr="00000000">
        <w:rPr>
          <w:rtl w:val="0"/>
        </w:rPr>
        <w:t xml:space="preserve">Solution: Combine with Zero-Crossing Rate (ZCR).</w:t>
      </w:r>
    </w:p>
    <w:p w:rsidR="00000000" w:rsidDel="00000000" w:rsidP="00000000" w:rsidRDefault="00000000" w:rsidRPr="00000000" w14:paraId="0000002A">
      <w:pPr>
        <w:pStyle w:val="Heading1"/>
        <w:ind w:left="0" w:firstLine="0"/>
        <w:rPr/>
      </w:pPr>
      <w:bookmarkStart w:colFirst="0" w:colLast="0" w:name="_os0pq2ooq3a5" w:id="6"/>
      <w:bookmarkEnd w:id="6"/>
      <w:r w:rsidDel="00000000" w:rsidR="00000000" w:rsidRPr="00000000">
        <w:rPr>
          <w:rtl w:val="0"/>
        </w:rPr>
        <w:t xml:space="preserve">2. Thuật toán dùng tìm kiếm nhị phân (binary search): Dựa trên quá trình tìm kiếm nhị phân (phương pháp này yêu cầu phải có dữ liệu gán nhãn, tức là cần biết trước đoạn nào là tiếng nói, đoạn nào là khoảng lặng thông qua các Tín hiệu huấn luyện thầy cung cấp trong drive ở file README </w:t>
      </w:r>
      <w:hyperlink r:id="rId18">
        <w:r w:rsidDel="00000000" w:rsidR="00000000" w:rsidRPr="00000000">
          <w:rPr>
            <w:color w:val="0000ee"/>
            <w:u w:val="single"/>
            <w:rtl w:val="0"/>
          </w:rPr>
          <w:t xml:space="preserve">TinHieuHuanLuyen</w:t>
        </w:r>
      </w:hyperlink>
      <w:r w:rsidDel="00000000" w:rsidR="00000000" w:rsidRPr="00000000">
        <w:rPr>
          <w:rtl w:val="0"/>
        </w:rPr>
        <w:t xml:space="preserve">): Nghĩa </w:t>
      </w:r>
    </w:p>
    <w:p w:rsidR="00000000" w:rsidDel="00000000" w:rsidP="00000000" w:rsidRDefault="00000000" w:rsidRPr="00000000" w14:paraId="0000002B">
      <w:pPr>
        <w:ind w:left="0" w:firstLine="0"/>
        <w:rPr/>
      </w:pPr>
      <w:r w:rsidDel="00000000" w:rsidR="00000000" w:rsidRPr="00000000">
        <w:rPr>
          <w:rFonts w:ascii="Andika" w:cs="Andika" w:eastAsia="Andika" w:hAnsi="Andika"/>
          <w:rtl w:val="0"/>
        </w:rPr>
        <w:t xml:space="preserve">- Tài liệu tham khảo: </w:t>
      </w:r>
      <w:hyperlink r:id="rId19">
        <w:r w:rsidDel="00000000" w:rsidR="00000000" w:rsidRPr="00000000">
          <w:rPr>
            <w:color w:val="0000ee"/>
            <w:u w:val="single"/>
            <w:rtl w:val="0"/>
          </w:rPr>
          <w:t xml:space="preserve">CS425 Audio and Speech Processing_Hodgkinson_2012.pdf</w:t>
        </w:r>
      </w:hyperlink>
      <w:r w:rsidDel="00000000" w:rsidR="00000000" w:rsidRPr="00000000">
        <w:rPr>
          <w:rFonts w:ascii="Andika" w:cs="Andika" w:eastAsia="Andika" w:hAnsi="Andika"/>
          <w:rtl w:val="0"/>
        </w:rPr>
        <w:t xml:space="preserve"> (Phần 2.1.3 - Algorithm)</w:t>
      </w:r>
    </w:p>
    <w:p w:rsidR="00000000" w:rsidDel="00000000" w:rsidP="00000000" w:rsidRDefault="00000000" w:rsidRPr="00000000" w14:paraId="0000002C">
      <w:pPr>
        <w:ind w:left="0" w:firstLine="0"/>
        <w:rPr>
          <w:b w:val="1"/>
          <w:bCs w:val="1"/>
        </w:rPr>
      </w:pPr>
      <w:r w:rsidDel="00000000" w:rsidR="00000000" w:rsidRPr="00000000">
        <w:rPr>
          <w:rFonts w:ascii="Andika" w:cs="Andika" w:eastAsia="Andika" w:hAnsi="Andika"/>
          <w:b w:val="1"/>
          <w:bCs w:val="1"/>
          <w:rtl w:val="0"/>
        </w:rPr>
        <w:t xml:space="preserve">*Slide 1: Các bước tiến hành:</w:t>
      </w:r>
    </w:p>
    <w:p w:rsidR="00000000" w:rsidDel="00000000" w:rsidP="00000000" w:rsidRDefault="00000000" w:rsidRPr="00000000" w14:paraId="0000002D">
      <w:pPr>
        <w:numPr>
          <w:ilvl w:val="0"/>
          <w:numId w:val="8"/>
        </w:numPr>
        <w:rPr>
          <w:u w:val="none"/>
        </w:rPr>
      </w:pPr>
      <w:r w:rsidDel="00000000" w:rsidR="00000000" w:rsidRPr="00000000">
        <w:rPr>
          <w:rtl w:val="0"/>
        </w:rPr>
        <w:t xml:space="preserve">Divide the continuous audio into 25ms overlapping frames with steps of 10ms each.</w:t>
      </w:r>
      <w:r w:rsidDel="00000000" w:rsidR="00000000" w:rsidRPr="00000000">
        <w:rPr>
          <w:rtl w:val="0"/>
        </w:rPr>
      </w:r>
    </w:p>
    <w:p w:rsidR="00000000" w:rsidDel="00000000" w:rsidP="00000000" w:rsidRDefault="00000000" w:rsidRPr="00000000" w14:paraId="0000002E">
      <w:pPr>
        <w:numPr>
          <w:ilvl w:val="0"/>
          <w:numId w:val="8"/>
        </w:numPr>
        <w:rPr>
          <w:u w:val="none"/>
        </w:rPr>
      </w:pPr>
      <w:r w:rsidDel="00000000" w:rsidR="00000000" w:rsidRPr="00000000">
        <w:rPr>
          <w:rtl w:val="0"/>
        </w:rPr>
        <w:t xml:space="preserve">Use Hamming window to smoothen the edges of each frame.</w:t>
      </w:r>
    </w:p>
    <w:p w:rsidR="00000000" w:rsidDel="00000000" w:rsidP="00000000" w:rsidRDefault="00000000" w:rsidRPr="00000000" w14:paraId="0000002F">
      <w:pPr>
        <w:numPr>
          <w:ilvl w:val="0"/>
          <w:numId w:val="8"/>
        </w:numPr>
        <w:rPr>
          <w:u w:val="none"/>
        </w:rPr>
      </w:pPr>
      <w:r w:rsidDel="00000000" w:rsidR="00000000" w:rsidRPr="00000000">
        <w:rPr>
          <w:rtl w:val="0"/>
        </w:rPr>
        <w:t xml:space="preserve">Calculate value STE/MA and ZSR of each frame.</w:t>
      </w:r>
    </w:p>
    <w:p w:rsidR="00000000" w:rsidDel="00000000" w:rsidP="00000000" w:rsidRDefault="00000000" w:rsidRPr="00000000" w14:paraId="00000030">
      <w:pPr>
        <w:numPr>
          <w:ilvl w:val="0"/>
          <w:numId w:val="8"/>
        </w:numPr>
        <w:rPr>
          <w:u w:val="none"/>
        </w:rPr>
      </w:pPr>
      <w:r w:rsidDel="00000000" w:rsidR="00000000" w:rsidRPr="00000000">
        <w:rPr>
          <w:rtl w:val="0"/>
        </w:rPr>
        <w:t xml:space="preserve">Using the corresponding .lab file of each .wav audio file to determine the threshold for silence. Then, classify each frame: if the value STE/MA and ZSR of a frame exceed said threshold, it is classified as a frame containing speech (flagged as 1); otherwise, that frame is classified as containing silence (flagged as 0).</w:t>
      </w:r>
    </w:p>
    <w:p w:rsidR="00000000" w:rsidDel="00000000" w:rsidP="00000000" w:rsidRDefault="00000000" w:rsidRPr="00000000" w14:paraId="00000031">
      <w:pPr>
        <w:numPr>
          <w:ilvl w:val="0"/>
          <w:numId w:val="8"/>
        </w:numPr>
        <w:rPr>
          <w:u w:val="none"/>
        </w:rPr>
      </w:pPr>
      <w:r w:rsidDel="00000000" w:rsidR="00000000" w:rsidRPr="00000000">
        <w:rPr>
          <w:rtl w:val="0"/>
        </w:rPr>
        <w:t xml:space="preserve">Given that a span containing silence must have a minimum length of 200ms to be considered a silence region, we can use that information to create a smoothing function to remove abrupt togglings between silence/speech regions. The result of the previous steps is a string of 0s and 1s, we can apply the function like so:</w:t>
      </w:r>
    </w:p>
    <w:p w:rsidR="00000000" w:rsidDel="00000000" w:rsidP="00000000" w:rsidRDefault="00000000" w:rsidRPr="00000000" w14:paraId="00000032">
      <w:pPr>
        <w:numPr>
          <w:ilvl w:val="1"/>
          <w:numId w:val="8"/>
        </w:numPr>
        <w:ind w:left="1440" w:hanging="360"/>
        <w:rPr>
          <w:u w:val="none"/>
        </w:rPr>
      </w:pPr>
      <w:r w:rsidDel="00000000" w:rsidR="00000000" w:rsidRPr="00000000">
        <w:rPr>
          <w:rtl w:val="0"/>
        </w:rPr>
        <w:t xml:space="preserve">If there are lone 1s surrounded by 0s, thore 1s are switched for 0s.</w:t>
      </w:r>
    </w:p>
    <w:p w:rsidR="00000000" w:rsidDel="00000000" w:rsidP="00000000" w:rsidRDefault="00000000" w:rsidRPr="00000000" w14:paraId="00000033">
      <w:pPr>
        <w:numPr>
          <w:ilvl w:val="1"/>
          <w:numId w:val="8"/>
        </w:numPr>
        <w:ind w:left="1440" w:hanging="360"/>
        <w:rPr>
          <w:u w:val="none"/>
        </w:rPr>
      </w:pPr>
      <w:r w:rsidDel="00000000" w:rsidR="00000000" w:rsidRPr="00000000">
        <w:rPr>
          <w:rtl w:val="0"/>
        </w:rPr>
        <w:t xml:space="preserve">If there is an uninterrupted span of 0s boxed between 1s, if said span lasts for more than 200ms, it is treated as a silence region; else, said span is assumed to be a short pause in speech and the 0s are switched for 1s.</w:t>
      </w:r>
    </w:p>
    <w:p w:rsidR="00000000" w:rsidDel="00000000" w:rsidP="00000000" w:rsidRDefault="00000000" w:rsidRPr="00000000" w14:paraId="00000034">
      <w:pPr>
        <w:numPr>
          <w:ilvl w:val="0"/>
          <w:numId w:val="8"/>
        </w:numPr>
        <w:rPr>
          <w:u w:val="none"/>
        </w:rPr>
      </w:pPr>
      <w:r w:rsidDel="00000000" w:rsidR="00000000" w:rsidRPr="00000000">
        <w:rPr>
          <w:rtl w:val="0"/>
        </w:rPr>
        <w:t xml:space="preserve">Plotting graphs for each signal. Each signal has 2 subplots: intermediate and result subplot. Intermediate subplot has the graph of the signal, STE/MA and ZSR values over time. Result subplot has the graph of the signal and F0 contour laid on top of it, along with vertical lines showing the boundary that the program found and the correct boundary in folder “TinHieuKiemThu”.</w:t>
      </w:r>
    </w:p>
    <w:p w:rsidR="00000000" w:rsidDel="00000000" w:rsidP="00000000" w:rsidRDefault="00000000" w:rsidRPr="00000000" w14:paraId="00000035">
      <w:pPr>
        <w:numPr>
          <w:ilvl w:val="0"/>
          <w:numId w:val="8"/>
        </w:numPr>
        <w:rPr>
          <w:u w:val="none"/>
        </w:rPr>
      </w:pPr>
      <w:r w:rsidDel="00000000" w:rsidR="00000000" w:rsidRPr="00000000">
        <w:rPr>
          <w:rtl w:val="0"/>
        </w:rPr>
        <w:t xml:space="preserve">From the result, evaluate if the program works correctly. If it fails, specify where it does and what is the reason for it.</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Shortened:</w:t>
      </w:r>
    </w:p>
    <w:p w:rsidR="00000000" w:rsidDel="00000000" w:rsidP="00000000" w:rsidRDefault="00000000" w:rsidRPr="00000000" w14:paraId="00000038">
      <w:pPr>
        <w:numPr>
          <w:ilvl w:val="0"/>
          <w:numId w:val="1"/>
        </w:numPr>
      </w:pPr>
      <w:r w:rsidDel="00000000" w:rsidR="00000000" w:rsidRPr="00000000">
        <w:rPr>
          <w:rFonts w:ascii="Arial" w:cs="Arial" w:eastAsia="Arial" w:hAnsi="Arial"/>
          <w:b w:val="1"/>
          <w:bCs w:val="1"/>
          <w:rtl w:val="0"/>
        </w:rPr>
        <w:t xml:space="preserve">Feature Extraction:</w:t>
      </w:r>
      <w:r w:rsidDel="00000000" w:rsidR="00000000" w:rsidRPr="00000000">
        <w:rPr>
          <w:rFonts w:ascii="Arial" w:cs="Arial" w:eastAsia="Arial" w:hAnsi="Arial"/>
          <w:rtl w:val="0"/>
        </w:rPr>
        <w:t xml:space="preserve"> Break the signal into 25ms frames with a 10ms step, apply Hamming windowing, and calculate the STE, MA, and ZCR values for each frame.</w:t>
      </w:r>
    </w:p>
    <w:p w:rsidR="00000000" w:rsidDel="00000000" w:rsidP="00000000" w:rsidRDefault="00000000" w:rsidRPr="00000000" w14:paraId="00000039">
      <w:pPr>
        <w:numPr>
          <w:ilvl w:val="0"/>
          <w:numId w:val="1"/>
        </w:numPr>
      </w:pPr>
      <w:r w:rsidDel="00000000" w:rsidR="00000000" w:rsidRPr="00000000">
        <w:rPr>
          <w:rFonts w:ascii="Arial" w:cs="Arial" w:eastAsia="Arial" w:hAnsi="Arial"/>
          <w:b w:val="1"/>
          <w:bCs w:val="1"/>
          <w:rtl w:val="0"/>
        </w:rPr>
        <w:t xml:space="preserve">Phase 1 (Training):</w:t>
      </w:r>
      <w:r w:rsidDel="00000000" w:rsidR="00000000" w:rsidRPr="00000000">
        <w:rPr>
          <w:rFonts w:ascii="Arial" w:cs="Arial" w:eastAsia="Arial" w:hAnsi="Arial"/>
          <w:rtl w:val="0"/>
        </w:rPr>
        <w:t xml:space="preserve"> Analyze the silence frames of the training dataset to statistically calculate three global thresholds: </w:t>
      </w:r>
      <m:oMath>
        <m:sSub>
          <m:sSubPr>
            <m:ctrlPr>
              <w:rPr>
                <w:rFonts w:ascii="Arial" w:cs="Arial" w:eastAsia="Arial" w:hAnsi="Arial"/>
              </w:rPr>
            </m:ctrlPr>
          </m:sSubPr>
          <m:e>
            <m:r>
              <w:rPr>
                <w:rFonts w:ascii="Arial" w:cs="Arial" w:eastAsia="Arial" w:hAnsi="Arial"/>
              </w:rPr>
              <m:t xml:space="preserve">T</m:t>
            </m:r>
          </m:e>
          <m:sub>
            <m:r>
              <w:rPr>
                <w:rFonts w:ascii="Arial" w:cs="Arial" w:eastAsia="Arial" w:hAnsi="Arial"/>
              </w:rPr>
              <m:t xml:space="preserve">upper</m:t>
            </m:r>
          </m:sub>
        </m:sSub>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T</m:t>
            </m:r>
          </m:e>
          <m:sub>
            <m:r>
              <w:rPr>
                <w:rFonts w:ascii="Arial" w:cs="Arial" w:eastAsia="Arial" w:hAnsi="Arial"/>
              </w:rPr>
              <m:t xml:space="preserve">lower</m:t>
            </m:r>
          </m:sub>
        </m:sSub>
      </m:oMath>
      <w:r w:rsidDel="00000000" w:rsidR="00000000" w:rsidRPr="00000000">
        <w:rPr>
          <w:rFonts w:ascii="Arial" w:cs="Arial" w:eastAsia="Arial" w:hAnsi="Arial"/>
          <w:rtl w:val="0"/>
        </w:rPr>
        <w:t xml:space="preserve">, and </w:t>
      </w:r>
      <m:oMath>
        <m:sSub>
          <m:sSubPr>
            <m:ctrlPr>
              <w:rPr>
                <w:rFonts w:ascii="Arial" w:cs="Arial" w:eastAsia="Arial" w:hAnsi="Arial"/>
              </w:rPr>
            </m:ctrlPr>
          </m:sSubPr>
          <m:e>
            <m:r>
              <w:rPr>
                <w:rFonts w:ascii="Arial" w:cs="Arial" w:eastAsia="Arial" w:hAnsi="Arial"/>
              </w:rPr>
              <m:t xml:space="preserve">T</m:t>
            </m:r>
          </m:e>
          <m:sub>
            <m:r>
              <w:rPr>
                <w:rFonts w:ascii="Arial" w:cs="Arial" w:eastAsia="Arial" w:hAnsi="Arial"/>
              </w:rPr>
              <m:t xml:space="preserve">zcr</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3A">
      <w:pPr>
        <w:numPr>
          <w:ilvl w:val="0"/>
          <w:numId w:val="1"/>
        </w:numPr>
      </w:pPr>
      <w:r w:rsidDel="00000000" w:rsidR="00000000" w:rsidRPr="00000000">
        <w:rPr>
          <w:rFonts w:ascii="Arial" w:cs="Arial" w:eastAsia="Arial" w:hAnsi="Arial"/>
          <w:b w:val="1"/>
          <w:bCs w:val="1"/>
          <w:rtl w:val="0"/>
        </w:rPr>
        <w:t xml:space="preserve">Phase 2 (Testing):</w:t>
      </w:r>
      <w:r w:rsidDel="00000000" w:rsidR="00000000" w:rsidRPr="00000000">
        <w:rPr>
          <w:rFonts w:ascii="Arial" w:cs="Arial" w:eastAsia="Arial" w:hAnsi="Arial"/>
          <w:rtl w:val="0"/>
        </w:rPr>
        <w:t xml:space="preserve"> Apply the Rabiner dual-threshold state machine to the testing dataset using STE, and refine the boundaries by checking ZCR for unvoiced consonants.</w:t>
      </w:r>
    </w:p>
    <w:p w:rsidR="00000000" w:rsidDel="00000000" w:rsidP="00000000" w:rsidRDefault="00000000" w:rsidRPr="00000000" w14:paraId="0000003B">
      <w:pPr>
        <w:numPr>
          <w:ilvl w:val="0"/>
          <w:numId w:val="1"/>
        </w:numPr>
      </w:pPr>
      <w:r w:rsidDel="00000000" w:rsidR="00000000" w:rsidRPr="00000000">
        <w:rPr>
          <w:rFonts w:ascii="Arial" w:cs="Arial" w:eastAsia="Arial" w:hAnsi="Arial"/>
          <w:b w:val="1"/>
          <w:bCs w:val="1"/>
          <w:rtl w:val="0"/>
        </w:rPr>
        <w:t xml:space="preserve">Post-Processing:</w:t>
      </w:r>
      <w:r w:rsidDel="00000000" w:rsidR="00000000" w:rsidRPr="00000000">
        <w:rPr>
          <w:rFonts w:ascii="Arial" w:cs="Arial" w:eastAsia="Arial" w:hAnsi="Arial"/>
          <w:rtl w:val="0"/>
        </w:rPr>
        <w:t xml:space="preserve"> Use the professor's constraints to smooth the data by merging silence gaps shorter than 200ms.</w:t>
      </w:r>
    </w:p>
    <w:p w:rsidR="00000000" w:rsidDel="00000000" w:rsidP="00000000" w:rsidRDefault="00000000" w:rsidRPr="00000000" w14:paraId="0000003C">
      <w:pPr>
        <w:numPr>
          <w:ilvl w:val="0"/>
          <w:numId w:val="1"/>
        </w:numPr>
      </w:pPr>
      <w:r w:rsidDel="00000000" w:rsidR="00000000" w:rsidRPr="00000000">
        <w:rPr>
          <w:rFonts w:ascii="Arial" w:cs="Arial" w:eastAsia="Arial" w:hAnsi="Arial"/>
          <w:b w:val="1"/>
          <w:bCs w:val="1"/>
          <w:rtl w:val="0"/>
        </w:rPr>
        <w:t xml:space="preserve">Evaluation &amp; Visualization:</w:t>
      </w:r>
      <w:r w:rsidDel="00000000" w:rsidR="00000000" w:rsidRPr="00000000">
        <w:rPr>
          <w:rFonts w:ascii="Arial" w:cs="Arial" w:eastAsia="Arial" w:hAnsi="Arial"/>
          <w:rtl w:val="0"/>
        </w:rPr>
        <w:t xml:space="preserve"> Plot the overlaid feature graphs and calculate the MAE and RMSE error margins against the ground truth.</w: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Below is the flowchart to it: (will need to be changed because this thing is almost built from the ground up again)</w:t>
      </w:r>
    </w:p>
    <w:p w:rsidR="00000000" w:rsidDel="00000000" w:rsidP="00000000" w:rsidRDefault="00000000" w:rsidRPr="00000000" w14:paraId="0000003E">
      <w:pPr>
        <w:ind w:left="0" w:firstLine="0"/>
        <w:rPr/>
      </w:pPr>
      <w:hyperlink r:id="rId20">
        <w:r w:rsidDel="00000000" w:rsidR="00000000" w:rsidRPr="00000000">
          <w:rPr>
            <w:color w:val="1155cc"/>
            <w:u w:val="single"/>
            <w:rtl w:val="0"/>
          </w:rPr>
          <w:t xml:space="preserve">https://app.diagrams.net/#G1JCmA4BP5s73seqTllBba91okRrqjbszu#%7B%22pageId%22%3A%22ojk1kUz0jboUcUSlrcTC%22%7D</w:t>
        </w:r>
      </w:hyperlink>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drawing>
          <wp:inline distB="114300" distT="114300" distL="114300" distR="114300">
            <wp:extent cx="5943600" cy="146050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b w:val="1"/>
          <w:bCs w:val="1"/>
        </w:rPr>
      </w:pPr>
      <w:r w:rsidDel="00000000" w:rsidR="00000000" w:rsidRPr="00000000">
        <w:rPr>
          <w:b w:val="1"/>
          <w:bCs w:val="1"/>
          <w:rtl w:val="0"/>
        </w:rPr>
        <w:t xml:space="preserve">*Slide 2: Giải thích các bước mà thuật toán tìm được threshold T bằng cách áp dụng binary search:</w:t>
      </w:r>
    </w:p>
    <w:p w:rsidR="00000000" w:rsidDel="00000000" w:rsidP="00000000" w:rsidRDefault="00000000" w:rsidRPr="00000000" w14:paraId="00000041">
      <w:pPr>
        <w:numPr>
          <w:ilvl w:val="0"/>
          <w:numId w:val="9"/>
        </w:numPr>
        <w:rPr>
          <w:u w:val="none"/>
        </w:rPr>
      </w:pPr>
      <w:r w:rsidDel="00000000" w:rsidR="00000000" w:rsidRPr="00000000">
        <w:rPr>
          <w:rtl w:val="0"/>
        </w:rPr>
        <w:t xml:space="preserve">The program’s execution is divided into 2 phases:</w:t>
      </w:r>
    </w:p>
    <w:p w:rsidR="00000000" w:rsidDel="00000000" w:rsidP="00000000" w:rsidRDefault="00000000" w:rsidRPr="00000000" w14:paraId="00000042">
      <w:pPr>
        <w:numPr>
          <w:ilvl w:val="0"/>
          <w:numId w:val="9"/>
        </w:numPr>
        <w:rPr>
          <w:u w:val="none"/>
        </w:rPr>
      </w:pPr>
      <w:r w:rsidDel="00000000" w:rsidR="00000000" w:rsidRPr="00000000">
        <w:rPr>
          <w:rtl w:val="0"/>
        </w:rPr>
        <w:t xml:space="preserve">Phase 1: training on folder “TinHieuHuanLuyen”.</w:t>
      </w:r>
    </w:p>
    <w:p w:rsidR="00000000" w:rsidDel="00000000" w:rsidP="00000000" w:rsidRDefault="00000000" w:rsidRPr="00000000" w14:paraId="00000043">
      <w:pPr>
        <w:numPr>
          <w:ilvl w:val="1"/>
          <w:numId w:val="9"/>
        </w:numPr>
        <w:ind w:left="1440" w:hanging="360"/>
        <w:rPr>
          <w:u w:val="none"/>
        </w:rPr>
      </w:pPr>
      <w:r w:rsidDel="00000000" w:rsidR="00000000" w:rsidRPr="00000000">
        <w:rPr>
          <w:rtl w:val="0"/>
        </w:rPr>
        <w:t xml:space="preserve">Isolate silence: read all .wav files and their corresponding .lab files in folder “TinHieuHuanLuyen” to separate speech frames from silence frames.</w:t>
      </w:r>
    </w:p>
    <w:p w:rsidR="00000000" w:rsidDel="00000000" w:rsidP="00000000" w:rsidRDefault="00000000" w:rsidRPr="00000000" w14:paraId="00000044">
      <w:pPr>
        <w:numPr>
          <w:ilvl w:val="1"/>
          <w:numId w:val="9"/>
        </w:numPr>
        <w:ind w:left="1440" w:hanging="360"/>
        <w:rPr>
          <w:u w:val="none"/>
        </w:rPr>
      </w:pPr>
      <w:r w:rsidDel="00000000" w:rsidR="00000000" w:rsidRPr="00000000">
        <w:rPr>
          <w:rtl w:val="0"/>
        </w:rPr>
        <w:t xml:space="preserve">Calculate statistics: calculate mean (</w:t>
      </w:r>
      <m:oMath>
        <m:r>
          <m:t>μ</m:t>
        </m:r>
      </m:oMath>
      <w:r w:rsidDel="00000000" w:rsidR="00000000" w:rsidRPr="00000000">
        <w:rPr>
          <w:rtl w:val="0"/>
        </w:rPr>
        <w:t xml:space="preserve">) and standard deviation (</w:t>
      </w:r>
      <m:oMath>
        <m:r>
          <m:t>σ</m:t>
        </m:r>
      </m:oMath>
      <w:r w:rsidDel="00000000" w:rsidR="00000000" w:rsidRPr="00000000">
        <w:rPr>
          <w:rtl w:val="0"/>
        </w:rPr>
        <w:t xml:space="preserve">) of value STE and ZSR of the isolated speech frames.</w:t>
      </w:r>
    </w:p>
    <w:p w:rsidR="00000000" w:rsidDel="00000000" w:rsidP="00000000" w:rsidRDefault="00000000" w:rsidRPr="00000000" w14:paraId="00000045">
      <w:pPr>
        <w:numPr>
          <w:ilvl w:val="1"/>
          <w:numId w:val="9"/>
        </w:numPr>
        <w:ind w:left="1440" w:hanging="360"/>
        <w:rPr>
          <w:u w:val="none"/>
        </w:rPr>
      </w:pPr>
      <w:r w:rsidDel="00000000" w:rsidR="00000000" w:rsidRPr="00000000">
        <w:rPr>
          <w:rtl w:val="0"/>
        </w:rPr>
        <w:t xml:space="preserve">Find thresholds: calculate three fixed thresholds as follow:</w:t>
      </w:r>
    </w:p>
    <w:p w:rsidR="00000000" w:rsidDel="00000000" w:rsidP="00000000" w:rsidRDefault="00000000" w:rsidRPr="00000000" w14:paraId="00000046">
      <w:pPr>
        <w:numPr>
          <w:ilvl w:val="2"/>
          <w:numId w:val="9"/>
        </w:numPr>
        <w:ind w:left="2160" w:hanging="360"/>
        <w:rPr>
          <w:u w:val="none"/>
        </w:rPr>
      </w:pPr>
      <m:oMath>
        <m:sSub>
          <m:sSubPr>
            <m:ctrlPr>
              <w:rPr/>
            </m:ctrlPr>
          </m:sSubPr>
          <m:e>
            <m:r>
              <w:rPr/>
              <m:t xml:space="preserve">T</m:t>
            </m:r>
          </m:e>
          <m:sub>
            <m:r>
              <w:rPr/>
              <m:t xml:space="preserve">lower</m:t>
            </m:r>
          </m:sub>
        </m:sSub>
        <m:r>
          <w:rPr/>
          <m:t xml:space="preserve">=</m:t>
        </m:r>
        <m:sSub>
          <m:sSubPr>
            <m:ctrlPr>
              <w:rPr/>
            </m:ctrlPr>
          </m:sSubPr>
          <m:e>
            <m:r>
              <w:rPr/>
              <m:t>μ</m:t>
            </m:r>
          </m:e>
          <m:sub>
            <m:r>
              <w:rPr/>
              <m:t xml:space="preserve">ste</m:t>
            </m:r>
          </m:sub>
        </m:sSub>
        <m:r>
          <w:rPr/>
          <m:t xml:space="preserve">+2</m:t>
        </m:r>
        <m:sSub>
          <m:sSubPr>
            <m:ctrlPr>
              <w:rPr/>
            </m:ctrlPr>
          </m:sSubPr>
          <m:e>
            <m:r>
              <w:rPr/>
              <m:t>σ</m:t>
            </m:r>
          </m:e>
          <m:sub>
            <m:r>
              <w:rPr/>
              <m:t xml:space="preserve">ste</m:t>
            </m:r>
          </m:sub>
        </m:sSub>
      </m:oMath>
      <w:r w:rsidDel="00000000" w:rsidR="00000000" w:rsidRPr="00000000">
        <w:rPr>
          <w:rtl w:val="0"/>
        </w:rPr>
        <w:t xml:space="preserve"> (The absolute baseline of noise)</w:t>
      </w:r>
    </w:p>
    <w:p w:rsidR="00000000" w:rsidDel="00000000" w:rsidP="00000000" w:rsidRDefault="00000000" w:rsidRPr="00000000" w14:paraId="00000047">
      <w:pPr>
        <w:numPr>
          <w:ilvl w:val="2"/>
          <w:numId w:val="9"/>
        </w:numPr>
        <w:ind w:left="2160" w:hanging="360"/>
        <w:rPr>
          <w:u w:val="none"/>
        </w:rPr>
      </w:pPr>
      <m:oMath>
        <m:sSub>
          <m:sSubPr>
            <m:ctrlPr>
              <w:rPr/>
            </m:ctrlPr>
          </m:sSubPr>
          <m:e>
            <m:r>
              <w:rPr/>
              <m:t xml:space="preserve">T</m:t>
            </m:r>
          </m:e>
          <m:sub>
            <m:r>
              <w:rPr/>
              <m:t xml:space="preserve">upper</m:t>
            </m:r>
          </m:sub>
        </m:sSub>
        <m:r>
          <w:rPr/>
          <m:t xml:space="preserve">=</m:t>
        </m:r>
        <m:sSub>
          <m:sSubPr>
            <m:ctrlPr>
              <w:rPr/>
            </m:ctrlPr>
          </m:sSubPr>
          <m:e>
            <m:r>
              <w:rPr/>
              <m:t>μ</m:t>
            </m:r>
          </m:e>
          <m:sub>
            <m:r>
              <w:rPr/>
              <m:t xml:space="preserve">ste</m:t>
            </m:r>
          </m:sub>
        </m:sSub>
        <m:r>
          <w:rPr/>
          <m:t xml:space="preserve">+5</m:t>
        </m:r>
        <m:sSub>
          <m:sSubPr>
            <m:ctrlPr>
              <w:rPr/>
            </m:ctrlPr>
          </m:sSubPr>
          <m:e>
            <m:r>
              <w:rPr/>
              <m:t>σ</m:t>
            </m:r>
          </m:e>
          <m:sub>
            <m:r>
              <w:rPr/>
              <m:t xml:space="preserve">ste</m:t>
            </m:r>
          </m:sub>
        </m:sSub>
      </m:oMath>
      <w:r w:rsidDel="00000000" w:rsidR="00000000" w:rsidRPr="00000000">
        <w:rPr>
          <w:rtl w:val="0"/>
        </w:rPr>
        <w:t xml:space="preserve"> (A strict, high bar to prove a word has started)</w:t>
      </w:r>
    </w:p>
    <w:p w:rsidR="00000000" w:rsidDel="00000000" w:rsidP="00000000" w:rsidRDefault="00000000" w:rsidRPr="00000000" w14:paraId="00000048">
      <w:pPr>
        <w:numPr>
          <w:ilvl w:val="2"/>
          <w:numId w:val="9"/>
        </w:numPr>
        <w:ind w:left="2160" w:hanging="360"/>
        <w:rPr>
          <w:u w:val="none"/>
        </w:rPr>
      </w:pPr>
      <m:oMath>
        <m:sSub>
          <m:sSubPr>
            <m:ctrlPr>
              <w:rPr/>
            </m:ctrlPr>
          </m:sSubPr>
          <m:e>
            <m:r>
              <w:rPr/>
              <m:t xml:space="preserve">T</m:t>
            </m:r>
          </m:e>
          <m:sub>
            <m:r>
              <w:rPr/>
              <m:t xml:space="preserve">zcr</m:t>
            </m:r>
          </m:sub>
        </m:sSub>
        <m:r>
          <w:rPr/>
          <m:t xml:space="preserve">=</m:t>
        </m:r>
        <m:sSub>
          <m:sSubPr>
            <m:ctrlPr>
              <w:rPr/>
            </m:ctrlPr>
          </m:sSubPr>
          <m:e>
            <m:r>
              <w:rPr/>
              <m:t>μ</m:t>
            </m:r>
          </m:e>
          <m:sub>
            <m:r>
              <w:rPr/>
              <m:t xml:space="preserve">zcr</m:t>
            </m:r>
          </m:sub>
        </m:sSub>
        <m:r>
          <w:rPr/>
          <m:t xml:space="preserve">+2</m:t>
        </m:r>
        <m:sSub>
          <m:sSubPr>
            <m:ctrlPr>
              <w:rPr/>
            </m:ctrlPr>
          </m:sSubPr>
          <m:e>
            <m:r>
              <w:rPr/>
              <m:t>σ</m:t>
            </m:r>
          </m:e>
          <m:sub>
            <m:r>
              <w:rPr/>
              <m:t xml:space="preserve">zcr</m:t>
            </m:r>
          </m:sub>
        </m:sSub>
      </m:oMath>
      <w:r w:rsidDel="00000000" w:rsidR="00000000" w:rsidRPr="00000000">
        <w:rPr>
          <w:rtl w:val="0"/>
        </w:rPr>
        <w:t xml:space="preserve"> (The normal frequency limit of background hum)</w:t>
      </w:r>
    </w:p>
    <w:p w:rsidR="00000000" w:rsidDel="00000000" w:rsidP="00000000" w:rsidRDefault="00000000" w:rsidRPr="00000000" w14:paraId="00000049">
      <w:pPr>
        <w:numPr>
          <w:ilvl w:val="0"/>
          <w:numId w:val="9"/>
        </w:numPr>
        <w:rPr>
          <w:u w:val="none"/>
        </w:rPr>
      </w:pPr>
      <w:r w:rsidDel="00000000" w:rsidR="00000000" w:rsidRPr="00000000">
        <w:rPr>
          <w:rtl w:val="0"/>
        </w:rPr>
        <w:t xml:space="preserve">Phase 2: testing on folder “TinHieuKiemThu”.</w:t>
      </w:r>
    </w:p>
    <w:p w:rsidR="00000000" w:rsidDel="00000000" w:rsidP="00000000" w:rsidRDefault="00000000" w:rsidRPr="00000000" w14:paraId="0000004A">
      <w:pPr>
        <w:numPr>
          <w:ilvl w:val="1"/>
          <w:numId w:val="9"/>
        </w:numPr>
        <w:ind w:left="1440" w:hanging="360"/>
        <w:rPr>
          <w:u w:val="none"/>
        </w:rPr>
      </w:pPr>
      <w:r w:rsidDel="00000000" w:rsidR="00000000" w:rsidRPr="00000000">
        <w:rPr>
          <w:rtl w:val="0"/>
        </w:rPr>
        <w:t xml:space="preserve">STE segmentation: trigger speech flag when STE &gt; </w:t>
      </w:r>
      <m:oMath>
        <m:sSub>
          <m:sSubPr>
            <m:ctrlPr>
              <w:rPr/>
            </m:ctrlPr>
          </m:sSubPr>
          <m:e>
            <m:r>
              <w:rPr/>
              <m:t xml:space="preserve">T</m:t>
            </m:r>
          </m:e>
          <m:sub>
            <m:r>
              <w:rPr/>
              <m:t xml:space="preserve">upper</m:t>
            </m:r>
          </m:sub>
        </m:sSub>
      </m:oMath>
      <w:r w:rsidDel="00000000" w:rsidR="00000000" w:rsidRPr="00000000">
        <w:rPr>
          <w:rtl w:val="0"/>
        </w:rPr>
        <w:t xml:space="preserve">, setting boundaries where STE drops below </w:t>
      </w:r>
      <m:oMath>
        <m:sSub>
          <m:sSubPr>
            <m:ctrlPr>
              <w:rPr/>
            </m:ctrlPr>
          </m:sSubPr>
          <m:e>
            <m:r>
              <w:rPr/>
              <m:t xml:space="preserve">T</m:t>
            </m:r>
          </m:e>
          <m:sub>
            <m:r>
              <w:rPr/>
              <m:t xml:space="preserve">lower</m:t>
            </m:r>
          </m:sub>
        </m:sSub>
      </m:oMath>
      <w:r w:rsidDel="00000000" w:rsidR="00000000" w:rsidRPr="00000000">
        <w:rPr>
          <w:rtl w:val="0"/>
        </w:rPr>
        <w:t xml:space="preserve">.</w:t>
      </w:r>
    </w:p>
    <w:p w:rsidR="00000000" w:rsidDel="00000000" w:rsidP="00000000" w:rsidRDefault="00000000" w:rsidRPr="00000000" w14:paraId="0000004B">
      <w:pPr>
        <w:numPr>
          <w:ilvl w:val="1"/>
          <w:numId w:val="9"/>
        </w:numPr>
        <w:ind w:left="1440" w:hanging="360"/>
        <w:rPr>
          <w:u w:val="none"/>
        </w:rPr>
      </w:pPr>
      <w:r w:rsidDel="00000000" w:rsidR="00000000" w:rsidRPr="00000000">
        <w:rPr>
          <w:rtl w:val="0"/>
        </w:rPr>
        <w:t xml:space="preserve">ZSR refinement: scan 25 more frames outward of said boundaries, expend them if ZCR &gt; </w:t>
      </w:r>
      <m:oMath>
        <m:sSub>
          <m:sSubPr>
            <m:ctrlPr>
              <w:rPr/>
            </m:ctrlPr>
          </m:sSubPr>
          <m:e>
            <m:r>
              <w:rPr/>
              <m:t xml:space="preserve">T</m:t>
            </m:r>
          </m:e>
          <m:sub>
            <m:r>
              <w:rPr/>
              <m:t xml:space="preserve">zcr</m:t>
            </m:r>
          </m:sub>
        </m:sSub>
      </m:oMath>
      <w:r w:rsidDel="00000000" w:rsidR="00000000" w:rsidRPr="00000000">
        <w:rPr>
          <w:rtl w:val="0"/>
        </w:rPr>
        <w:t xml:space="preserve"> to include unvoiced consonants.</w:t>
      </w:r>
    </w:p>
    <w:p w:rsidR="00000000" w:rsidDel="00000000" w:rsidP="00000000" w:rsidRDefault="00000000" w:rsidRPr="00000000" w14:paraId="0000004C">
      <w:pPr>
        <w:numPr>
          <w:ilvl w:val="1"/>
          <w:numId w:val="9"/>
        </w:numPr>
        <w:ind w:left="1440" w:hanging="360"/>
        <w:rPr>
          <w:u w:val="none"/>
        </w:rPr>
      </w:pPr>
      <w:r w:rsidDel="00000000" w:rsidR="00000000" w:rsidRPr="00000000">
        <w:rPr>
          <w:rtl w:val="0"/>
        </w:rPr>
        <w:t xml:space="preserve">Apply smoothing logic: merge silence gaps under 200ms and evaluate MAE/RMSE against groundtruth.</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b w:val="1"/>
          <w:bCs w:val="1"/>
        </w:rPr>
      </w:pPr>
      <w:r w:rsidDel="00000000" w:rsidR="00000000" w:rsidRPr="00000000">
        <w:rPr>
          <w:rFonts w:ascii="Andika" w:cs="Andika" w:eastAsia="Andika" w:hAnsi="Andika"/>
          <w:b w:val="1"/>
          <w:bCs w:val="1"/>
          <w:rtl w:val="0"/>
        </w:rPr>
        <w:t xml:space="preserve">*Slide 3: Kết quả thực nghiệm:</w:t>
      </w:r>
    </w:p>
    <w:p w:rsidR="00000000" w:rsidDel="00000000" w:rsidP="00000000" w:rsidRDefault="00000000" w:rsidRPr="00000000" w14:paraId="00000050">
      <w:pPr>
        <w:ind w:left="0" w:firstLine="0"/>
        <w:rPr>
          <w:b w:val="1"/>
          <w:bCs w:val="1"/>
        </w:rPr>
      </w:pPr>
      <w:r w:rsidDel="00000000" w:rsidR="00000000" w:rsidRPr="00000000">
        <w:rPr>
          <w:b w:val="1"/>
          <w:bCs w:val="1"/>
        </w:rPr>
        <w:drawing>
          <wp:inline distB="114300" distT="114300" distL="114300" distR="114300">
            <wp:extent cx="5943600" cy="2984500"/>
            <wp:effectExtent b="0" l="0" r="0" t="0"/>
            <wp:docPr id="1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b w:val="1"/>
          <w:bCs w:val="1"/>
        </w:rPr>
      </w:pPr>
      <w:r w:rsidDel="00000000" w:rsidR="00000000" w:rsidRPr="00000000">
        <w:rPr>
          <w:b w:val="1"/>
          <w:bCs w:val="1"/>
          <w:rtl w:val="0"/>
        </w:rPr>
        <w:t xml:space="preserve">*Slide 4: Đánh giá</w:t>
      </w:r>
    </w:p>
    <w:p w:rsidR="00000000" w:rsidDel="00000000" w:rsidP="00000000" w:rsidRDefault="00000000" w:rsidRPr="00000000" w14:paraId="00000052">
      <w:pPr>
        <w:ind w:left="0" w:firstLine="0"/>
        <w:rPr>
          <w:b w:val="1"/>
          <w:bCs w:val="1"/>
        </w:rPr>
      </w:pPr>
      <w:r w:rsidDel="00000000" w:rsidR="00000000" w:rsidRPr="00000000">
        <w:rPr>
          <w:b w:val="1"/>
          <w:bCs w:val="1"/>
        </w:rPr>
        <w:drawing>
          <wp:inline distB="114300" distT="114300" distL="114300" distR="114300">
            <wp:extent cx="5943600" cy="3492500"/>
            <wp:effectExtent b="0" l="0" r="0" t="0"/>
            <wp:docPr id="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b w:val="1"/>
          <w:bCs w:val="1"/>
        </w:rPr>
      </w:pPr>
      <w:r w:rsidDel="00000000" w:rsidR="00000000" w:rsidRPr="00000000">
        <w:rPr>
          <w:rtl w:val="0"/>
        </w:rPr>
      </w:r>
    </w:p>
    <w:p w:rsidR="00000000" w:rsidDel="00000000" w:rsidP="00000000" w:rsidRDefault="00000000" w:rsidRPr="00000000" w14:paraId="00000054">
      <w:pPr>
        <w:ind w:left="0" w:firstLine="0"/>
        <w:rPr>
          <w:b w:val="1"/>
          <w:bCs w:val="1"/>
        </w:rPr>
      </w:pPr>
      <w:r w:rsidDel="00000000" w:rsidR="00000000" w:rsidRPr="00000000">
        <w:rPr>
          <w:b w:val="1"/>
          <w:bCs w:val="1"/>
          <w:rtl w:val="0"/>
        </w:rPr>
        <w:t xml:space="preserve">Comments:</w:t>
      </w:r>
    </w:p>
    <w:p w:rsidR="00000000" w:rsidDel="00000000" w:rsidP="00000000" w:rsidRDefault="00000000" w:rsidRPr="00000000" w14:paraId="00000055">
      <w:pPr>
        <w:numPr>
          <w:ilvl w:val="0"/>
          <w:numId w:val="4"/>
        </w:numPr>
        <w:rPr>
          <w:u w:val="none"/>
        </w:rPr>
      </w:pPr>
      <w:r w:rsidDel="00000000" w:rsidR="00000000" w:rsidRPr="00000000">
        <w:rPr>
          <w:rtl w:val="0"/>
        </w:rPr>
        <w:t xml:space="preserve">General effectiveness: The program implements the Rabiner-Sambur algorithm, replacing arbitrary thresholds with a mathematical model of background silence.</w:t>
      </w:r>
    </w:p>
    <w:p w:rsidR="00000000" w:rsidDel="00000000" w:rsidP="00000000" w:rsidRDefault="00000000" w:rsidRPr="00000000" w14:paraId="00000056">
      <w:pPr>
        <w:numPr>
          <w:ilvl w:val="0"/>
          <w:numId w:val="4"/>
        </w:numPr>
        <w:rPr>
          <w:u w:val="none"/>
        </w:rPr>
      </w:pPr>
      <w:r w:rsidDel="00000000" w:rsidR="00000000" w:rsidRPr="00000000">
        <w:rPr>
          <w:rtl w:val="0"/>
        </w:rPr>
        <w:t xml:space="preserve">Strength:</w:t>
      </w:r>
    </w:p>
    <w:p w:rsidR="00000000" w:rsidDel="00000000" w:rsidP="00000000" w:rsidRDefault="00000000" w:rsidRPr="00000000" w14:paraId="00000057">
      <w:pPr>
        <w:numPr>
          <w:ilvl w:val="1"/>
          <w:numId w:val="4"/>
        </w:numPr>
        <w:ind w:left="1440" w:hanging="360"/>
        <w:rPr>
          <w:u w:val="none"/>
        </w:rPr>
      </w:pPr>
      <w:r w:rsidDel="00000000" w:rsidR="00000000" w:rsidRPr="00000000">
        <w:rPr>
          <w:rtl w:val="0"/>
        </w:rPr>
        <w:t xml:space="preserve">Stable evaluation: ignore sudden noise spikes while still capturing the quiet fade out of spoken words.</w:t>
      </w:r>
    </w:p>
    <w:p w:rsidR="00000000" w:rsidDel="00000000" w:rsidP="00000000" w:rsidRDefault="00000000" w:rsidRPr="00000000" w14:paraId="00000058">
      <w:pPr>
        <w:numPr>
          <w:ilvl w:val="1"/>
          <w:numId w:val="4"/>
        </w:numPr>
        <w:ind w:left="1440" w:hanging="360"/>
        <w:rPr>
          <w:u w:val="none"/>
        </w:rPr>
      </w:pPr>
      <w:r w:rsidDel="00000000" w:rsidR="00000000" w:rsidRPr="00000000">
        <w:rPr>
          <w:rtl w:val="0"/>
        </w:rPr>
        <w:t xml:space="preserve">Consonant capture: due to the use of ZCR, high-frequency, low-energy unvoiced consonants (like /s/, /f/, or /th/) can be captured effectively.</w:t>
      </w:r>
    </w:p>
    <w:p w:rsidR="00000000" w:rsidDel="00000000" w:rsidP="00000000" w:rsidRDefault="00000000" w:rsidRPr="00000000" w14:paraId="00000059">
      <w:pPr>
        <w:numPr>
          <w:ilvl w:val="0"/>
          <w:numId w:val="4"/>
        </w:numPr>
        <w:rPr>
          <w:u w:val="none"/>
        </w:rPr>
      </w:pPr>
      <w:r w:rsidDel="00000000" w:rsidR="00000000" w:rsidRPr="00000000">
        <w:rPr>
          <w:rtl w:val="0"/>
        </w:rPr>
        <w:t xml:space="preserve">Weakness:</w:t>
      </w:r>
    </w:p>
    <w:p w:rsidR="00000000" w:rsidDel="00000000" w:rsidP="00000000" w:rsidRDefault="00000000" w:rsidRPr="00000000" w14:paraId="0000005A">
      <w:pPr>
        <w:numPr>
          <w:ilvl w:val="1"/>
          <w:numId w:val="4"/>
        </w:numPr>
        <w:ind w:left="1440" w:hanging="360"/>
        <w:rPr>
          <w:u w:val="none"/>
        </w:rPr>
      </w:pPr>
      <w:r w:rsidDel="00000000" w:rsidR="00000000" w:rsidRPr="00000000">
        <w:rPr>
          <w:rtl w:val="0"/>
        </w:rPr>
        <w:t xml:space="preserve">Fixed threshold: is inflexible and will be slightly wrong on all test files due to the fact that different audio have different volume, frequencies and amplitude.</w:t>
      </w:r>
    </w:p>
    <w:p w:rsidR="00000000" w:rsidDel="00000000" w:rsidP="00000000" w:rsidRDefault="00000000" w:rsidRPr="00000000" w14:paraId="0000005B">
      <w:pPr>
        <w:numPr>
          <w:ilvl w:val="1"/>
          <w:numId w:val="4"/>
        </w:numPr>
        <w:ind w:left="1440" w:hanging="360"/>
        <w:rPr>
          <w:u w:val="none"/>
        </w:rPr>
      </w:pPr>
      <w:r w:rsidDel="00000000" w:rsidR="00000000" w:rsidRPr="00000000">
        <w:rPr>
          <w:rtl w:val="0"/>
        </w:rPr>
        <w:t xml:space="preserve">False negative: quiet speech segments that fail to cross </w:t>
      </w:r>
      <m:oMath>
        <m:sSub>
          <m:sSubPr>
            <m:ctrlPr>
              <w:rPr/>
            </m:ctrlPr>
          </m:sSubPr>
          <m:e>
            <m:r>
              <w:rPr/>
              <m:t xml:space="preserve">T</m:t>
            </m:r>
          </m:e>
          <m:sub>
            <m:r>
              <w:rPr/>
              <m:t xml:space="preserve">upper</m:t>
            </m:r>
          </m:sub>
        </m:sSub>
      </m:oMath>
      <w:r w:rsidDel="00000000" w:rsidR="00000000" w:rsidRPr="00000000">
        <w:rPr>
          <w:rtl w:val="0"/>
        </w:rPr>
        <w:t xml:space="preserve"> are ruled as silence, causing the program to miss out words or sentences.</w:t>
      </w:r>
    </w:p>
    <w:p w:rsidR="00000000" w:rsidDel="00000000" w:rsidP="00000000" w:rsidRDefault="00000000" w:rsidRPr="00000000" w14:paraId="0000005C">
      <w:pPr>
        <w:numPr>
          <w:ilvl w:val="1"/>
          <w:numId w:val="4"/>
        </w:numPr>
        <w:ind w:left="1440" w:hanging="360"/>
        <w:rPr>
          <w:u w:val="none"/>
        </w:rPr>
      </w:pPr>
      <w:r w:rsidDel="00000000" w:rsidR="00000000" w:rsidRPr="00000000">
        <w:rPr>
          <w:rtl w:val="0"/>
        </w:rPr>
        <w:t xml:space="preserve">False positive: recordings with loud background noise hums that cross </w:t>
      </w:r>
      <m:oMath>
        <m:sSub>
          <m:sSubPr>
            <m:ctrlPr>
              <w:rPr/>
            </m:ctrlPr>
          </m:sSubPr>
          <m:e>
            <m:r>
              <w:rPr/>
              <m:t xml:space="preserve">T</m:t>
            </m:r>
          </m:e>
          <m:sub>
            <m:r>
              <w:rPr/>
              <m:t xml:space="preserve">lower</m:t>
            </m:r>
          </m:sub>
        </m:sSub>
      </m:oMath>
      <w:r w:rsidDel="00000000" w:rsidR="00000000" w:rsidRPr="00000000">
        <w:rPr>
          <w:rtl w:val="0"/>
        </w:rPr>
        <w:t xml:space="preserve"> or </w:t>
      </w:r>
      <m:oMath>
        <m:sSub>
          <m:sSubPr>
            <m:ctrlPr>
              <w:rPr/>
            </m:ctrlPr>
          </m:sSubPr>
          <m:e>
            <m:r>
              <w:rPr/>
              <m:t xml:space="preserve">T</m:t>
            </m:r>
          </m:e>
          <m:sub>
            <m:r>
              <w:rPr/>
              <m:t xml:space="preserve">upper</m:t>
            </m:r>
          </m:sub>
        </m:sSub>
      </m:oMath>
      <w:r w:rsidDel="00000000" w:rsidR="00000000" w:rsidRPr="00000000">
        <w:rPr>
          <w:rtl w:val="0"/>
        </w:rPr>
        <w:t xml:space="preserve">, can falsely triggering speech detection in silent areas.</w:t>
      </w:r>
    </w:p>
    <w:p w:rsidR="00000000" w:rsidDel="00000000" w:rsidP="00000000" w:rsidRDefault="00000000" w:rsidRPr="00000000" w14:paraId="0000005D">
      <w:pPr>
        <w:numPr>
          <w:ilvl w:val="0"/>
          <w:numId w:val="4"/>
        </w:numPr>
        <w:rPr>
          <w:u w:val="none"/>
        </w:rPr>
      </w:pPr>
      <w:r w:rsidDel="00000000" w:rsidR="00000000" w:rsidRPr="00000000">
        <w:rPr>
          <w:rtl w:val="0"/>
        </w:rPr>
        <w:t xml:space="preserve">Improvements:</w:t>
      </w:r>
    </w:p>
    <w:p w:rsidR="00000000" w:rsidDel="00000000" w:rsidP="00000000" w:rsidRDefault="00000000" w:rsidRPr="00000000" w14:paraId="0000005E">
      <w:pPr>
        <w:numPr>
          <w:ilvl w:val="1"/>
          <w:numId w:val="4"/>
        </w:numPr>
        <w:ind w:left="1440" w:hanging="360"/>
        <w:rPr>
          <w:u w:val="none"/>
        </w:rPr>
      </w:pPr>
      <w:r w:rsidDel="00000000" w:rsidR="00000000" w:rsidRPr="00000000">
        <w:rPr>
          <w:rtl w:val="0"/>
        </w:rPr>
        <w:t xml:space="preserve">Adaptive thresholds: different audio have different thresholds.</w:t>
      </w:r>
    </w:p>
    <w:p w:rsidR="00000000" w:rsidDel="00000000" w:rsidP="00000000" w:rsidRDefault="00000000" w:rsidRPr="00000000" w14:paraId="0000005F">
      <w:pPr>
        <w:numPr>
          <w:ilvl w:val="1"/>
          <w:numId w:val="4"/>
        </w:numPr>
        <w:ind w:left="1440" w:hanging="360"/>
        <w:rPr>
          <w:u w:val="none"/>
        </w:rPr>
      </w:pPr>
      <w:r w:rsidDel="00000000" w:rsidR="00000000" w:rsidRPr="00000000">
        <w:rPr>
          <w:rtl w:val="0"/>
        </w:rPr>
        <w:t xml:space="preserve">Background noise reductions: apply pre-processing filters to clean out background hums before extracting values.</w:t>
      </w:r>
    </w:p>
    <w:p w:rsidR="00000000" w:rsidDel="00000000" w:rsidP="00000000" w:rsidRDefault="00000000" w:rsidRPr="00000000" w14:paraId="00000060">
      <w:pPr>
        <w:ind w:left="0" w:firstLine="0"/>
        <w:rPr/>
      </w:pPr>
      <w:r w:rsidDel="00000000" w:rsidR="00000000" w:rsidRPr="00000000">
        <w:rPr>
          <w:rtl w:val="0"/>
        </w:rPr>
        <w:tab/>
      </w:r>
    </w:p>
    <w:p w:rsidR="00000000" w:rsidDel="00000000" w:rsidP="00000000" w:rsidRDefault="00000000" w:rsidRPr="00000000" w14:paraId="00000061">
      <w:pPr>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pStyle w:val="Heading1"/>
        <w:ind w:left="0" w:firstLine="0"/>
        <w:rPr/>
      </w:pPr>
      <w:bookmarkStart w:colFirst="0" w:colLast="0" w:name="_qxho3gcbn75n" w:id="7"/>
      <w:bookmarkEnd w:id="7"/>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64">
      <w:pPr>
        <w:pStyle w:val="Heading1"/>
        <w:ind w:left="0" w:firstLine="0"/>
        <w:rPr>
          <w:b w:val="0"/>
          <w:bCs w:val="0"/>
        </w:rPr>
      </w:pPr>
      <w:bookmarkStart w:colFirst="0" w:colLast="0" w:name="_3a9ub9sz6572" w:id="8"/>
      <w:bookmarkEnd w:id="8"/>
      <w:r w:rsidDel="00000000" w:rsidR="00000000" w:rsidRPr="00000000">
        <w:rPr>
          <w:rtl w:val="0"/>
        </w:rPr>
        <w:t xml:space="preserve">3. Thuật toán dựa trên thống kê đơn giản (simple statistics): Dựa vào giá trị trung bình (mean) và độ lệch chuẩn (standard deviation) với giả định dữ liệu có phân phối chuẩn (phương pháp này yêu cầu phải có nhãn, tức là cần biết trước đoạn nào là tiếng nói, đoạn nào là khoảng lặng thông qua các Tín hiệu huấn luyện thầy cung cấp trong drive ở file README </w:t>
      </w:r>
      <w:hyperlink r:id="rId24">
        <w:r w:rsidDel="00000000" w:rsidR="00000000" w:rsidRPr="00000000">
          <w:rPr>
            <w:color w:val="0000ee"/>
            <w:u w:val="single"/>
            <w:rtl w:val="0"/>
          </w:rPr>
          <w:t xml:space="preserve">TinHieuHuanLuyen</w:t>
        </w:r>
      </w:hyperlink>
      <w:r w:rsidDel="00000000" w:rsidR="00000000" w:rsidRPr="00000000">
        <w:rPr>
          <w:rFonts w:ascii="Andika" w:cs="Andika" w:eastAsia="Andika" w:hAnsi="Andika"/>
          <w:rtl w:val="0"/>
        </w:rPr>
        <w:t xml:space="preserve">): Hiếu </w:t>
      </w: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Fonts w:ascii="Andika" w:cs="Andika" w:eastAsia="Andika" w:hAnsi="Andika"/>
          <w:rtl w:val="0"/>
        </w:rPr>
        <w:t xml:space="preserve">- Tài liệu tham khảo: </w:t>
      </w:r>
      <w:hyperlink r:id="rId25">
        <w:r w:rsidDel="00000000" w:rsidR="00000000" w:rsidRPr="00000000">
          <w:rPr>
            <w:color w:val="0000ee"/>
            <w:u w:val="single"/>
            <w:rtl w:val="0"/>
          </w:rPr>
          <w:t xml:space="preserve">Hướng dẫn BT thi GK nhóm 3-4 SV_Phân đoạn tín hiệu thành tiếng nói và khoảng lặng_XLTHS_GK 2026.docx</w:t>
        </w:r>
      </w:hyperlink>
      <w:r w:rsidDel="00000000" w:rsidR="00000000" w:rsidRPr="00000000">
        <w:rPr>
          <w:rFonts w:ascii="Andika" w:cs="Andika" w:eastAsia="Andika" w:hAnsi="Andika"/>
          <w:rtl w:val="0"/>
        </w:rPr>
        <w:t xml:space="preserve"> (Mục 3)</w:t>
      </w:r>
    </w:p>
    <w:p w:rsidR="00000000" w:rsidDel="00000000" w:rsidP="00000000" w:rsidRDefault="00000000" w:rsidRPr="00000000" w14:paraId="00000066">
      <w:pPr>
        <w:ind w:left="0" w:firstLine="0"/>
        <w:rPr>
          <w:b w:val="1"/>
          <w:bCs w:val="1"/>
        </w:rPr>
      </w:pPr>
      <w:r w:rsidDel="00000000" w:rsidR="00000000" w:rsidRPr="00000000">
        <w:rPr>
          <w:rFonts w:ascii="Andika" w:cs="Andika" w:eastAsia="Andika" w:hAnsi="Andika"/>
          <w:b w:val="1"/>
          <w:bCs w:val="1"/>
          <w:rtl w:val="0"/>
        </w:rPr>
        <w:t xml:space="preserve">*Slide 1: Các bước tiến hành </w:t>
      </w:r>
    </w:p>
    <w:p w:rsidR="00000000" w:rsidDel="00000000" w:rsidP="00000000" w:rsidRDefault="00000000" w:rsidRPr="00000000" w14:paraId="00000067">
      <w:pPr>
        <w:ind w:left="0" w:firstLine="0"/>
        <w:rPr/>
      </w:pPr>
      <w:r w:rsidDel="00000000" w:rsidR="00000000" w:rsidRPr="00000000">
        <w:rPr>
          <w:rtl w:val="0"/>
        </w:rPr>
        <w:t xml:space="preserve">1.Break the signal into frames of 25ms with step of 10ms.</w:t>
      </w:r>
    </w:p>
    <w:p w:rsidR="00000000" w:rsidDel="00000000" w:rsidP="00000000" w:rsidRDefault="00000000" w:rsidRPr="00000000" w14:paraId="00000068">
      <w:pPr>
        <w:ind w:left="0" w:firstLine="0"/>
        <w:rPr/>
      </w:pPr>
      <w:r w:rsidDel="00000000" w:rsidR="00000000" w:rsidRPr="00000000">
        <w:rPr>
          <w:rtl w:val="0"/>
        </w:rPr>
        <w:t xml:space="preserve">2.Apply Hamming windowing to smoothen the edges of the frames.</w:t>
      </w:r>
    </w:p>
    <w:p w:rsidR="00000000" w:rsidDel="00000000" w:rsidP="00000000" w:rsidRDefault="00000000" w:rsidRPr="00000000" w14:paraId="00000069">
      <w:pPr>
        <w:ind w:left="0" w:firstLine="0"/>
        <w:rPr/>
      </w:pPr>
      <w:r w:rsidDel="00000000" w:rsidR="00000000" w:rsidRPr="00000000">
        <w:rPr>
          <w:rtl w:val="0"/>
        </w:rPr>
        <w:t xml:space="preserve">3.Calculate STE/MA and ZCR value of each frame.</w:t>
      </w:r>
    </w:p>
    <w:p w:rsidR="00000000" w:rsidDel="00000000" w:rsidP="00000000" w:rsidRDefault="00000000" w:rsidRPr="00000000" w14:paraId="0000006A">
      <w:pPr>
        <w:ind w:left="0" w:firstLine="0"/>
        <w:rPr/>
      </w:pPr>
      <w:r w:rsidDel="00000000" w:rsidR="00000000" w:rsidRPr="00000000">
        <w:rPr>
          <w:rtl w:val="0"/>
        </w:rPr>
        <w:t xml:space="preserve">4.Calculate mean and standard deviation from the training data.</w:t>
      </w:r>
    </w:p>
    <w:p w:rsidR="00000000" w:rsidDel="00000000" w:rsidP="00000000" w:rsidRDefault="00000000" w:rsidRPr="00000000" w14:paraId="0000006B">
      <w:pPr>
        <w:ind w:left="0" w:firstLine="0"/>
        <w:rPr/>
      </w:pPr>
      <w:r w:rsidDel="00000000" w:rsidR="00000000" w:rsidRPr="00000000">
        <w:rPr>
          <w:rtl w:val="0"/>
        </w:rPr>
        <w:t xml:space="preserve">5.Determine the speech threshold using normal distribution statistics.</w:t>
      </w:r>
    </w:p>
    <w:p w:rsidR="00000000" w:rsidDel="00000000" w:rsidP="00000000" w:rsidRDefault="00000000" w:rsidRPr="00000000" w14:paraId="0000006C">
      <w:pPr>
        <w:ind w:left="0" w:firstLine="0"/>
        <w:rPr/>
      </w:pPr>
      <w:r w:rsidDel="00000000" w:rsidR="00000000" w:rsidRPr="00000000">
        <w:rPr>
          <w:rtl w:val="0"/>
        </w:rPr>
        <w:t xml:space="preserve">6.Apply the 200ms silence constraint to smooth out data.</w:t>
      </w:r>
    </w:p>
    <w:p w:rsidR="00000000" w:rsidDel="00000000" w:rsidP="00000000" w:rsidRDefault="00000000" w:rsidRPr="00000000" w14:paraId="0000006D">
      <w:pPr>
        <w:ind w:left="0" w:firstLine="0"/>
        <w:rPr/>
      </w:pPr>
      <w:r w:rsidDel="00000000" w:rsidR="00000000" w:rsidRPr="00000000">
        <w:rPr>
          <w:rtl w:val="0"/>
        </w:rPr>
        <w:t xml:space="preserve">7.Plot graphs for signals and evaluate the program's correctness.</w:t>
      </w:r>
    </w:p>
    <w:p w:rsidR="00000000" w:rsidDel="00000000" w:rsidP="00000000" w:rsidRDefault="00000000" w:rsidRPr="00000000" w14:paraId="0000006E">
      <w:pPr>
        <w:ind w:left="0" w:firstLine="0"/>
        <w:rPr>
          <w:b w:val="1"/>
          <w:bCs w:val="1"/>
        </w:rPr>
      </w:pPr>
      <w:r w:rsidDel="00000000" w:rsidR="00000000" w:rsidRPr="00000000">
        <w:rPr>
          <w:b w:val="1"/>
          <w:bCs w:val="1"/>
          <w:rtl w:val="0"/>
        </w:rPr>
        <w:t xml:space="preserve">*Slide 2: Cách xác định ngưỡng</w:t>
      </w:r>
    </w:p>
    <w:p w:rsidR="00000000" w:rsidDel="00000000" w:rsidP="00000000" w:rsidRDefault="00000000" w:rsidRPr="00000000" w14:paraId="0000006F">
      <w:pPr>
        <w:numPr>
          <w:ilvl w:val="0"/>
          <w:numId w:val="6"/>
        </w:numPr>
        <w:spacing w:after="0" w:afterAutospacing="0" w:lineRule="auto"/>
        <w:rPr>
          <w:u w:val="none"/>
        </w:rPr>
      </w:pPr>
      <w:r w:rsidDel="00000000" w:rsidR="00000000" w:rsidRPr="00000000">
        <w:rPr>
          <w:rFonts w:ascii="Andika" w:cs="Andika" w:eastAsia="Andika" w:hAnsi="Andika"/>
          <w:rtl w:val="0"/>
        </w:rPr>
        <w:t xml:space="preserve">Gọi </w:t>
      </w:r>
      <m:oMath>
        <m:r>
          <w:rPr/>
          <m:t xml:space="preserve">x</m:t>
        </m:r>
      </m:oMath>
      <w:r w:rsidDel="00000000" w:rsidR="00000000" w:rsidRPr="00000000">
        <w:rPr>
          <w:rtl w:val="0"/>
        </w:rPr>
        <w:t xml:space="preserve"> là giá trị ngưỡng STE cần tìm. Tại điểm giao cắt, xác suất của khung đó thuộc về Silence bằng với xác suất thuộc về Speech: </w:t>
      </w:r>
      <m:oMath>
        <m:sSub>
          <m:sSubPr>
            <m:ctrlPr>
              <w:rPr/>
            </m:ctrlPr>
          </m:sSubPr>
          <m:e>
            <m:r>
              <w:rPr/>
              <m:t xml:space="preserve">P</m:t>
            </m:r>
          </m:e>
          <m:sub>
            <m:r>
              <w:rPr/>
              <m:t xml:space="preserve">sil</m:t>
            </m:r>
          </m:sub>
        </m:sSub>
        <m:r>
          <w:rPr/>
          <m:t xml:space="preserve">(x)=</m:t>
        </m:r>
        <m:sSub>
          <m:sSubPr>
            <m:ctrlPr>
              <w:rPr/>
            </m:ctrlPr>
          </m:sSubPr>
          <m:e>
            <m:r>
              <w:rPr/>
              <m:t xml:space="preserve">P</m:t>
            </m:r>
          </m:e>
          <m:sub>
            <m:r>
              <w:rPr/>
              <m:t xml:space="preserve">sp</m:t>
            </m:r>
          </m:sub>
        </m:sSub>
        <m:r>
          <w:rPr/>
          <m:t xml:space="preserve">(x)</m:t>
        </m:r>
      </m:oMath>
      <w:r w:rsidDel="00000000" w:rsidR="00000000" w:rsidRPr="00000000">
        <w:rPr>
          <w:rtl w:val="0"/>
        </w:rPr>
      </w:r>
    </w:p>
    <w:p w:rsidR="00000000" w:rsidDel="00000000" w:rsidP="00000000" w:rsidRDefault="00000000" w:rsidRPr="00000000" w14:paraId="00000070">
      <w:pPr>
        <w:numPr>
          <w:ilvl w:val="0"/>
          <w:numId w:val="6"/>
        </w:numPr>
        <w:spacing w:after="0" w:afterAutospacing="0" w:lineRule="auto"/>
        <w:rPr>
          <w:u w:val="none"/>
        </w:rPr>
      </w:pPr>
      <w:r w:rsidDel="00000000" w:rsidR="00000000" w:rsidRPr="00000000">
        <w:rPr>
          <w:rtl w:val="0"/>
        </w:rPr>
        <w:t xml:space="preserve">Vì ta giả định phân phối của STE/MA của khung speech(silence) tuân theo phân phối chuẩn (phân phối Gaussian ) nên ta được : </w:t>
      </w:r>
      <m:oMath>
        <m:f>
          <m:fPr>
            <m:ctrlPr>
              <w:rPr/>
            </m:ctrlPr>
          </m:fPr>
          <m:num>
            <m:r>
              <w:rPr/>
              <m:t xml:space="preserve">1</m:t>
            </m:r>
          </m:num>
          <m:den>
            <m:sSub>
              <m:sSubPr>
                <m:ctrlPr>
                  <w:rPr/>
                </m:ctrlPr>
              </m:sSubPr>
              <m:e>
                <m:r>
                  <w:rPr/>
                  <m:t>σ</m:t>
                </m:r>
              </m:e>
              <m:sub>
                <m:r>
                  <w:rPr/>
                  <m:t xml:space="preserve">sil</m:t>
                </m:r>
              </m:sub>
            </m:sSub>
            <m:rad>
              <m:radPr>
                <m:degHide m:val="1"/>
                <m:ctrlPr>
                  <w:rPr/>
                </m:ctrlPr>
              </m:radPr>
              <m:e>
                <m:r>
                  <w:rPr/>
                  <m:t xml:space="preserve">2</m:t>
                </m:r>
                <m:r>
                  <w:rPr/>
                  <m:t>π</m:t>
                </m:r>
              </m:e>
            </m:rad>
          </m:den>
        </m:f>
        <m:sSup>
          <m:sSupPr>
            <m:ctrlPr>
              <w:rPr/>
            </m:ctrlPr>
          </m:sSupPr>
          <m:e>
            <m:r>
              <w:rPr/>
              <m:t xml:space="preserve">e</m:t>
            </m:r>
          </m:e>
          <m:sup>
            <m:r>
              <w:rPr/>
              <m:t xml:space="preserve">-</m:t>
            </m:r>
            <m:f>
              <m:fPr>
                <m:ctrlPr>
                  <w:rPr/>
                </m:ctrlPr>
              </m:fPr>
              <m:num>
                <m:r>
                  <w:rPr/>
                  <m:t xml:space="preserve">(x-</m:t>
                </m:r>
                <m:sSub>
                  <m:sSubPr>
                    <m:ctrlPr>
                      <w:rPr/>
                    </m:ctrlPr>
                  </m:sSubPr>
                  <m:e>
                    <m:r>
                      <w:rPr/>
                      <m:t>μ</m:t>
                    </m:r>
                  </m:e>
                  <m:sub>
                    <m:r>
                      <w:rPr/>
                      <m:t xml:space="preserve">sil</m:t>
                    </m:r>
                  </m:sub>
                </m:sSub>
                <m:sSup>
                  <m:sSupPr>
                    <m:ctrlPr>
                      <w:rPr/>
                    </m:ctrlPr>
                  </m:sSupPr>
                  <m:e>
                    <m:r>
                      <w:rPr/>
                      <m:t xml:space="preserve">)</m:t>
                    </m:r>
                  </m:e>
                  <m:sup>
                    <m:r>
                      <w:rPr/>
                      <m:t xml:space="preserve">2</m:t>
                    </m:r>
                  </m:sup>
                </m:sSup>
              </m:num>
              <m:den>
                <m:r>
                  <w:rPr/>
                  <m:t xml:space="preserve">2</m:t>
                </m:r>
                <m:sSubSup>
                  <m:sSubSupPr>
                    <m:ctrlPr>
                      <w:rPr/>
                    </m:ctrlPr>
                  </m:sSubSupPr>
                  <m:e>
                    <m:r>
                      <w:rPr/>
                      <m:t>σ</m:t>
                    </m:r>
                  </m:e>
                  <m:sub>
                    <m:r>
                      <w:rPr/>
                      <m:t xml:space="preserve">sil</m:t>
                    </m:r>
                  </m:sub>
                  <m:sup>
                    <m:r>
                      <w:rPr/>
                      <m:t xml:space="preserve">2</m:t>
                    </m:r>
                  </m:sup>
                </m:sSubSup>
              </m:den>
            </m:f>
          </m:sup>
        </m:sSup>
        <m:r>
          <w:rPr/>
          <m:t xml:space="preserve">=</m:t>
        </m:r>
        <m:f>
          <m:fPr>
            <m:ctrlPr>
              <w:rPr/>
            </m:ctrlPr>
          </m:fPr>
          <m:num>
            <m:r>
              <w:rPr/>
              <m:t xml:space="preserve">1</m:t>
            </m:r>
          </m:num>
          <m:den>
            <m:sSub>
              <m:sSubPr>
                <m:ctrlPr>
                  <w:rPr/>
                </m:ctrlPr>
              </m:sSubPr>
              <m:e>
                <m:r>
                  <w:rPr/>
                  <m:t>σ</m:t>
                </m:r>
              </m:e>
              <m:sub>
                <m:r>
                  <w:rPr/>
                  <m:t xml:space="preserve">sp</m:t>
                </m:r>
              </m:sub>
            </m:sSub>
            <m:rad>
              <m:radPr>
                <m:degHide m:val="1"/>
                <m:ctrlPr>
                  <w:rPr/>
                </m:ctrlPr>
              </m:radPr>
              <m:e>
                <m:r>
                  <w:rPr/>
                  <m:t xml:space="preserve">2</m:t>
                </m:r>
                <m:r>
                  <w:rPr/>
                  <m:t>π</m:t>
                </m:r>
              </m:e>
            </m:rad>
          </m:den>
        </m:f>
        <m:sSup>
          <m:sSupPr>
            <m:ctrlPr>
              <w:rPr/>
            </m:ctrlPr>
          </m:sSupPr>
          <m:e>
            <m:r>
              <w:rPr/>
              <m:t xml:space="preserve">e</m:t>
            </m:r>
          </m:e>
          <m:sup>
            <m:r>
              <w:rPr/>
              <m:t xml:space="preserve">-</m:t>
            </m:r>
            <m:f>
              <m:fPr>
                <m:ctrlPr>
                  <w:rPr/>
                </m:ctrlPr>
              </m:fPr>
              <m:num>
                <m:r>
                  <w:rPr/>
                  <m:t xml:space="preserve">(x-</m:t>
                </m:r>
                <m:sSub>
                  <m:sSubPr>
                    <m:ctrlPr>
                      <w:rPr/>
                    </m:ctrlPr>
                  </m:sSubPr>
                  <m:e>
                    <m:r>
                      <w:rPr/>
                      <m:t>μ</m:t>
                    </m:r>
                  </m:e>
                  <m:sub>
                    <m:r>
                      <w:rPr/>
                      <m:t xml:space="preserve">sp</m:t>
                    </m:r>
                  </m:sub>
                </m:sSub>
                <m:sSup>
                  <m:sSupPr>
                    <m:ctrlPr>
                      <w:rPr/>
                    </m:ctrlPr>
                  </m:sSupPr>
                  <m:e>
                    <m:r>
                      <w:rPr/>
                      <m:t xml:space="preserve">)</m:t>
                    </m:r>
                  </m:e>
                  <m:sup>
                    <m:r>
                      <w:rPr/>
                      <m:t xml:space="preserve">2</m:t>
                    </m:r>
                  </m:sup>
                </m:sSup>
              </m:num>
              <m:den>
                <m:r>
                  <w:rPr/>
                  <m:t xml:space="preserve">2</m:t>
                </m:r>
                <m:sSubSup>
                  <m:sSubSupPr>
                    <m:ctrlPr>
                      <w:rPr/>
                    </m:ctrlPr>
                  </m:sSubSupPr>
                  <m:e>
                    <m:r>
                      <w:rPr/>
                      <m:t>σ</m:t>
                    </m:r>
                  </m:e>
                  <m:sub>
                    <m:r>
                      <w:rPr/>
                      <m:t xml:space="preserve">sp</m:t>
                    </m:r>
                  </m:sub>
                  <m:sup>
                    <m:r>
                      <w:rPr/>
                      <m:t xml:space="preserve">2</m:t>
                    </m:r>
                  </m:sup>
                </m:sSubSup>
              </m:den>
            </m:f>
          </m:sup>
        </m:sSup>
      </m:oMath>
      <w:r w:rsidDel="00000000" w:rsidR="00000000" w:rsidRPr="00000000">
        <w:rPr>
          <w:rtl w:val="0"/>
        </w:rPr>
      </w:r>
    </w:p>
    <w:p w:rsidR="00000000" w:rsidDel="00000000" w:rsidP="00000000" w:rsidRDefault="00000000" w:rsidRPr="00000000" w14:paraId="00000071">
      <w:pPr>
        <w:numPr>
          <w:ilvl w:val="0"/>
          <w:numId w:val="6"/>
        </w:numPr>
        <w:spacing w:after="0" w:afterAutospacing="0" w:lineRule="auto"/>
        <w:rPr>
          <w:u w:val="none"/>
        </w:rPr>
      </w:pPr>
      <w:r w:rsidDel="00000000" w:rsidR="00000000" w:rsidRPr="00000000">
        <w:rPr>
          <w:rtl w:val="0"/>
        </w:rPr>
        <w:t xml:space="preserve"> </w:t>
      </w:r>
      <w:r w:rsidDel="00000000" w:rsidR="00000000" w:rsidRPr="00000000">
        <w:rPr/>
        <w:drawing>
          <wp:inline distB="114300" distT="114300" distL="114300" distR="114300">
            <wp:extent cx="3838575" cy="866775"/>
            <wp:effectExtent b="0" l="0" r="0" t="0"/>
            <wp:docPr id="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8385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6"/>
        </w:numPr>
        <w:spacing w:after="0" w:afterAutospacing="0" w:lineRule="auto"/>
        <w:rPr>
          <w:u w:val="none"/>
        </w:rPr>
      </w:pPr>
      <w:r w:rsidDel="00000000" w:rsidR="00000000" w:rsidRPr="00000000">
        <w:rPr>
          <w:rtl w:val="0"/>
        </w:rPr>
        <w:t xml:space="preserve">Lấy logarit tự nhiên (ln) 2 vế ta được phương trình bậc 2 :  </w:t>
      </w:r>
      <m:oMath>
        <m:r>
          <w:rPr/>
          <m:t xml:space="preserve">a</m:t>
        </m:r>
        <m:sSup>
          <m:sSupPr>
            <m:ctrlPr>
              <w:rPr/>
            </m:ctrlPr>
          </m:sSupPr>
          <m:e>
            <m:r>
              <w:rPr/>
              <m:t xml:space="preserve">x</m:t>
            </m:r>
          </m:e>
          <m:sup>
            <m:r>
              <w:rPr/>
              <m:t xml:space="preserve">2</m:t>
            </m:r>
          </m:sup>
        </m:sSup>
        <m:r>
          <w:rPr/>
          <m:t xml:space="preserve">+bx+c=0</m:t>
        </m:r>
      </m:oMath>
      <w:r w:rsidDel="00000000" w:rsidR="00000000" w:rsidRPr="00000000">
        <w:rPr>
          <w:rFonts w:ascii="Andika" w:cs="Andika" w:eastAsia="Andika" w:hAnsi="Andika"/>
          <w:rtl w:val="0"/>
        </w:rPr>
        <w:t xml:space="preserve"> với</w:t>
      </w:r>
      <m:oMath>
        <m:r>
          <w:rPr/>
          <m:t xml:space="preserve">a=</m:t>
        </m:r>
        <m:f>
          <m:fPr>
            <m:ctrlPr>
              <w:rPr/>
            </m:ctrlPr>
          </m:fPr>
          <m:num>
            <m:r>
              <w:rPr/>
              <m:t xml:space="preserve">1</m:t>
            </m:r>
          </m:num>
          <m:den>
            <m:r>
              <w:rPr/>
              <m:t xml:space="preserve">2</m:t>
            </m:r>
            <m:sSubSup>
              <m:sSubSupPr>
                <m:ctrlPr>
                  <w:rPr/>
                </m:ctrlPr>
              </m:sSubSupPr>
              <m:e>
                <m:r>
                  <w:rPr/>
                  <m:t>σ</m:t>
                </m:r>
              </m:e>
              <m:sub>
                <m:r>
                  <w:rPr/>
                  <m:t xml:space="preserve">sil</m:t>
                </m:r>
              </m:sub>
              <m:sup>
                <m:r>
                  <w:rPr/>
                  <m:t xml:space="preserve">2</m:t>
                </m:r>
              </m:sup>
            </m:sSubSup>
          </m:den>
        </m:f>
        <m:r>
          <w:rPr/>
          <m:t xml:space="preserve">-</m:t>
        </m:r>
        <m:f>
          <m:fPr>
            <m:ctrlPr>
              <w:rPr/>
            </m:ctrlPr>
          </m:fPr>
          <m:num>
            <m:r>
              <w:rPr/>
              <m:t xml:space="preserve">1</m:t>
            </m:r>
          </m:num>
          <m:den>
            <m:r>
              <w:rPr/>
              <m:t xml:space="preserve">2</m:t>
            </m:r>
            <m:sSubSup>
              <m:sSubSupPr>
                <m:ctrlPr>
                  <w:rPr/>
                </m:ctrlPr>
              </m:sSubSupPr>
              <m:e>
                <m:r>
                  <w:rPr/>
                  <m:t>σ</m:t>
                </m:r>
              </m:e>
              <m:sub>
                <m:r>
                  <w:rPr/>
                  <m:t xml:space="preserve">sp</m:t>
                </m:r>
              </m:sub>
              <m:sup>
                <m:r>
                  <w:rPr/>
                  <m:t xml:space="preserve">2</m:t>
                </m:r>
              </m:sup>
            </m:sSubSup>
          </m:den>
        </m:f>
      </m:oMath>
      <w:r w:rsidDel="00000000" w:rsidR="00000000" w:rsidRPr="00000000">
        <w:rPr>
          <w:rtl w:val="0"/>
        </w:rPr>
        <w:t xml:space="preserve">, </w:t>
      </w:r>
      <m:oMath>
        <m:r>
          <w:rPr/>
          <m:t xml:space="preserve">b=</m:t>
        </m:r>
        <m:f>
          <m:fPr>
            <m:ctrlPr>
              <w:rPr/>
            </m:ctrlPr>
          </m:fPr>
          <m:num>
            <m:sSub>
              <m:sSubPr>
                <m:ctrlPr>
                  <w:rPr/>
                </m:ctrlPr>
              </m:sSubPr>
              <m:e>
                <m:r>
                  <w:rPr/>
                  <m:t>μ</m:t>
                </m:r>
              </m:e>
              <m:sub>
                <m:r>
                  <w:rPr/>
                  <m:t xml:space="preserve">sp</m:t>
                </m:r>
              </m:sub>
            </m:sSub>
          </m:num>
          <m:den>
            <m:sSubSup>
              <m:sSubSupPr>
                <m:ctrlPr>
                  <w:rPr/>
                </m:ctrlPr>
              </m:sSubSupPr>
              <m:e>
                <m:r>
                  <w:rPr/>
                  <m:t>σ</m:t>
                </m:r>
              </m:e>
              <m:sub>
                <m:r>
                  <w:rPr/>
                  <m:t xml:space="preserve">sp</m:t>
                </m:r>
              </m:sub>
              <m:sup>
                <m:r>
                  <w:rPr/>
                  <m:t xml:space="preserve">2</m:t>
                </m:r>
              </m:sup>
            </m:sSubSup>
          </m:den>
        </m:f>
        <m:r>
          <w:rPr/>
          <m:t xml:space="preserve">-</m:t>
        </m:r>
        <m:f>
          <m:fPr>
            <m:ctrlPr>
              <w:rPr/>
            </m:ctrlPr>
          </m:fPr>
          <m:num>
            <m:sSub>
              <m:sSubPr>
                <m:ctrlPr>
                  <w:rPr/>
                </m:ctrlPr>
              </m:sSubPr>
              <m:e>
                <m:r>
                  <w:rPr/>
                  <m:t>μ</m:t>
                </m:r>
              </m:e>
              <m:sub>
                <m:r>
                  <w:rPr/>
                  <m:t xml:space="preserve">sil</m:t>
                </m:r>
              </m:sub>
            </m:sSub>
          </m:num>
          <m:den>
            <m:sSubSup>
              <m:sSubSupPr>
                <m:ctrlPr>
                  <w:rPr/>
                </m:ctrlPr>
              </m:sSubSupPr>
              <m:e>
                <m:r>
                  <w:rPr/>
                  <m:t>σ</m:t>
                </m:r>
              </m:e>
              <m:sub>
                <m:r>
                  <w:rPr/>
                  <m:t xml:space="preserve">sil</m:t>
                </m:r>
              </m:sub>
              <m:sup>
                <m:r>
                  <w:rPr/>
                  <m:t xml:space="preserve">2</m:t>
                </m:r>
              </m:sup>
            </m:sSubSup>
          </m:den>
        </m:f>
      </m:oMath>
      <w:r w:rsidDel="00000000" w:rsidR="00000000" w:rsidRPr="00000000">
        <w:rPr>
          <w:rtl w:val="0"/>
        </w:rPr>
        <w:t xml:space="preserve">  và </w:t>
      </w:r>
      <m:oMath>
        <m:r>
          <w:rPr/>
          <m:t xml:space="preserve">c=</m:t>
        </m:r>
        <m:f>
          <m:fPr>
            <m:ctrlPr>
              <w:rPr/>
            </m:ctrlPr>
          </m:fPr>
          <m:num>
            <m:sSubSup>
              <m:sSubSupPr>
                <m:ctrlPr>
                  <w:rPr/>
                </m:ctrlPr>
              </m:sSubSupPr>
              <m:e>
                <m:r>
                  <w:rPr/>
                  <m:t>μ</m:t>
                </m:r>
              </m:e>
              <m:sub>
                <m:r>
                  <w:rPr/>
                  <m:t xml:space="preserve">sil</m:t>
                </m:r>
              </m:sub>
              <m:sup>
                <m:r>
                  <w:rPr/>
                  <m:t xml:space="preserve">2</m:t>
                </m:r>
              </m:sup>
            </m:sSubSup>
          </m:num>
          <m:den>
            <m:r>
              <w:rPr/>
              <m:t xml:space="preserve">2</m:t>
            </m:r>
            <m:sSubSup>
              <m:sSubSupPr>
                <m:ctrlPr>
                  <w:rPr/>
                </m:ctrlPr>
              </m:sSubSupPr>
              <m:e>
                <m:r>
                  <w:rPr/>
                  <m:t>σ</m:t>
                </m:r>
              </m:e>
              <m:sub>
                <m:r>
                  <w:rPr/>
                  <m:t xml:space="preserve">sil</m:t>
                </m:r>
              </m:sub>
              <m:sup>
                <m:r>
                  <w:rPr/>
                  <m:t xml:space="preserve">2</m:t>
                </m:r>
              </m:sup>
            </m:sSubSup>
          </m:den>
        </m:f>
        <m:r>
          <w:rPr/>
          <m:t xml:space="preserve">-</m:t>
        </m:r>
        <m:f>
          <m:fPr>
            <m:ctrlPr>
              <w:rPr/>
            </m:ctrlPr>
          </m:fPr>
          <m:num>
            <m:sSubSup>
              <m:sSubSupPr>
                <m:ctrlPr>
                  <w:rPr/>
                </m:ctrlPr>
              </m:sSubSupPr>
              <m:e>
                <m:r>
                  <w:rPr/>
                  <m:t>μ</m:t>
                </m:r>
              </m:e>
              <m:sub>
                <m:r>
                  <w:rPr/>
                  <m:t xml:space="preserve">sp</m:t>
                </m:r>
              </m:sub>
              <m:sup>
                <m:r>
                  <w:rPr/>
                  <m:t xml:space="preserve">2</m:t>
                </m:r>
              </m:sup>
            </m:sSubSup>
          </m:num>
          <m:den>
            <m:r>
              <w:rPr/>
              <m:t xml:space="preserve">2</m:t>
            </m:r>
            <m:sSubSup>
              <m:sSubSupPr>
                <m:ctrlPr>
                  <w:rPr/>
                </m:ctrlPr>
              </m:sSubSupPr>
              <m:e>
                <m:r>
                  <w:rPr/>
                  <m:t>σ</m:t>
                </m:r>
              </m:e>
              <m:sub>
                <m:r>
                  <w:rPr/>
                  <m:t xml:space="preserve">sp</m:t>
                </m:r>
              </m:sub>
              <m:sup>
                <m:r>
                  <w:rPr/>
                  <m:t xml:space="preserve">2</m:t>
                </m:r>
              </m:sup>
            </m:sSubSup>
          </m:den>
        </m:f>
        <m:r>
          <w:rPr/>
          <m:t xml:space="preserve">-</m:t>
        </m:r>
        <m:box>
          <m:boxPr>
            <m:opEmu m:val="1"/>
            <m:ctrlPr>
              <w:rPr/>
            </m:ctrlPr>
          </m:boxPr>
          <m:e>
            <m:r>
              <w:rPr/>
              <m:t>ln</m:t>
            </m:r>
          </m:e>
        </m:box>
        <m:d>
          <m:dPr>
            <m:begChr m:val="("/>
            <m:endChr m:val=")"/>
            <m:ctrlPr>
              <w:rPr/>
            </m:ctrlPr>
          </m:dPr>
          <m:e>
            <m:f>
              <m:fPr>
                <m:ctrlPr>
                  <w:rPr/>
                </m:ctrlPr>
              </m:fPr>
              <m:num>
                <m:sSub>
                  <m:sSubPr>
                    <m:ctrlPr>
                      <w:rPr/>
                    </m:ctrlPr>
                  </m:sSubPr>
                  <m:e>
                    <m:r>
                      <w:rPr/>
                      <m:t>σ</m:t>
                    </m:r>
                  </m:e>
                  <m:sub>
                    <m:r>
                      <w:rPr/>
                      <m:t xml:space="preserve">sp</m:t>
                    </m:r>
                  </m:sub>
                </m:sSub>
              </m:num>
              <m:den>
                <m:sSub>
                  <m:sSubPr>
                    <m:ctrlPr>
                      <w:rPr/>
                    </m:ctrlPr>
                  </m:sSubPr>
                  <m:e>
                    <m:r>
                      <w:rPr/>
                      <m:t>σ</m:t>
                    </m:r>
                  </m:e>
                  <m:sub>
                    <m:r>
                      <w:rPr/>
                      <m:t xml:space="preserve">sil</m:t>
                    </m:r>
                  </m:sub>
                </m:sSub>
              </m:den>
            </m:f>
          </m:e>
        </m:d>
      </m:oMath>
      <w:r w:rsidDel="00000000" w:rsidR="00000000" w:rsidRPr="00000000">
        <w:rPr>
          <w:rtl w:val="0"/>
        </w:rPr>
        <w:t xml:space="preserve"> </w:t>
      </w:r>
    </w:p>
    <w:p w:rsidR="00000000" w:rsidDel="00000000" w:rsidP="00000000" w:rsidRDefault="00000000" w:rsidRPr="00000000" w14:paraId="00000073">
      <w:pPr>
        <w:numPr>
          <w:ilvl w:val="0"/>
          <w:numId w:val="6"/>
        </w:numPr>
        <w:spacing w:after="0" w:afterAutospacing="0" w:lineRule="auto"/>
      </w:pPr>
      <m:oMath>
        <m:sSub>
          <m:sSubPr>
            <m:ctrlPr>
              <w:rPr/>
            </m:ctrlPr>
          </m:sSubPr>
          <m:e>
            <m:r>
              <m:t>μ</m:t>
            </m:r>
          </m:e>
          <m:sub>
            <m:r>
              <w:rPr/>
              <m:t xml:space="preserve">sp</m:t>
            </m:r>
          </m:sub>
        </m:sSub>
      </m:oMath>
      <w:r w:rsidDel="00000000" w:rsidR="00000000" w:rsidRPr="00000000">
        <w:rPr>
          <w:rFonts w:ascii="Andika" w:cs="Andika" w:eastAsia="Andika" w:hAnsi="Andika"/>
          <w:rtl w:val="0"/>
        </w:rPr>
        <w:t xml:space="preserve">  là trung bình tiếng nói (meanSp), </w:t>
      </w:r>
      <m:oMath>
        <m:sSub>
          <m:sSubPr>
            <m:ctrlPr>
              <w:rPr/>
            </m:ctrlPr>
          </m:sSubPr>
          <m:e>
            <m:r>
              <m:t>μ</m:t>
            </m:r>
          </m:e>
          <m:sub>
            <m:r>
              <w:rPr/>
              <m:t xml:space="preserve">sil</m:t>
            </m:r>
          </m:sub>
        </m:sSub>
      </m:oMath>
      <w:r w:rsidDel="00000000" w:rsidR="00000000" w:rsidRPr="00000000">
        <w:rPr>
          <w:rFonts w:ascii="Andika" w:cs="Andika" w:eastAsia="Andika" w:hAnsi="Andika"/>
          <w:rtl w:val="0"/>
        </w:rPr>
        <w:t xml:space="preserve"> là trung bình khoảng lặng (meanSl), </w:t>
      </w:r>
      <m:oMath>
        <m:sSub>
          <m:sSubPr>
            <m:ctrlPr>
              <w:rPr/>
            </m:ctrlPr>
          </m:sSubPr>
          <m:e>
            <m:r>
              <m:t>σ</m:t>
            </m:r>
          </m:e>
          <m:sub>
            <m:r>
              <w:rPr/>
              <m:t xml:space="preserve">sp</m:t>
            </m:r>
          </m:sub>
        </m:sSub>
      </m:oMath>
      <w:r w:rsidDel="00000000" w:rsidR="00000000" w:rsidRPr="00000000">
        <w:rPr>
          <w:rtl w:val="0"/>
        </w:rPr>
        <w:t xml:space="preserve"> là độ lệch chuẩn tiếng nói (stdSp), </w:t>
      </w:r>
      <m:oMath>
        <m:sSub>
          <m:sSubPr>
            <m:ctrlPr>
              <w:rPr/>
            </m:ctrlPr>
          </m:sSubPr>
          <m:e>
            <m:r>
              <m:t>σ</m:t>
            </m:r>
          </m:e>
          <m:sub>
            <m:r>
              <w:rPr/>
              <m:t xml:space="preserve">sil</m:t>
            </m:r>
          </m:sub>
        </m:sSub>
      </m:oMath>
      <w:r w:rsidDel="00000000" w:rsidR="00000000" w:rsidRPr="00000000">
        <w:rPr>
          <w:rtl w:val="0"/>
        </w:rPr>
        <w:t xml:space="preserve"> là độ lệch chuẩn khoảng lặng (stdSl)</w:t>
      </w:r>
    </w:p>
    <w:p w:rsidR="00000000" w:rsidDel="00000000" w:rsidP="00000000" w:rsidRDefault="00000000" w:rsidRPr="00000000" w14:paraId="00000074">
      <w:pPr>
        <w:numPr>
          <w:ilvl w:val="0"/>
          <w:numId w:val="6"/>
        </w:numPr>
        <w:spacing w:after="0" w:afterAutospacing="0" w:lineRule="auto"/>
      </w:pPr>
      <m:oMath>
        <m:sSub>
          <m:sSubPr>
            <m:ctrlPr>
              <w:rPr/>
            </m:ctrlPr>
          </m:sSubPr>
          <m:e>
            <m:r>
              <m:t>μ</m:t>
            </m:r>
          </m:e>
          <m:sub>
            <m:r>
              <w:rPr/>
              <m:t xml:space="preserve">sp</m:t>
            </m:r>
          </m:sub>
        </m:sSub>
      </m:oMath>
      <w:r w:rsidDel="00000000" w:rsidR="00000000" w:rsidRPr="00000000">
        <w:rPr>
          <w:rtl w:val="0"/>
        </w:rPr>
        <w:t xml:space="preserve"> = 0.1697, </w:t>
      </w:r>
      <m:oMath>
        <m:sSub>
          <m:sSubPr>
            <m:ctrlPr>
              <w:rPr/>
            </m:ctrlPr>
          </m:sSubPr>
          <m:e>
            <m:r>
              <m:t>μ</m:t>
            </m:r>
          </m:e>
          <m:sub>
            <m:r>
              <w:rPr/>
              <m:t xml:space="preserve">sil</m:t>
            </m:r>
          </m:sub>
        </m:sSub>
      </m:oMath>
      <w:r w:rsidDel="00000000" w:rsidR="00000000" w:rsidRPr="00000000">
        <w:rPr>
          <w:rtl w:val="0"/>
        </w:rPr>
        <w:t xml:space="preserve"> = 0.0014, </w:t>
      </w:r>
      <m:oMath>
        <m:sSub>
          <m:sSubPr>
            <m:ctrlPr>
              <w:rPr/>
            </m:ctrlPr>
          </m:sSubPr>
          <m:e>
            <m:r>
              <m:t>σ</m:t>
            </m:r>
          </m:e>
          <m:sub>
            <m:r>
              <w:rPr/>
              <m:t xml:space="preserve">sp</m:t>
            </m:r>
          </m:sub>
        </m:sSub>
      </m:oMath>
      <w:r w:rsidDel="00000000" w:rsidR="00000000" w:rsidRPr="00000000">
        <w:rPr>
          <w:rtl w:val="0"/>
        </w:rPr>
        <w:t xml:space="preserve"> = 0.2071, </w:t>
      </w:r>
      <m:oMath>
        <m:sSub>
          <m:sSubPr>
            <m:ctrlPr>
              <w:rPr/>
            </m:ctrlPr>
          </m:sSubPr>
          <m:e>
            <m:r>
              <m:t>σ</m:t>
            </m:r>
          </m:e>
          <m:sub>
            <m:r>
              <w:rPr/>
              <m:t xml:space="preserve">sil</m:t>
            </m:r>
          </m:sub>
        </m:sSub>
      </m:oMath>
      <w:r w:rsidDel="00000000" w:rsidR="00000000" w:rsidRPr="00000000">
        <w:rPr>
          <w:rtl w:val="0"/>
        </w:rPr>
        <w:t xml:space="preserve"> = 0.0235</w:t>
      </w:r>
    </w:p>
    <w:p w:rsidR="00000000" w:rsidDel="00000000" w:rsidP="00000000" w:rsidRDefault="00000000" w:rsidRPr="00000000" w14:paraId="00000075">
      <w:pPr>
        <w:numPr>
          <w:ilvl w:val="0"/>
          <w:numId w:val="6"/>
        </w:numPr>
        <w:spacing w:after="240" w:lineRule="auto"/>
        <w:rPr>
          <w:u w:val="none"/>
        </w:rPr>
      </w:pPr>
      <w:r w:rsidDel="00000000" w:rsidR="00000000" w:rsidRPr="00000000">
        <w:rPr>
          <w:rtl w:val="0"/>
        </w:rPr>
        <w:t xml:space="preserve">Thay vào công thức trên ta tính được ngưỡng STE tối ưu là 0.0522</w:t>
      </w:r>
    </w:p>
    <w:p w:rsidR="00000000" w:rsidDel="00000000" w:rsidP="00000000" w:rsidRDefault="00000000" w:rsidRPr="00000000" w14:paraId="00000076">
      <w:pPr>
        <w:spacing w:after="240" w:lineRule="auto"/>
        <w:ind w:left="0" w:firstLine="0"/>
        <w:rPr/>
      </w:pPr>
      <w:r w:rsidDel="00000000" w:rsidR="00000000" w:rsidRPr="00000000">
        <w:rPr>
          <w:rtl w:val="0"/>
        </w:rPr>
        <w:t xml:space="preserve">English :</w:t>
      </w:r>
    </w:p>
    <w:p w:rsidR="00000000" w:rsidDel="00000000" w:rsidP="00000000" w:rsidRDefault="00000000" w:rsidRPr="00000000" w14:paraId="00000077">
      <w:pPr>
        <w:numPr>
          <w:ilvl w:val="0"/>
          <w:numId w:val="7"/>
        </w:numPr>
        <w:spacing w:after="0" w:afterAutospacing="0" w:lineRule="auto"/>
        <w:rPr>
          <w:u w:val="none"/>
        </w:rPr>
      </w:pPr>
      <w:r w:rsidDel="00000000" w:rsidR="00000000" w:rsidRPr="00000000">
        <w:rPr>
          <w:rtl w:val="0"/>
        </w:rPr>
        <w:t xml:space="preserve">Let </w:t>
      </w:r>
      <m:oMath>
        <m:r>
          <w:rPr/>
          <m:t xml:space="preserve">x</m:t>
        </m:r>
      </m:oMath>
      <w:r w:rsidDel="00000000" w:rsidR="00000000" w:rsidRPr="00000000">
        <w:rPr>
          <w:rtl w:val="0"/>
        </w:rPr>
        <w:t xml:space="preserve"> be the STE threshold. Intersection of probabilities: </w:t>
      </w:r>
      <m:oMath>
        <m:sSub>
          <m:sSubPr>
            <m:ctrlPr>
              <w:rPr/>
            </m:ctrlPr>
          </m:sSubPr>
          <m:e>
            <m:r>
              <w:rPr/>
              <m:t xml:space="preserve">P</m:t>
            </m:r>
          </m:e>
          <m:sub>
            <m:r>
              <w:rPr/>
              <m:t xml:space="preserve">sil</m:t>
            </m:r>
          </m:sub>
        </m:sSub>
        <m:r>
          <w:rPr/>
          <m:t xml:space="preserve">(x)=</m:t>
        </m:r>
        <m:sSub>
          <m:sSubPr>
            <m:ctrlPr>
              <w:rPr/>
            </m:ctrlPr>
          </m:sSubPr>
          <m:e>
            <m:r>
              <w:rPr/>
              <m:t xml:space="preserve">P</m:t>
            </m:r>
          </m:e>
          <m:sub>
            <m:r>
              <w:rPr/>
              <m:t xml:space="preserve">sp</m:t>
            </m:r>
          </m:sub>
        </m:sSub>
        <m:r>
          <w:rPr/>
          <m:t xml:space="preserve">(x)</m:t>
        </m:r>
      </m:oMath>
      <w:r w:rsidDel="00000000" w:rsidR="00000000" w:rsidRPr="00000000">
        <w:rPr>
          <w:rtl w:val="0"/>
        </w:rPr>
        <w:t xml:space="preserve">.</w:t>
      </w:r>
    </w:p>
    <w:p w:rsidR="00000000" w:rsidDel="00000000" w:rsidP="00000000" w:rsidRDefault="00000000" w:rsidRPr="00000000" w14:paraId="00000078">
      <w:pPr>
        <w:numPr>
          <w:ilvl w:val="0"/>
          <w:numId w:val="7"/>
        </w:numPr>
        <w:spacing w:after="0" w:afterAutospacing="0" w:lineRule="auto"/>
        <w:rPr>
          <w:u w:val="none"/>
        </w:rPr>
      </w:pPr>
      <w:r w:rsidDel="00000000" w:rsidR="00000000" w:rsidRPr="00000000">
        <w:rPr>
          <w:rtl w:val="0"/>
        </w:rPr>
        <w:t xml:space="preserve">Assume STE follows Gaussian distribution. We got : </w:t>
      </w:r>
      <w:r w:rsidDel="00000000" w:rsidR="00000000" w:rsidRPr="00000000">
        <w:rPr/>
        <w:drawing>
          <wp:inline distB="114300" distT="114300" distL="114300" distR="114300">
            <wp:extent cx="5257800" cy="1190625"/>
            <wp:effectExtent b="0" l="0" r="0" t="0"/>
            <wp:docPr id="1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2578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7"/>
        </w:numPr>
        <w:spacing w:after="0" w:afterAutospacing="0" w:lineRule="auto"/>
        <w:rPr>
          <w:u w:val="none"/>
        </w:rPr>
      </w:pPr>
      <w:r w:rsidDel="00000000" w:rsidR="00000000" w:rsidRPr="00000000">
        <w:rPr>
          <w:rtl w:val="0"/>
        </w:rPr>
        <w:t xml:space="preserve">Apply natural logarithm. We got form quadratic equation: </w:t>
      </w:r>
      <m:oMath>
        <m:r>
          <w:rPr/>
          <m:t xml:space="preserve">a</m:t>
        </m:r>
        <m:sSup>
          <m:sSupPr>
            <m:ctrlPr>
              <w:rPr/>
            </m:ctrlPr>
          </m:sSupPr>
          <m:e>
            <m:r>
              <w:rPr/>
              <m:t xml:space="preserve">x</m:t>
            </m:r>
          </m:e>
          <m:sup>
            <m:r>
              <w:rPr/>
              <m:t xml:space="preserve">2</m:t>
            </m:r>
          </m:sup>
        </m:sSup>
        <m:r>
          <w:rPr/>
          <m:t xml:space="preserve">+bx+c=0</m:t>
        </m:r>
      </m:oMath>
      <w:r w:rsidDel="00000000" w:rsidR="00000000" w:rsidRPr="00000000">
        <w:rPr>
          <w:rtl w:val="0"/>
        </w:rPr>
        <w:t xml:space="preserve">.</w:t>
      </w:r>
    </w:p>
    <w:p w:rsidR="00000000" w:rsidDel="00000000" w:rsidP="00000000" w:rsidRDefault="00000000" w:rsidRPr="00000000" w14:paraId="0000007A">
      <w:pPr>
        <w:numPr>
          <w:ilvl w:val="0"/>
          <w:numId w:val="7"/>
        </w:numPr>
        <w:spacing w:after="0" w:afterAutospacing="0" w:lineRule="auto"/>
        <w:rPr>
          <w:u w:val="none"/>
        </w:rPr>
      </w:pPr>
      <w:r w:rsidDel="00000000" w:rsidR="00000000" w:rsidRPr="00000000">
        <w:rPr>
          <w:rtl w:val="0"/>
        </w:rPr>
        <w:t xml:space="preserve">With </w:t>
      </w:r>
      <w:r w:rsidDel="00000000" w:rsidR="00000000" w:rsidRPr="00000000">
        <w:rPr/>
        <w:drawing>
          <wp:inline distB="114300" distT="114300" distL="114300" distR="114300">
            <wp:extent cx="3790950" cy="1619250"/>
            <wp:effectExtent b="0" l="0" r="0" t="0"/>
            <wp:docPr id="1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7909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7"/>
        </w:numPr>
        <w:spacing w:after="0" w:afterAutospacing="0" w:lineRule="auto"/>
        <w:rPr>
          <w:u w:val="none"/>
        </w:rPr>
      </w:pPr>
      <w:r w:rsidDel="00000000" w:rsidR="00000000" w:rsidRPr="00000000">
        <w:rPr>
          <w:rtl w:val="0"/>
        </w:rPr>
        <w:t xml:space="preserve">Calculate and Substitute mean and std parameters.</w:t>
      </w:r>
    </w:p>
    <w:p w:rsidR="00000000" w:rsidDel="00000000" w:rsidP="00000000" w:rsidRDefault="00000000" w:rsidRPr="00000000" w14:paraId="0000007C">
      <w:pPr>
        <w:numPr>
          <w:ilvl w:val="0"/>
          <w:numId w:val="7"/>
        </w:numPr>
        <w:spacing w:after="240" w:lineRule="auto"/>
        <w:rPr>
          <w:u w:val="none"/>
        </w:rPr>
      </w:pPr>
      <w:r w:rsidDel="00000000" w:rsidR="00000000" w:rsidRPr="00000000">
        <w:rPr>
          <w:rtl w:val="0"/>
        </w:rPr>
        <w:t xml:space="preserve">Optimal threshold found: </w:t>
      </w:r>
      <m:oMath>
        <m:r>
          <w:rPr/>
          <m:t xml:space="preserve">x=0.0522</m:t>
        </m:r>
      </m:oMath>
      <w:r w:rsidDel="00000000" w:rsidR="00000000" w:rsidRPr="00000000">
        <w:rPr>
          <w:rtl w:val="0"/>
        </w:rPr>
        <w:t xml:space="preserve">. </w:t>
      </w:r>
    </w:p>
    <w:p w:rsidR="00000000" w:rsidDel="00000000" w:rsidP="00000000" w:rsidRDefault="00000000" w:rsidRPr="00000000" w14:paraId="0000007D">
      <w:pPr>
        <w:spacing w:after="240" w:lineRule="auto"/>
        <w:ind w:left="0" w:firstLine="0"/>
        <w:rPr>
          <w:b w:val="1"/>
          <w:bCs w:val="1"/>
        </w:rPr>
      </w:pPr>
      <w:r w:rsidDel="00000000" w:rsidR="00000000" w:rsidRPr="00000000">
        <w:rPr>
          <w:rFonts w:ascii="Andika" w:cs="Andika" w:eastAsia="Andika" w:hAnsi="Andika"/>
          <w:b w:val="1"/>
          <w:bCs w:val="1"/>
          <w:rtl w:val="0"/>
        </w:rPr>
        <w:t xml:space="preserve">*Silde 3: Kết quả thực nghiệm:</w:t>
      </w:r>
    </w:p>
    <w:p w:rsidR="00000000" w:rsidDel="00000000" w:rsidP="00000000" w:rsidRDefault="00000000" w:rsidRPr="00000000" w14:paraId="0000007E">
      <w:pPr>
        <w:spacing w:after="240" w:lineRule="auto"/>
        <w:ind w:left="0" w:firstLine="0"/>
        <w:rPr/>
      </w:pPr>
      <w:r w:rsidDel="00000000" w:rsidR="00000000" w:rsidRPr="00000000">
        <w:rPr/>
        <w:drawing>
          <wp:inline distB="114300" distT="114300" distL="114300" distR="114300">
            <wp:extent cx="5943600" cy="3340100"/>
            <wp:effectExtent b="0" l="0" r="0" t="0"/>
            <wp:docPr id="1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lineRule="auto"/>
        <w:ind w:left="0" w:firstLine="0"/>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Rule="auto"/>
        <w:ind w:left="0" w:firstLine="0"/>
        <w:rPr/>
      </w:pPr>
      <w:r w:rsidDel="00000000" w:rsidR="00000000" w:rsidRPr="00000000">
        <w:rPr/>
        <w:drawing>
          <wp:inline distB="114300" distT="114300" distL="114300" distR="114300">
            <wp:extent cx="5943600" cy="3340100"/>
            <wp:effectExtent b="0" l="0" r="0" t="0"/>
            <wp:docPr id="1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lineRule="auto"/>
        <w:ind w:left="0" w:firstLine="0"/>
        <w:rPr/>
      </w:pPr>
      <w:r w:rsidDel="00000000" w:rsidR="00000000" w:rsidRPr="00000000">
        <w:rPr/>
        <w:drawing>
          <wp:inline distB="114300" distT="114300" distL="114300" distR="114300">
            <wp:extent cx="5943600" cy="3340100"/>
            <wp:effectExtent b="0" l="0" r="0" t="0"/>
            <wp:docPr id="10"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lineRule="auto"/>
        <w:ind w:left="0" w:firstLine="0"/>
        <w:rPr>
          <w:b w:val="1"/>
          <w:bCs w:val="1"/>
        </w:rPr>
      </w:pPr>
      <w:r w:rsidDel="00000000" w:rsidR="00000000" w:rsidRPr="00000000">
        <w:rPr>
          <w:b w:val="1"/>
          <w:bCs w:val="1"/>
          <w:rtl w:val="0"/>
        </w:rPr>
        <w:t xml:space="preserve">*Slide 4: Đánh giá định lượng và nhận xét :</w:t>
      </w:r>
    </w:p>
    <w:p w:rsidR="00000000" w:rsidDel="00000000" w:rsidP="00000000" w:rsidRDefault="00000000" w:rsidRPr="00000000" w14:paraId="00000083">
      <w:pPr>
        <w:spacing w:after="240" w:lineRule="auto"/>
        <w:ind w:left="0" w:firstLine="0"/>
        <w:rPr/>
      </w:pPr>
      <w:r w:rsidDel="00000000" w:rsidR="00000000" w:rsidRPr="00000000">
        <w:rPr/>
        <w:drawing>
          <wp:inline distB="114300" distT="114300" distL="114300" distR="114300">
            <wp:extent cx="5943600" cy="4775200"/>
            <wp:effectExtent b="0" l="0" r="0" t="0"/>
            <wp:docPr id="7"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ind w:left="0" w:firstLine="0"/>
        <w:rPr>
          <w:b w:val="1"/>
          <w:bCs w:val="1"/>
        </w:rPr>
      </w:pPr>
      <w:r w:rsidDel="00000000" w:rsidR="00000000" w:rsidRPr="00000000">
        <w:rPr>
          <w:b w:val="1"/>
          <w:bCs w:val="1"/>
          <w:rtl w:val="0"/>
        </w:rPr>
        <w:t xml:space="preserve">English Comments</w:t>
      </w:r>
    </w:p>
    <w:p w:rsidR="00000000" w:rsidDel="00000000" w:rsidP="00000000" w:rsidRDefault="00000000" w:rsidRPr="00000000" w14:paraId="00000085">
      <w:pPr>
        <w:numPr>
          <w:ilvl w:val="0"/>
          <w:numId w:val="3"/>
        </w:numPr>
        <w:spacing w:after="0" w:afterAutospacing="0" w:before="240" w:lineRule="auto"/>
      </w:pPr>
      <w:r w:rsidDel="00000000" w:rsidR="00000000" w:rsidRPr="00000000">
        <w:rPr>
          <w:b w:val="1"/>
          <w:bCs w:val="1"/>
          <w:rtl w:val="0"/>
        </w:rPr>
        <w:t xml:space="preserve">Performance:</w:t>
      </w:r>
      <w:r w:rsidDel="00000000" w:rsidR="00000000" w:rsidRPr="00000000">
        <w:rPr>
          <w:rtl w:val="0"/>
        </w:rPr>
        <w:t xml:space="preserve"> The algorithm heavily fragments phrases compared to the ground truth.</w:t>
      </w:r>
    </w:p>
    <w:p w:rsidR="00000000" w:rsidDel="00000000" w:rsidP="00000000" w:rsidRDefault="00000000" w:rsidRPr="00000000" w14:paraId="00000086">
      <w:pPr>
        <w:numPr>
          <w:ilvl w:val="0"/>
          <w:numId w:val="3"/>
        </w:numPr>
        <w:spacing w:after="0" w:afterAutospacing="0" w:before="0" w:beforeAutospacing="0" w:lineRule="auto"/>
      </w:pPr>
      <w:r w:rsidDel="00000000" w:rsidR="00000000" w:rsidRPr="00000000">
        <w:rPr>
          <w:b w:val="1"/>
          <w:bCs w:val="1"/>
          <w:rtl w:val="0"/>
        </w:rPr>
        <w:t xml:space="preserve">Error Rate:</w:t>
      </w:r>
      <w:r w:rsidDel="00000000" w:rsidR="00000000" w:rsidRPr="00000000">
        <w:rPr>
          <w:rtl w:val="0"/>
        </w:rPr>
        <w:t xml:space="preserve"> The average error is high due to the generation of false boundaries</w:t>
      </w:r>
    </w:p>
    <w:p w:rsidR="00000000" w:rsidDel="00000000" w:rsidP="00000000" w:rsidRDefault="00000000" w:rsidRPr="00000000" w14:paraId="00000087">
      <w:pPr>
        <w:numPr>
          <w:ilvl w:val="0"/>
          <w:numId w:val="3"/>
        </w:numPr>
        <w:spacing w:after="0" w:afterAutospacing="0" w:before="0" w:beforeAutospacing="0" w:lineRule="auto"/>
      </w:pPr>
      <w:r w:rsidDel="00000000" w:rsidR="00000000" w:rsidRPr="00000000">
        <w:rPr>
          <w:b w:val="1"/>
          <w:bCs w:val="1"/>
          <w:rtl w:val="0"/>
        </w:rPr>
        <w:t xml:space="preserve">Strengths:</w:t>
      </w:r>
      <w:r w:rsidDel="00000000" w:rsidR="00000000" w:rsidRPr="00000000">
        <w:rPr>
          <w:rtl w:val="0"/>
        </w:rPr>
        <w:t xml:space="preserve"> STE correctly captures the main voiced energy regions.</w:t>
      </w:r>
    </w:p>
    <w:p w:rsidR="00000000" w:rsidDel="00000000" w:rsidP="00000000" w:rsidRDefault="00000000" w:rsidRPr="00000000" w14:paraId="00000088">
      <w:pPr>
        <w:numPr>
          <w:ilvl w:val="0"/>
          <w:numId w:val="3"/>
        </w:numPr>
        <w:spacing w:after="0" w:afterAutospacing="0" w:before="0" w:beforeAutospacing="0" w:lineRule="auto"/>
      </w:pPr>
      <w:r w:rsidDel="00000000" w:rsidR="00000000" w:rsidRPr="00000000">
        <w:rPr>
          <w:b w:val="1"/>
          <w:bCs w:val="1"/>
          <w:rtl w:val="0"/>
        </w:rPr>
        <w:t xml:space="preserve">Gender Variance:</w:t>
      </w:r>
    </w:p>
    <w:p w:rsidR="00000000" w:rsidDel="00000000" w:rsidP="00000000" w:rsidRDefault="00000000" w:rsidRPr="00000000" w14:paraId="00000089">
      <w:pPr>
        <w:numPr>
          <w:ilvl w:val="1"/>
          <w:numId w:val="3"/>
        </w:numPr>
        <w:spacing w:after="0" w:afterAutospacing="0" w:before="0" w:beforeAutospacing="0" w:lineRule="auto"/>
        <w:ind w:left="1440" w:hanging="360"/>
      </w:pPr>
      <w:r w:rsidDel="00000000" w:rsidR="00000000" w:rsidRPr="00000000">
        <w:rPr>
          <w:rtl w:val="0"/>
        </w:rPr>
        <w:t xml:space="preserve">Male voices: Lower error (10 - 15 ms) due to stronger and more stable energy.</w:t>
      </w:r>
    </w:p>
    <w:p w:rsidR="00000000" w:rsidDel="00000000" w:rsidP="00000000" w:rsidRDefault="00000000" w:rsidRPr="00000000" w14:paraId="0000008A">
      <w:pPr>
        <w:numPr>
          <w:ilvl w:val="1"/>
          <w:numId w:val="3"/>
        </w:numPr>
        <w:spacing w:after="0" w:afterAutospacing="0" w:before="0" w:beforeAutospacing="0" w:lineRule="auto"/>
        <w:ind w:left="1440" w:hanging="360"/>
      </w:pPr>
      <w:r w:rsidDel="00000000" w:rsidR="00000000" w:rsidRPr="00000000">
        <w:rPr>
          <w:rtl w:val="0"/>
        </w:rPr>
        <w:t xml:space="preserve">Female voices: Significantly higher error (up to 60 ms) because weaker unvoiced sounds lead to severe phrase fragmentation.</w:t>
      </w:r>
    </w:p>
    <w:p w:rsidR="00000000" w:rsidDel="00000000" w:rsidP="00000000" w:rsidRDefault="00000000" w:rsidRPr="00000000" w14:paraId="0000008B">
      <w:pPr>
        <w:numPr>
          <w:ilvl w:val="0"/>
          <w:numId w:val="3"/>
        </w:numPr>
        <w:spacing w:after="0" w:afterAutospacing="0" w:before="0" w:beforeAutospacing="0" w:lineRule="auto"/>
      </w:pPr>
      <w:r w:rsidDel="00000000" w:rsidR="00000000" w:rsidRPr="00000000">
        <w:rPr>
          <w:b w:val="1"/>
          <w:bCs w:val="1"/>
          <w:rtl w:val="0"/>
        </w:rPr>
        <w:t xml:space="preserve">Environmental Variance:</w:t>
      </w:r>
      <w:r w:rsidDel="00000000" w:rsidR="00000000" w:rsidRPr="00000000">
        <w:rPr>
          <w:rtl w:val="0"/>
        </w:rPr>
        <w:t xml:space="preserve"> Studio recordings yield much lower errors than phone recordings due to the lack of background noise (SNR).</w:t>
      </w:r>
    </w:p>
    <w:p w:rsidR="00000000" w:rsidDel="00000000" w:rsidP="00000000" w:rsidRDefault="00000000" w:rsidRPr="00000000" w14:paraId="0000008C">
      <w:pPr>
        <w:numPr>
          <w:ilvl w:val="0"/>
          <w:numId w:val="3"/>
        </w:numPr>
        <w:spacing w:after="240" w:before="0" w:beforeAutospacing="0" w:lineRule="auto"/>
      </w:pPr>
      <w:r w:rsidDel="00000000" w:rsidR="00000000" w:rsidRPr="00000000">
        <w:rPr>
          <w:b w:val="1"/>
          <w:bCs w:val="1"/>
          <w:rtl w:val="0"/>
        </w:rPr>
        <w:t xml:space="preserve">Solution:</w:t>
      </w:r>
      <w:r w:rsidDel="00000000" w:rsidR="00000000" w:rsidRPr="00000000">
        <w:rPr>
          <w:rtl w:val="0"/>
        </w:rPr>
        <w:t xml:space="preserve"> Combine with Zero-Crossing Rate (ZCR) and use an Adaptive Threshold.</w:t>
      </w:r>
    </w:p>
    <w:p w:rsidR="00000000" w:rsidDel="00000000" w:rsidP="00000000" w:rsidRDefault="00000000" w:rsidRPr="00000000" w14:paraId="0000008D">
      <w:pPr>
        <w:spacing w:after="240" w:before="240" w:lineRule="auto"/>
        <w:ind w:left="0" w:firstLine="0"/>
        <w:rPr>
          <w:b w:val="1"/>
          <w:bCs w:val="1"/>
        </w:rPr>
      </w:pPr>
      <w:r w:rsidDel="00000000" w:rsidR="00000000" w:rsidRPr="00000000">
        <w:rPr>
          <w:b w:val="1"/>
          <w:bCs w:val="1"/>
          <w:rtl w:val="0"/>
        </w:rPr>
        <w:t xml:space="preserve">Vietnamese Comments</w:t>
      </w:r>
    </w:p>
    <w:p w:rsidR="00000000" w:rsidDel="00000000" w:rsidP="00000000" w:rsidRDefault="00000000" w:rsidRPr="00000000" w14:paraId="0000008E">
      <w:pPr>
        <w:numPr>
          <w:ilvl w:val="0"/>
          <w:numId w:val="10"/>
        </w:numPr>
        <w:spacing w:after="0" w:afterAutospacing="0" w:before="240" w:lineRule="auto"/>
      </w:pPr>
      <w:r w:rsidDel="00000000" w:rsidR="00000000" w:rsidRPr="00000000">
        <w:rPr>
          <w:rFonts w:ascii="Andika" w:cs="Andika" w:eastAsia="Andika" w:hAnsi="Andika"/>
          <w:b w:val="1"/>
          <w:bCs w:val="1"/>
          <w:rtl w:val="0"/>
        </w:rPr>
        <w:t xml:space="preserve">Hiệu suất:</w:t>
      </w:r>
      <w:r w:rsidDel="00000000" w:rsidR="00000000" w:rsidRPr="00000000">
        <w:rPr>
          <w:rFonts w:ascii="Andika" w:cs="Andika" w:eastAsia="Andika" w:hAnsi="Andika"/>
          <w:rtl w:val="0"/>
        </w:rPr>
        <w:t xml:space="preserve"> Thuật toán sinh ra nhiều biên ảo hơn so với thực tế.</w:t>
      </w:r>
    </w:p>
    <w:p w:rsidR="00000000" w:rsidDel="00000000" w:rsidP="00000000" w:rsidRDefault="00000000" w:rsidRPr="00000000" w14:paraId="0000008F">
      <w:pPr>
        <w:numPr>
          <w:ilvl w:val="0"/>
          <w:numId w:val="10"/>
        </w:numPr>
        <w:spacing w:after="0" w:afterAutospacing="0" w:before="0" w:beforeAutospacing="0" w:lineRule="auto"/>
      </w:pPr>
      <w:r w:rsidDel="00000000" w:rsidR="00000000" w:rsidRPr="00000000">
        <w:rPr>
          <w:rFonts w:ascii="Andika" w:cs="Andika" w:eastAsia="Andika" w:hAnsi="Andika"/>
          <w:b w:val="1"/>
          <w:bCs w:val="1"/>
          <w:rtl w:val="0"/>
        </w:rPr>
        <w:t xml:space="preserve">Sai số:</w:t>
      </w:r>
      <w:r w:rsidDel="00000000" w:rsidR="00000000" w:rsidRPr="00000000">
        <w:rPr>
          <w:rtl w:val="0"/>
        </w:rPr>
        <w:t xml:space="preserve"> Sai số trung bình cao do đẻ ra nhiều biên ảo (ví dụ: 6 biên thay vì 2).</w:t>
      </w:r>
    </w:p>
    <w:p w:rsidR="00000000" w:rsidDel="00000000" w:rsidP="00000000" w:rsidRDefault="00000000" w:rsidRPr="00000000" w14:paraId="00000090">
      <w:pPr>
        <w:numPr>
          <w:ilvl w:val="0"/>
          <w:numId w:val="10"/>
        </w:numPr>
        <w:spacing w:after="0" w:afterAutospacing="0" w:before="0" w:beforeAutospacing="0" w:lineRule="auto"/>
      </w:pPr>
      <w:r w:rsidDel="00000000" w:rsidR="00000000" w:rsidRPr="00000000">
        <w:rPr>
          <w:b w:val="1"/>
          <w:bCs w:val="1"/>
          <w:rtl w:val="0"/>
        </w:rPr>
        <w:t xml:space="preserve">Ưu điểm:</w:t>
      </w:r>
      <w:r w:rsidDel="00000000" w:rsidR="00000000" w:rsidRPr="00000000">
        <w:rPr>
          <w:rtl w:val="0"/>
        </w:rPr>
        <w:t xml:space="preserve"> Đặc trưng STE bắt tốt các vùng năng lượng hữu thanh chính.</w:t>
      </w:r>
    </w:p>
    <w:p w:rsidR="00000000" w:rsidDel="00000000" w:rsidP="00000000" w:rsidRDefault="00000000" w:rsidRPr="00000000" w14:paraId="00000091">
      <w:pPr>
        <w:numPr>
          <w:ilvl w:val="0"/>
          <w:numId w:val="10"/>
        </w:numPr>
        <w:spacing w:after="0" w:afterAutospacing="0" w:before="0" w:beforeAutospacing="0" w:lineRule="auto"/>
      </w:pPr>
      <w:r w:rsidDel="00000000" w:rsidR="00000000" w:rsidRPr="00000000">
        <w:rPr>
          <w:rFonts w:ascii="Andika" w:cs="Andika" w:eastAsia="Andika" w:hAnsi="Andika"/>
          <w:b w:val="1"/>
          <w:bCs w:val="1"/>
          <w:rtl w:val="0"/>
        </w:rPr>
        <w:t xml:space="preserve">Khác biệt giới tính:</w:t>
      </w:r>
    </w:p>
    <w:p w:rsidR="00000000" w:rsidDel="00000000" w:rsidP="00000000" w:rsidRDefault="00000000" w:rsidRPr="00000000" w14:paraId="00000092">
      <w:pPr>
        <w:numPr>
          <w:ilvl w:val="1"/>
          <w:numId w:val="10"/>
        </w:numPr>
        <w:spacing w:after="0" w:afterAutospacing="0" w:before="0" w:beforeAutospacing="0" w:lineRule="auto"/>
        <w:ind w:left="1440" w:hanging="360"/>
      </w:pPr>
      <w:r w:rsidDel="00000000" w:rsidR="00000000" w:rsidRPr="00000000">
        <w:rPr>
          <w:rtl w:val="0"/>
        </w:rPr>
        <w:t xml:space="preserve">Giọng nam: Sai số thấp hơn (10 - 15 ms) do mức năng lượng ổn định và mạnh hơn.</w:t>
      </w:r>
    </w:p>
    <w:p w:rsidR="00000000" w:rsidDel="00000000" w:rsidP="00000000" w:rsidRDefault="00000000" w:rsidRPr="00000000" w14:paraId="00000093">
      <w:pPr>
        <w:numPr>
          <w:ilvl w:val="1"/>
          <w:numId w:val="10"/>
        </w:numPr>
        <w:spacing w:after="0" w:afterAutospacing="0" w:before="0" w:beforeAutospacing="0" w:lineRule="auto"/>
        <w:ind w:left="1440" w:hanging="360"/>
      </w:pPr>
      <w:r w:rsidDel="00000000" w:rsidR="00000000" w:rsidRPr="00000000">
        <w:rPr>
          <w:rtl w:val="0"/>
        </w:rPr>
        <w:t xml:space="preserve">Giọng nữ: Sai số cao hơn rõ rệt (lên tới 60 ms) do các âm vô thanh yếu dễ làm đứt gãy cụm từ.</w:t>
      </w:r>
    </w:p>
    <w:p w:rsidR="00000000" w:rsidDel="00000000" w:rsidP="00000000" w:rsidRDefault="00000000" w:rsidRPr="00000000" w14:paraId="00000094">
      <w:pPr>
        <w:numPr>
          <w:ilvl w:val="0"/>
          <w:numId w:val="10"/>
        </w:numPr>
        <w:spacing w:after="0" w:afterAutospacing="0" w:before="0" w:beforeAutospacing="0" w:lineRule="auto"/>
      </w:pPr>
      <w:r w:rsidDel="00000000" w:rsidR="00000000" w:rsidRPr="00000000">
        <w:rPr>
          <w:rFonts w:ascii="Andika" w:cs="Andika" w:eastAsia="Andika" w:hAnsi="Andika"/>
          <w:b w:val="1"/>
          <w:bCs w:val="1"/>
          <w:rtl w:val="0"/>
        </w:rPr>
        <w:t xml:space="preserve">Khác biệt môi trường:</w:t>
      </w:r>
      <w:r w:rsidDel="00000000" w:rsidR="00000000" w:rsidRPr="00000000">
        <w:rPr>
          <w:rFonts w:ascii="Andika" w:cs="Andika" w:eastAsia="Andika" w:hAnsi="Andika"/>
          <w:rtl w:val="0"/>
        </w:rPr>
        <w:t xml:space="preserve"> Các file Studio có sai số thấp hơn hẳn so với file Phone nhờ nền âm sạch (không bị nhiễu SNR).</w:t>
      </w:r>
    </w:p>
    <w:p w:rsidR="00000000" w:rsidDel="00000000" w:rsidP="00000000" w:rsidRDefault="00000000" w:rsidRPr="00000000" w14:paraId="00000095">
      <w:pPr>
        <w:numPr>
          <w:ilvl w:val="0"/>
          <w:numId w:val="10"/>
        </w:numPr>
        <w:spacing w:after="240" w:before="0" w:beforeAutospacing="0" w:lineRule="auto"/>
      </w:pPr>
      <w:r w:rsidDel="00000000" w:rsidR="00000000" w:rsidRPr="00000000">
        <w:rPr>
          <w:rFonts w:ascii="Andika" w:cs="Andika" w:eastAsia="Andika" w:hAnsi="Andika"/>
          <w:b w:val="1"/>
          <w:bCs w:val="1"/>
          <w:rtl w:val="0"/>
        </w:rPr>
        <w:t xml:space="preserve">Giải pháp:</w:t>
      </w:r>
      <w:r w:rsidDel="00000000" w:rsidR="00000000" w:rsidRPr="00000000">
        <w:rPr>
          <w:rFonts w:ascii="Andika" w:cs="Andika" w:eastAsia="Andika" w:hAnsi="Andika"/>
          <w:rtl w:val="0"/>
        </w:rPr>
        <w:t xml:space="preserve"> Kết hợp thêm Zero-Crossing Rate (ZCR) và dùng Ngưỡng thích nghi (Adaptive Threshold).</w:t>
      </w:r>
    </w:p>
    <w:p w:rsidR="00000000" w:rsidDel="00000000" w:rsidP="00000000" w:rsidRDefault="00000000" w:rsidRPr="00000000" w14:paraId="00000096">
      <w:pPr>
        <w:spacing w:after="240" w:lineRule="auto"/>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ind w:left="0" w:firstLine="0"/>
        <w:rPr>
          <w:b w:val="1"/>
          <w:bCs w:val="1"/>
        </w:rPr>
      </w:pPr>
      <w:r w:rsidDel="00000000" w:rsidR="00000000" w:rsidRPr="00000000">
        <w:rPr>
          <w:rFonts w:ascii="Andika" w:cs="Andika" w:eastAsia="Andika" w:hAnsi="Andika"/>
          <w:b w:val="1"/>
          <w:bCs w:val="1"/>
          <w:rtl w:val="0"/>
        </w:rPr>
        <w:t xml:space="preserve">So sánh 3 thuật toán</w:t>
      </w:r>
    </w:p>
    <w:p w:rsidR="00000000" w:rsidDel="00000000" w:rsidP="00000000" w:rsidRDefault="00000000" w:rsidRPr="00000000" w14:paraId="0000009A">
      <w:pPr>
        <w:ind w:left="0" w:firstLine="0"/>
        <w:rPr>
          <w:b w:val="1"/>
          <w:bCs w:val="1"/>
        </w:rPr>
      </w:pPr>
      <w:r w:rsidDel="00000000" w:rsidR="00000000" w:rsidRPr="00000000">
        <w:rPr>
          <w:b w:val="1"/>
          <w:bCs w:val="1"/>
        </w:rPr>
        <w:drawing>
          <wp:inline distB="114300" distT="114300" distL="114300" distR="114300">
            <wp:extent cx="5943600" cy="1346200"/>
            <wp:effectExtent b="0" l="0" r="0" t="0"/>
            <wp:docPr id="5"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sectPr>
      <w:foot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pPr>
    <w:rPr>
      <w:b w:val="1"/>
      <w:bCs w:val="1"/>
    </w:rPr>
  </w:style>
  <w:style w:type="paragraph" w:styleId="Heading2">
    <w:name w:val="heading 2"/>
    <w:basedOn w:val="Normal"/>
    <w:next w:val="Normal"/>
    <w:pPr>
      <w:keepNext w:val="1"/>
      <w:keepLines w:val="1"/>
      <w:ind w:left="0" w:firstLine="0"/>
      <w:jc w:val="center"/>
    </w:pPr>
    <w:rPr>
      <w:b w:val="1"/>
      <w:bCs w:val="1"/>
      <w:color w:val="cc0000"/>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0" w:firstLine="0"/>
      <w:jc w:val="center"/>
    </w:pPr>
    <w:rPr>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pp.diagrams.net/#G1JCmA4BP5s73seqTllBba91okRrqjbszu#%7B%22pageId%22%3A%22ojk1kUz0jboUcUSlrcTC%22%7D" TargetMode="External"/><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hyperlink" Target="https://drive.google.com/drive/folders/12A0fah2Urby5qzFqIcwDm7fh_OWvjF8Q" TargetMode="External"/><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Yx6s4iXvG6ODDJA4AIFA9Ip0A81rM-I4/view?usp=sharing" TargetMode="External"/><Relationship Id="rId26" Type="http://schemas.openxmlformats.org/officeDocument/2006/relationships/image" Target="media/image12.png"/><Relationship Id="rId25" Type="http://schemas.openxmlformats.org/officeDocument/2006/relationships/hyperlink" Target="https://docs.google.com/document/d/1hjqskKbEbqLzKbg6jiYVLWtWu5VG7skW/edit" TargetMode="External"/><Relationship Id="rId28" Type="http://schemas.openxmlformats.org/officeDocument/2006/relationships/image" Target="media/image4.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drive.google.com/drive/folders/17-AE1kxf4XFqCdLugTGoD4rCT5YVDVz9" TargetMode="External"/><Relationship Id="rId29" Type="http://schemas.openxmlformats.org/officeDocument/2006/relationships/image" Target="media/image5.png"/><Relationship Id="rId7" Type="http://schemas.openxmlformats.org/officeDocument/2006/relationships/hyperlink" Target="https://drive.google.com/file/d/1vkINbmA3Omehq6ki7Z3XEKnil41iEH9Q/view?usp=drive_link" TargetMode="External"/><Relationship Id="rId8" Type="http://schemas.openxmlformats.org/officeDocument/2006/relationships/hyperlink" Target="https://docs.google.com/document/d/1hjqskKbEbqLzKbg6jiYVLWtWu5VG7skW/edit" TargetMode="External"/><Relationship Id="rId31" Type="http://schemas.openxmlformats.org/officeDocument/2006/relationships/image" Target="media/image2.png"/><Relationship Id="rId30" Type="http://schemas.openxmlformats.org/officeDocument/2006/relationships/image" Target="media/image1.png"/><Relationship Id="rId11" Type="http://schemas.openxmlformats.org/officeDocument/2006/relationships/hyperlink" Target="https://drive.google.com/file/d/10kvaW6-MZOf0iw0LJR05FvOtszBt6pNa/view?usp=drive_link" TargetMode="External"/><Relationship Id="rId33" Type="http://schemas.openxmlformats.org/officeDocument/2006/relationships/image" Target="media/image18.png"/><Relationship Id="rId10" Type="http://schemas.openxmlformats.org/officeDocument/2006/relationships/image" Target="media/image13.png"/><Relationship Id="rId32" Type="http://schemas.openxmlformats.org/officeDocument/2006/relationships/image" Target="media/image15.png"/><Relationship Id="rId13" Type="http://schemas.openxmlformats.org/officeDocument/2006/relationships/image" Target="media/image16.png"/><Relationship Id="rId35" Type="http://schemas.openxmlformats.org/officeDocument/2006/relationships/footer" Target="footer1.xml"/><Relationship Id="rId12" Type="http://schemas.openxmlformats.org/officeDocument/2006/relationships/image" Target="media/image6.png"/><Relationship Id="rId34"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17.png"/><Relationship Id="rId19" Type="http://schemas.openxmlformats.org/officeDocument/2006/relationships/hyperlink" Target="https://drive.google.com/file/d/1loEzYwQIESuQwQkqs-5Ar63KHfe5pPlj/view?usp=drive_link" TargetMode="External"/><Relationship Id="rId18" Type="http://schemas.openxmlformats.org/officeDocument/2006/relationships/hyperlink" Target="https://drive.google.com/drive/folders/12A0fah2Urby5qzFqIcwDm7fh_OWvjF8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