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36B3AD" w14:textId="77777777" w:rsidR="00A601F6" w:rsidRPr="001D2CAE" w:rsidRDefault="001D2CA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D2CAE">
        <w:rPr>
          <w:rFonts w:ascii="Times New Roman" w:hAnsi="Times New Roman" w:cs="Times New Roman"/>
          <w:b/>
          <w:bCs/>
          <w:sz w:val="28"/>
          <w:szCs w:val="28"/>
        </w:rPr>
        <w:t>WireGuard</w:t>
      </w:r>
      <w:proofErr w:type="spellEnd"/>
      <w:r w:rsidRPr="001D2CAE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1D2CAE">
        <w:rPr>
          <w:rFonts w:ascii="Times New Roman" w:hAnsi="Times New Roman" w:cs="Times New Roman"/>
          <w:b/>
          <w:bCs/>
          <w:sz w:val="28"/>
          <w:szCs w:val="28"/>
        </w:rPr>
        <w:t>ospf</w:t>
      </w:r>
      <w:proofErr w:type="spellEnd"/>
      <w:r w:rsidRPr="001D2CAE">
        <w:rPr>
          <w:rFonts w:ascii="Times New Roman" w:hAnsi="Times New Roman" w:cs="Times New Roman"/>
          <w:b/>
          <w:bCs/>
          <w:sz w:val="28"/>
          <w:szCs w:val="28"/>
        </w:rPr>
        <w:t xml:space="preserve">+ </w:t>
      </w:r>
      <w:proofErr w:type="spellStart"/>
      <w:r w:rsidRPr="001D2CAE">
        <w:rPr>
          <w:rFonts w:ascii="Times New Roman" w:hAnsi="Times New Roman" w:cs="Times New Roman"/>
          <w:b/>
          <w:bCs/>
          <w:sz w:val="28"/>
          <w:szCs w:val="28"/>
        </w:rPr>
        <w:t>nat</w:t>
      </w:r>
      <w:proofErr w:type="spellEnd"/>
    </w:p>
    <w:p w14:paraId="2097ED62" w14:textId="77777777" w:rsidR="00A601F6" w:rsidRDefault="00A601F6"/>
    <w:p w14:paraId="7F7A940D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 xml:space="preserve">Для реализации покрытия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wireguard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ospf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. У нас должны быть уже реализованы базовые настройки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ospf+nat+</w:t>
      </w:r>
      <w:proofErr w:type="gramStart"/>
      <w:r w:rsidRPr="001D2CAE">
        <w:rPr>
          <w:rFonts w:ascii="Times New Roman" w:hAnsi="Times New Roman" w:cs="Times New Roman"/>
          <w:sz w:val="28"/>
          <w:szCs w:val="28"/>
        </w:rPr>
        <w:t>wg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 на</w:t>
      </w:r>
      <w:proofErr w:type="gramEnd"/>
      <w:r w:rsidRPr="001D2CAE">
        <w:rPr>
          <w:rFonts w:ascii="Times New Roman" w:hAnsi="Times New Roman" w:cs="Times New Roman"/>
          <w:sz w:val="28"/>
          <w:szCs w:val="28"/>
        </w:rPr>
        <w:t xml:space="preserve"> всех 4 роутерах.</w:t>
      </w:r>
    </w:p>
    <w:p w14:paraId="1C8EB38E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 xml:space="preserve">Туннели должны быть проверены на работоспособность </w:t>
      </w:r>
      <w:proofErr w:type="gramStart"/>
      <w:r w:rsidRPr="001D2CAE">
        <w:rPr>
          <w:rFonts w:ascii="Times New Roman" w:hAnsi="Times New Roman" w:cs="Times New Roman"/>
          <w:sz w:val="28"/>
          <w:szCs w:val="28"/>
        </w:rPr>
        <w:t>( до</w:t>
      </w:r>
      <w:proofErr w:type="gramEnd"/>
      <w:r w:rsidRPr="001D2CAE">
        <w:rPr>
          <w:rFonts w:ascii="Times New Roman" w:hAnsi="Times New Roman" w:cs="Times New Roman"/>
          <w:sz w:val="28"/>
          <w:szCs w:val="28"/>
        </w:rPr>
        <w:t xml:space="preserve"> настройки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frr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>).</w:t>
      </w:r>
    </w:p>
    <w:p w14:paraId="298B19BE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 xml:space="preserve">У меня реализованы на роутере два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intreface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wg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. Обзовем их wg1 и wg2. </w:t>
      </w:r>
    </w:p>
    <w:p w14:paraId="5867489E" w14:textId="77777777" w:rsidR="00A601F6" w:rsidRPr="001D2CAE" w:rsidRDefault="00A601F6">
      <w:pPr>
        <w:rPr>
          <w:rFonts w:ascii="Times New Roman" w:hAnsi="Times New Roman" w:cs="Times New Roman"/>
          <w:sz w:val="28"/>
          <w:szCs w:val="28"/>
        </w:rPr>
      </w:pPr>
    </w:p>
    <w:p w14:paraId="415DC3DB" w14:textId="1E998E8C" w:rsidR="001D2CAE" w:rsidRPr="001D2CAE" w:rsidRDefault="001D2C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2CAE">
        <w:rPr>
          <w:rFonts w:ascii="Times New Roman" w:hAnsi="Times New Roman" w:cs="Times New Roman"/>
          <w:sz w:val="28"/>
          <w:szCs w:val="28"/>
        </w:rPr>
        <w:t xml:space="preserve">Теперь, когда все это реализовано, мы сможем увидеть, что команда во </w:t>
      </w:r>
      <w:proofErr w:type="spellStart"/>
      <w:proofErr w:type="gramStart"/>
      <w:r w:rsidRPr="001D2CAE">
        <w:rPr>
          <w:rFonts w:ascii="Times New Roman" w:hAnsi="Times New Roman" w:cs="Times New Roman"/>
          <w:sz w:val="28"/>
          <w:szCs w:val="28"/>
        </w:rPr>
        <w:t>vtysh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D2C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ospf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nei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не покажет нам соседей, но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 по туннелям все-равно будет. При попытке </w:t>
      </w:r>
      <w:proofErr w:type="gramStart"/>
      <w:r w:rsidRPr="001D2CAE">
        <w:rPr>
          <w:rFonts w:ascii="Times New Roman" w:hAnsi="Times New Roman" w:cs="Times New Roman"/>
          <w:sz w:val="28"/>
          <w:szCs w:val="28"/>
        </w:rPr>
        <w:t>прописать  в</w:t>
      </w:r>
      <w:proofErr w:type="gramEnd"/>
      <w:r w:rsidRPr="001D2CAE">
        <w:rPr>
          <w:rFonts w:ascii="Times New Roman" w:hAnsi="Times New Roman" w:cs="Times New Roman"/>
          <w:sz w:val="28"/>
          <w:szCs w:val="28"/>
        </w:rPr>
        <w:t xml:space="preserve">  об</w:t>
      </w:r>
      <w:r w:rsidRPr="001D2CAE">
        <w:rPr>
          <w:rFonts w:ascii="Times New Roman" w:hAnsi="Times New Roman" w:cs="Times New Roman"/>
          <w:sz w:val="28"/>
          <w:szCs w:val="28"/>
        </w:rPr>
        <w:t xml:space="preserve">оих из них в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AllowedIps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224.0.0.0/24 у нас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wireguard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будет ругаться, т. к. мы не можем указывать дважды добавление допустимой сети. Но если мы в одном из них не укажем, то тогда второй туннель точно не будет виден. </w:t>
      </w:r>
      <w:r>
        <w:rPr>
          <w:rFonts w:ascii="Times New Roman" w:hAnsi="Times New Roman" w:cs="Times New Roman"/>
          <w:sz w:val="28"/>
          <w:szCs w:val="28"/>
        </w:rPr>
        <w:t>Рассмотрим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MSK.</w:t>
      </w:r>
    </w:p>
    <w:p w14:paraId="4C4B21F9" w14:textId="77777777" w:rsidR="001D2CAE" w:rsidRDefault="001D2CAE">
      <w:pPr>
        <w:rPr>
          <w:rFonts w:ascii="Times New Roman" w:hAnsi="Times New Roman" w:cs="Times New Roman"/>
          <w:sz w:val="28"/>
          <w:szCs w:val="28"/>
        </w:rPr>
      </w:pPr>
    </w:p>
    <w:p w14:paraId="0D59B0E4" w14:textId="452F8D43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 xml:space="preserve">Для решения данной проблемы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wg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мы выполни</w:t>
      </w:r>
      <w:r w:rsidRPr="001D2CAE">
        <w:rPr>
          <w:rFonts w:ascii="Times New Roman" w:hAnsi="Times New Roman" w:cs="Times New Roman"/>
          <w:sz w:val="28"/>
          <w:szCs w:val="28"/>
        </w:rPr>
        <w:t>л следующие шаги:</w:t>
      </w:r>
    </w:p>
    <w:p w14:paraId="44E3C5FD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 xml:space="preserve">1) Убьем оба туннеля через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wg-quick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down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>.</w:t>
      </w:r>
    </w:p>
    <w:p w14:paraId="712F465C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 xml:space="preserve">2) Заходим в настройки одного из них </w:t>
      </w:r>
      <w:proofErr w:type="gramStart"/>
      <w:r w:rsidRPr="001D2CAE">
        <w:rPr>
          <w:rFonts w:ascii="Times New Roman" w:hAnsi="Times New Roman" w:cs="Times New Roman"/>
          <w:sz w:val="28"/>
          <w:szCs w:val="28"/>
        </w:rPr>
        <w:t>( например</w:t>
      </w:r>
      <w:proofErr w:type="gramEnd"/>
      <w:r w:rsidRPr="001D2CAE">
        <w:rPr>
          <w:rFonts w:ascii="Times New Roman" w:hAnsi="Times New Roman" w:cs="Times New Roman"/>
          <w:sz w:val="28"/>
          <w:szCs w:val="28"/>
        </w:rPr>
        <w:t xml:space="preserve"> wg1)</w:t>
      </w:r>
    </w:p>
    <w:p w14:paraId="3DAB3441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 xml:space="preserve">И прописываем в нем следующее в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>:</w:t>
      </w:r>
    </w:p>
    <w:p w14:paraId="6C006CC4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>MTU=1420</w:t>
      </w:r>
    </w:p>
    <w:p w14:paraId="67597C29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2CAE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off</w:t>
      </w:r>
      <w:proofErr w:type="spellEnd"/>
    </w:p>
    <w:p w14:paraId="6EFD0C87" w14:textId="7963371A" w:rsidR="00A601F6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>Пусть это будет wg1.</w:t>
      </w:r>
    </w:p>
    <w:p w14:paraId="6E45E4FE" w14:textId="30157E09" w:rsidR="001D2CAE" w:rsidRPr="001D2CAE" w:rsidRDefault="001D2CA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60DEDE" w14:textId="2A52A4F2" w:rsidR="001D2CAE" w:rsidRDefault="001D2CAE">
      <w:pPr>
        <w:rPr>
          <w:rFonts w:ascii="Times New Roman" w:hAnsi="Times New Roman" w:cs="Times New Roman"/>
          <w:sz w:val="28"/>
          <w:szCs w:val="28"/>
        </w:rPr>
      </w:pPr>
    </w:p>
    <w:p w14:paraId="3F8E9787" w14:textId="5C57F80C" w:rsidR="001D2CAE" w:rsidRDefault="001D2CAE">
      <w:pPr>
        <w:rPr>
          <w:rFonts w:ascii="Times New Roman" w:hAnsi="Times New Roman" w:cs="Times New Roman"/>
          <w:sz w:val="28"/>
          <w:szCs w:val="28"/>
        </w:rPr>
      </w:pPr>
    </w:p>
    <w:p w14:paraId="35D3D4AE" w14:textId="77777777" w:rsidR="001D2CAE" w:rsidRPr="001D2CAE" w:rsidRDefault="001D2CAE">
      <w:pPr>
        <w:rPr>
          <w:rFonts w:ascii="Times New Roman" w:hAnsi="Times New Roman" w:cs="Times New Roman"/>
          <w:sz w:val="28"/>
          <w:szCs w:val="28"/>
        </w:rPr>
      </w:pPr>
    </w:p>
    <w:p w14:paraId="7CD69CDD" w14:textId="3543EC33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 xml:space="preserve">Пример из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wg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>1</w:t>
      </w:r>
      <w:r w:rsidRPr="001D2CAE">
        <w:rPr>
          <w:rFonts w:ascii="Times New Roman" w:hAnsi="Times New Roman" w:cs="Times New Roman"/>
          <w:sz w:val="28"/>
          <w:szCs w:val="28"/>
        </w:rPr>
        <w:t xml:space="preserve"> (все что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закомменчено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смотреть не надо)</w:t>
      </w:r>
    </w:p>
    <w:p w14:paraId="504CB402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" behindDoc="0" locked="0" layoutInCell="0" allowOverlap="1" wp14:anchorId="478BF7B9" wp14:editId="5FAB4833">
            <wp:simplePos x="0" y="0"/>
            <wp:positionH relativeFrom="column">
              <wp:posOffset>0</wp:posOffset>
            </wp:positionH>
            <wp:positionV relativeFrom="paragraph">
              <wp:posOffset>85725</wp:posOffset>
            </wp:positionV>
            <wp:extent cx="6120130" cy="202565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2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5C95293" w14:textId="762806E4" w:rsid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>Тепе</w:t>
      </w:r>
      <w:r w:rsidRPr="001D2CAE">
        <w:rPr>
          <w:rFonts w:ascii="Times New Roman" w:hAnsi="Times New Roman" w:cs="Times New Roman"/>
          <w:sz w:val="28"/>
          <w:szCs w:val="28"/>
        </w:rPr>
        <w:t xml:space="preserve">рь в wg2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1D2CAE">
        <w:rPr>
          <w:rFonts w:ascii="Times New Roman" w:hAnsi="Times New Roman" w:cs="Times New Roman"/>
          <w:sz w:val="28"/>
          <w:szCs w:val="28"/>
        </w:rPr>
        <w:t xml:space="preserve">ы просто </w:t>
      </w:r>
      <w:r w:rsidRPr="001D2CAE">
        <w:rPr>
          <w:rFonts w:ascii="Times New Roman" w:hAnsi="Times New Roman" w:cs="Times New Roman"/>
          <w:sz w:val="28"/>
          <w:szCs w:val="28"/>
        </w:rPr>
        <w:t>лишь прописываем 224.0.0.0/24</w:t>
      </w:r>
    </w:p>
    <w:p w14:paraId="60E84DF5" w14:textId="670A7B1A" w:rsidR="001D2CAE" w:rsidRDefault="001D2C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5F9AB0" w14:textId="0C7C97A8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3" behindDoc="0" locked="0" layoutInCell="0" allowOverlap="1" wp14:anchorId="48FDBE1E" wp14:editId="6D71D5AF">
            <wp:simplePos x="0" y="0"/>
            <wp:positionH relativeFrom="margin">
              <wp:align>left</wp:align>
            </wp:positionH>
            <wp:positionV relativeFrom="paragraph">
              <wp:posOffset>283210</wp:posOffset>
            </wp:positionV>
            <wp:extent cx="5852160" cy="2608580"/>
            <wp:effectExtent l="0" t="0" r="0" b="127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60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2CAE">
        <w:rPr>
          <w:rFonts w:ascii="Times New Roman" w:hAnsi="Times New Roman" w:cs="Times New Roman"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wg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>2</w:t>
      </w:r>
      <w:r w:rsidRPr="001D2CAE">
        <w:rPr>
          <w:rFonts w:ascii="Times New Roman" w:hAnsi="Times New Roman" w:cs="Times New Roman"/>
          <w:sz w:val="28"/>
          <w:szCs w:val="28"/>
        </w:rPr>
        <w:t xml:space="preserve">(все что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закомменчено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смотреть не надо)</w:t>
      </w:r>
    </w:p>
    <w:p w14:paraId="37BE451A" w14:textId="1A3A7696" w:rsidR="00A601F6" w:rsidRPr="001D2CAE" w:rsidRDefault="00A601F6">
      <w:pPr>
        <w:rPr>
          <w:rFonts w:ascii="Times New Roman" w:hAnsi="Times New Roman" w:cs="Times New Roman"/>
          <w:sz w:val="28"/>
          <w:szCs w:val="28"/>
        </w:rPr>
      </w:pPr>
    </w:p>
    <w:p w14:paraId="196DD741" w14:textId="1FA53042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>3) Заново поднимаем оба туннеля.</w:t>
      </w:r>
    </w:p>
    <w:p w14:paraId="25E7A62A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 xml:space="preserve">Перезапускаем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frr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restart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frr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>).</w:t>
      </w:r>
    </w:p>
    <w:p w14:paraId="42DE7306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>Так делаем на каждом роутере.</w:t>
      </w:r>
    </w:p>
    <w:p w14:paraId="6AEF77E2" w14:textId="77777777" w:rsidR="00A601F6" w:rsidRPr="001D2CAE" w:rsidRDefault="00A601F6">
      <w:pPr>
        <w:rPr>
          <w:rFonts w:ascii="Times New Roman" w:hAnsi="Times New Roman" w:cs="Times New Roman"/>
          <w:sz w:val="28"/>
          <w:szCs w:val="28"/>
        </w:rPr>
      </w:pPr>
    </w:p>
    <w:p w14:paraId="7FD6F69C" w14:textId="77777777" w:rsidR="00A601F6" w:rsidRPr="001D2CAE" w:rsidRDefault="00A601F6">
      <w:pPr>
        <w:rPr>
          <w:rFonts w:ascii="Times New Roman" w:hAnsi="Times New Roman" w:cs="Times New Roman"/>
          <w:sz w:val="28"/>
          <w:szCs w:val="28"/>
        </w:rPr>
      </w:pPr>
    </w:p>
    <w:p w14:paraId="74BFB2E2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 xml:space="preserve"> 4)Если после этого данный роутер не появился у с</w:t>
      </w:r>
      <w:r w:rsidRPr="001D2CAE">
        <w:rPr>
          <w:rFonts w:ascii="Times New Roman" w:hAnsi="Times New Roman" w:cs="Times New Roman"/>
          <w:sz w:val="28"/>
          <w:szCs w:val="28"/>
        </w:rPr>
        <w:t xml:space="preserve">оседей, то нам придется немного пописать в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frr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его ручками.</w:t>
      </w:r>
    </w:p>
    <w:p w14:paraId="793E7DD0" w14:textId="77777777" w:rsidR="00A601F6" w:rsidRPr="001D2CAE" w:rsidRDefault="00A601F6">
      <w:pPr>
        <w:rPr>
          <w:rFonts w:ascii="Times New Roman" w:hAnsi="Times New Roman" w:cs="Times New Roman"/>
          <w:sz w:val="28"/>
          <w:szCs w:val="28"/>
        </w:rPr>
      </w:pPr>
    </w:p>
    <w:p w14:paraId="6D6D7C30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 xml:space="preserve">Заходим в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frr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(не через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vtysh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>):</w:t>
      </w:r>
      <w:r w:rsidRPr="001D2CA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frr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frr.conf</w:t>
      </w:r>
      <w:proofErr w:type="spellEnd"/>
    </w:p>
    <w:p w14:paraId="1C421F5F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 xml:space="preserve">Пробуем прописать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neighbor</w:t>
      </w:r>
      <w:proofErr w:type="spellEnd"/>
    </w:p>
    <w:p w14:paraId="2FBA4293" w14:textId="77777777" w:rsidR="00A601F6" w:rsidRPr="001D2CAE" w:rsidRDefault="00A601F6">
      <w:pPr>
        <w:rPr>
          <w:rFonts w:ascii="Times New Roman" w:hAnsi="Times New Roman" w:cs="Times New Roman"/>
          <w:sz w:val="28"/>
          <w:szCs w:val="28"/>
        </w:rPr>
      </w:pPr>
    </w:p>
    <w:p w14:paraId="1798CAAF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4" behindDoc="0" locked="0" layoutInCell="0" allowOverlap="1" wp14:anchorId="6C22B204" wp14:editId="0A143BB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04540" cy="1370965"/>
            <wp:effectExtent l="0" t="0" r="0" b="0"/>
            <wp:wrapTopAndBottom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540" cy="1370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D2CAE">
        <w:rPr>
          <w:rFonts w:ascii="Times New Roman" w:hAnsi="Times New Roman" w:cs="Times New Roman"/>
          <w:sz w:val="28"/>
          <w:szCs w:val="28"/>
        </w:rPr>
        <w:t xml:space="preserve">Сохраняем все и перезапускаем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frr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. (можно на всякий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переподнять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туннели)</w:t>
      </w:r>
    </w:p>
    <w:p w14:paraId="5BA467C6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 xml:space="preserve">Смотрим у соседей данный </w:t>
      </w:r>
      <w:r w:rsidRPr="001D2CAE">
        <w:rPr>
          <w:rFonts w:ascii="Times New Roman" w:hAnsi="Times New Roman" w:cs="Times New Roman"/>
          <w:sz w:val="28"/>
          <w:szCs w:val="28"/>
        </w:rPr>
        <w:t>роутер.</w:t>
      </w:r>
    </w:p>
    <w:p w14:paraId="4D2E0CB7" w14:textId="77777777" w:rsidR="00A601F6" w:rsidRPr="001D2CAE" w:rsidRDefault="00A601F6">
      <w:pPr>
        <w:rPr>
          <w:rFonts w:ascii="Times New Roman" w:hAnsi="Times New Roman" w:cs="Times New Roman"/>
          <w:sz w:val="28"/>
          <w:szCs w:val="28"/>
        </w:rPr>
      </w:pPr>
    </w:p>
    <w:p w14:paraId="4556B1B5" w14:textId="536F122B" w:rsid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 xml:space="preserve"> 5)Если после этого данный роутер снова не появился у соседей, то нам придется немного пописать в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frr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свойства для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wg1 и wg2.</w:t>
      </w:r>
    </w:p>
    <w:p w14:paraId="4EA2B7B9" w14:textId="3D7A3048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D0D4F2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lastRenderedPageBreak/>
        <w:t>Пример</w:t>
      </w:r>
    </w:p>
    <w:p w14:paraId="478629B2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5" behindDoc="0" locked="0" layoutInCell="0" allowOverlap="1" wp14:anchorId="4543A37D" wp14:editId="4EE3BB3D">
            <wp:simplePos x="0" y="0"/>
            <wp:positionH relativeFrom="column">
              <wp:posOffset>73660</wp:posOffset>
            </wp:positionH>
            <wp:positionV relativeFrom="paragraph">
              <wp:posOffset>48260</wp:posOffset>
            </wp:positionV>
            <wp:extent cx="5293995" cy="4917440"/>
            <wp:effectExtent l="0" t="0" r="0" b="0"/>
            <wp:wrapTopAndBottom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995" cy="491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0FA6D15" w14:textId="77777777" w:rsidR="00A601F6" w:rsidRPr="001D2CAE" w:rsidRDefault="00A601F6">
      <w:pPr>
        <w:rPr>
          <w:rFonts w:ascii="Times New Roman" w:hAnsi="Times New Roman" w:cs="Times New Roman"/>
          <w:sz w:val="28"/>
          <w:szCs w:val="28"/>
        </w:rPr>
      </w:pPr>
    </w:p>
    <w:p w14:paraId="223762D2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 xml:space="preserve">Снова перезапускаем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frr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1D6E1DD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>Сейчас данный роутер должен появился у обоих соседей по туннеля</w:t>
      </w:r>
      <w:r w:rsidRPr="001D2CAE">
        <w:rPr>
          <w:rFonts w:ascii="Times New Roman" w:hAnsi="Times New Roman" w:cs="Times New Roman"/>
          <w:sz w:val="28"/>
          <w:szCs w:val="28"/>
        </w:rPr>
        <w:t xml:space="preserve">м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wg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>.</w:t>
      </w:r>
    </w:p>
    <w:p w14:paraId="6BA3BCE0" w14:textId="77777777" w:rsidR="00A601F6" w:rsidRPr="001D2CAE" w:rsidRDefault="00A601F6">
      <w:pPr>
        <w:rPr>
          <w:rFonts w:ascii="Times New Roman" w:hAnsi="Times New Roman" w:cs="Times New Roman"/>
          <w:sz w:val="28"/>
          <w:szCs w:val="28"/>
        </w:rPr>
      </w:pPr>
    </w:p>
    <w:p w14:paraId="0391E0F4" w14:textId="77777777" w:rsidR="00A601F6" w:rsidRPr="001D2CAE" w:rsidRDefault="001D2C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2CAE">
        <w:rPr>
          <w:rFonts w:ascii="Times New Roman" w:hAnsi="Times New Roman" w:cs="Times New Roman"/>
          <w:b/>
          <w:bCs/>
          <w:sz w:val="28"/>
          <w:szCs w:val="28"/>
        </w:rPr>
        <w:t>!!!</w:t>
      </w:r>
    </w:p>
    <w:p w14:paraId="0E6FA29F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 xml:space="preserve">1)Иногда срабатывало и до 3 этапа, но я выполнял все до 5. </w:t>
      </w:r>
    </w:p>
    <w:p w14:paraId="6BBE6728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 xml:space="preserve">2)Если сделано все как и прописано, но роутер по прежнему не виден соседям по туннелю, тогда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пезапустите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frr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переподнимите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туннели </w:t>
      </w:r>
      <w:proofErr w:type="gramStart"/>
      <w:r w:rsidRPr="001D2CAE">
        <w:rPr>
          <w:rFonts w:ascii="Times New Roman" w:hAnsi="Times New Roman" w:cs="Times New Roman"/>
          <w:sz w:val="28"/>
          <w:szCs w:val="28"/>
        </w:rPr>
        <w:t>( у</w:t>
      </w:r>
      <w:proofErr w:type="gramEnd"/>
      <w:r w:rsidRPr="001D2CAE">
        <w:rPr>
          <w:rFonts w:ascii="Times New Roman" w:hAnsi="Times New Roman" w:cs="Times New Roman"/>
          <w:sz w:val="28"/>
          <w:szCs w:val="28"/>
        </w:rPr>
        <w:t xml:space="preserve"> меня такой проблемы не было).</w:t>
      </w:r>
    </w:p>
    <w:p w14:paraId="0288489F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>3) Может пригодитс</w:t>
      </w:r>
      <w:r w:rsidRPr="001D2CAE">
        <w:rPr>
          <w:rFonts w:ascii="Times New Roman" w:hAnsi="Times New Roman" w:cs="Times New Roman"/>
          <w:sz w:val="28"/>
          <w:szCs w:val="28"/>
        </w:rPr>
        <w:t xml:space="preserve">я команда для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мультикасат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wg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wg1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multicast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>.</w:t>
      </w:r>
    </w:p>
    <w:p w14:paraId="41569C35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>4) Реализовывать все это нужно на всех 4 роутерах.</w:t>
      </w:r>
    </w:p>
    <w:p w14:paraId="32B369AF" w14:textId="23B3442A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 xml:space="preserve">5)Рекомендую для начала взять треугольник MSK и </w:t>
      </w:r>
      <w:r w:rsidRPr="001D2CAE">
        <w:rPr>
          <w:rFonts w:ascii="Times New Roman" w:hAnsi="Times New Roman" w:cs="Times New Roman"/>
          <w:sz w:val="28"/>
          <w:szCs w:val="28"/>
        </w:rPr>
        <w:t>два DC-RTR.</w:t>
      </w:r>
    </w:p>
    <w:p w14:paraId="27EA338B" w14:textId="45F3593D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 xml:space="preserve">У MSK должны быть видны оба соседа, а у обоих DC-RTR </w:t>
      </w:r>
      <w:r w:rsidRPr="001D2CAE">
        <w:rPr>
          <w:rFonts w:ascii="Times New Roman" w:hAnsi="Times New Roman" w:cs="Times New Roman"/>
          <w:sz w:val="28"/>
          <w:szCs w:val="28"/>
        </w:rPr>
        <w:t>только один MSK.</w:t>
      </w:r>
    </w:p>
    <w:p w14:paraId="5EC83496" w14:textId="5F6C3EAE" w:rsid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>6) Если у вас</w:t>
      </w:r>
      <w:r w:rsidRPr="001D2C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CAE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1D2CAE">
        <w:rPr>
          <w:rFonts w:ascii="Times New Roman" w:hAnsi="Times New Roman" w:cs="Times New Roman"/>
          <w:sz w:val="28"/>
          <w:szCs w:val="28"/>
        </w:rPr>
        <w:t>, то скорее всего сосед не видит вас.</w:t>
      </w:r>
    </w:p>
    <w:p w14:paraId="41963735" w14:textId="5BA43789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467DA2" w14:textId="2BB97EA3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lastRenderedPageBreak/>
        <w:t>В данном случае роутер MSK не виден соседу 100.200.100.20. Но соседа сам роутер види</w:t>
      </w:r>
      <w:r>
        <w:rPr>
          <w:rFonts w:ascii="Times New Roman" w:hAnsi="Times New Roman" w:cs="Times New Roman"/>
          <w:sz w:val="28"/>
          <w:szCs w:val="28"/>
        </w:rPr>
        <w:t>т.</w:t>
      </w:r>
    </w:p>
    <w:p w14:paraId="0E4E89B2" w14:textId="77777777" w:rsidR="00A601F6" w:rsidRPr="001D2CAE" w:rsidRDefault="00A601F6">
      <w:pPr>
        <w:rPr>
          <w:rFonts w:ascii="Times New Roman" w:hAnsi="Times New Roman" w:cs="Times New Roman"/>
          <w:sz w:val="28"/>
          <w:szCs w:val="28"/>
        </w:rPr>
      </w:pPr>
    </w:p>
    <w:p w14:paraId="76051CF8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>Роутер</w:t>
      </w:r>
    </w:p>
    <w:p w14:paraId="3D3555D9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7" behindDoc="0" locked="0" layoutInCell="0" allowOverlap="1" wp14:anchorId="11930248" wp14:editId="4FCB45F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71420"/>
            <wp:effectExtent l="0" t="0" r="0" b="0"/>
            <wp:wrapTopAndBottom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71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D2CA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2B3422" w14:textId="77777777" w:rsidR="00A601F6" w:rsidRPr="001D2CAE" w:rsidRDefault="00A601F6">
      <w:pPr>
        <w:rPr>
          <w:rFonts w:ascii="Times New Roman" w:hAnsi="Times New Roman" w:cs="Times New Roman"/>
          <w:sz w:val="28"/>
          <w:szCs w:val="28"/>
        </w:rPr>
      </w:pPr>
    </w:p>
    <w:p w14:paraId="0E7BCF13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sz w:val="28"/>
          <w:szCs w:val="28"/>
        </w:rPr>
        <w:t>Сосед</w:t>
      </w:r>
    </w:p>
    <w:p w14:paraId="3EC3D3C2" w14:textId="77777777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 w:rsidRPr="001D2CA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6" behindDoc="0" locked="0" layoutInCell="0" allowOverlap="1" wp14:anchorId="44471AD2" wp14:editId="76DCD62F">
            <wp:simplePos x="0" y="0"/>
            <wp:positionH relativeFrom="column">
              <wp:posOffset>0</wp:posOffset>
            </wp:positionH>
            <wp:positionV relativeFrom="paragraph">
              <wp:posOffset>38735</wp:posOffset>
            </wp:positionV>
            <wp:extent cx="6120130" cy="1125220"/>
            <wp:effectExtent l="0" t="0" r="0" b="0"/>
            <wp:wrapTopAndBottom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25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99F9ABB" w14:textId="0F3D75F0" w:rsidR="00A601F6" w:rsidRPr="001D2CAE" w:rsidRDefault="001D2CA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11" behindDoc="0" locked="0" layoutInCell="0" allowOverlap="1" wp14:anchorId="7B198AC8" wp14:editId="3D218DB0">
            <wp:simplePos x="0" y="0"/>
            <wp:positionH relativeFrom="column">
              <wp:posOffset>85725</wp:posOffset>
            </wp:positionH>
            <wp:positionV relativeFrom="paragraph">
              <wp:posOffset>2301240</wp:posOffset>
            </wp:positionV>
            <wp:extent cx="6120130" cy="53467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D2CAE">
        <w:rPr>
          <w:rFonts w:ascii="Times New Roman" w:hAnsi="Times New Roman" w:cs="Times New Roman"/>
          <w:sz w:val="28"/>
          <w:szCs w:val="28"/>
        </w:rPr>
        <w:t>Итоговый вариант</w:t>
      </w:r>
    </w:p>
    <w:p w14:paraId="7AFFEF4B" w14:textId="225E1AF9" w:rsidR="00A601F6" w:rsidRDefault="001D2CAE">
      <w:bookmarkStart w:id="0" w:name="_GoBack"/>
      <w:bookmarkEnd w:id="0"/>
      <w:r>
        <w:rPr>
          <w:noProof/>
        </w:rPr>
        <w:drawing>
          <wp:anchor distT="0" distB="0" distL="0" distR="0" simplePos="0" relativeHeight="8" behindDoc="0" locked="0" layoutInCell="0" allowOverlap="1" wp14:anchorId="1111B87F" wp14:editId="6FDF9782">
            <wp:simplePos x="0" y="0"/>
            <wp:positionH relativeFrom="column">
              <wp:posOffset>88265</wp:posOffset>
            </wp:positionH>
            <wp:positionV relativeFrom="paragraph">
              <wp:posOffset>125730</wp:posOffset>
            </wp:positionV>
            <wp:extent cx="6120130" cy="541655"/>
            <wp:effectExtent l="0" t="0" r="0" b="0"/>
            <wp:wrapTopAndBottom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1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" behindDoc="0" locked="0" layoutInCell="0" allowOverlap="1" wp14:anchorId="6FC438FB" wp14:editId="55CADE9B">
            <wp:simplePos x="0" y="0"/>
            <wp:positionH relativeFrom="column">
              <wp:posOffset>95250</wp:posOffset>
            </wp:positionH>
            <wp:positionV relativeFrom="paragraph">
              <wp:posOffset>762000</wp:posOffset>
            </wp:positionV>
            <wp:extent cx="6120130" cy="57150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" behindDoc="0" locked="0" layoutInCell="0" allowOverlap="1" wp14:anchorId="62CAD006" wp14:editId="3BC7F620">
            <wp:simplePos x="0" y="0"/>
            <wp:positionH relativeFrom="column">
              <wp:posOffset>88265</wp:posOffset>
            </wp:positionH>
            <wp:positionV relativeFrom="paragraph">
              <wp:posOffset>1435735</wp:posOffset>
            </wp:positionV>
            <wp:extent cx="6120130" cy="58483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8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A601F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01F6"/>
    <w:rsid w:val="001D2CAE"/>
    <w:rsid w:val="00A60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682DD"/>
  <w15:docId w15:val="{F61081D1-B315-4B32-BA27-52D397A6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Tahoma" w:hAnsi="Liberation Serif" w:cs="Free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Four-Seasons</cp:lastModifiedBy>
  <cp:revision>2</cp:revision>
  <dcterms:created xsi:type="dcterms:W3CDTF">2026-03-16T18:25:00Z</dcterms:created>
  <dcterms:modified xsi:type="dcterms:W3CDTF">2026-03-16T16:20:00Z</dcterms:modified>
  <dc:language>ru-RU</dc:language>
</cp:coreProperties>
</file>